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F869F5" w:rsidRDefault="00CA5C92" w:rsidP="00CA5C92">
      <w:pPr>
        <w:pStyle w:val="titulek"/>
        <w:spacing w:before="0" w:after="120"/>
        <w:ind w:left="360"/>
        <w:jc w:val="left"/>
        <w:rPr>
          <w:rFonts w:cs="Times New Roman"/>
          <w:smallCaps w:val="0"/>
          <w:sz w:val="24"/>
          <w:szCs w:val="24"/>
        </w:rPr>
      </w:pPr>
      <w:r w:rsidRPr="00F869F5">
        <w:rPr>
          <w:rFonts w:cs="Times New Roman"/>
          <w:smallCaps w:val="0"/>
          <w:sz w:val="24"/>
          <w:szCs w:val="24"/>
        </w:rPr>
        <w:t>Ústecký kraj</w:t>
      </w:r>
      <w:r w:rsidR="00717F23">
        <w:rPr>
          <w:rFonts w:cs="Times New Roman"/>
          <w:smallCaps w:val="0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717F23">
        <w:rPr>
          <w:rFonts w:cs="Times New Roman"/>
          <w:smallCaps w:val="0"/>
          <w:noProof/>
          <w:sz w:val="24"/>
          <w:szCs w:val="24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6B7EA0" w:rsidRPr="00F869F5">
        <w:rPr>
          <w:rFonts w:cs="Times New Roman"/>
          <w:smallCaps w:val="0"/>
          <w:noProof/>
          <w:sz w:val="24"/>
          <w:szCs w:val="24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9F5">
        <w:rPr>
          <w:rFonts w:cs="Times New Roman"/>
          <w:smallCaps w:val="0"/>
          <w:sz w:val="24"/>
          <w:szCs w:val="24"/>
        </w:rPr>
        <w:t xml:space="preserve"> – krajský úřad</w:t>
      </w:r>
    </w:p>
    <w:p w:rsidR="00CA5C92" w:rsidRPr="00F869F5" w:rsidRDefault="00CA5C92" w:rsidP="00FB599A">
      <w:pPr>
        <w:pStyle w:val="titulek"/>
        <w:spacing w:before="0" w:after="120"/>
        <w:rPr>
          <w:rFonts w:cs="Times New Roman"/>
          <w:sz w:val="24"/>
          <w:szCs w:val="24"/>
        </w:rPr>
      </w:pPr>
    </w:p>
    <w:p w:rsidR="00D40CE1" w:rsidRPr="00F869F5" w:rsidRDefault="00F47BE7" w:rsidP="00FB599A">
      <w:pPr>
        <w:pStyle w:val="titulek"/>
        <w:spacing w:before="0" w:after="120"/>
        <w:rPr>
          <w:rFonts w:cs="Times New Roman"/>
          <w:sz w:val="24"/>
          <w:szCs w:val="24"/>
        </w:rPr>
      </w:pPr>
      <w:r w:rsidRPr="00F869F5">
        <w:rPr>
          <w:rFonts w:cs="Times New Roman"/>
          <w:sz w:val="24"/>
          <w:szCs w:val="24"/>
        </w:rPr>
        <w:t>Cestovní zpráva</w:t>
      </w:r>
    </w:p>
    <w:p w:rsidR="00FB599A" w:rsidRPr="00F869F5" w:rsidRDefault="00FB599A" w:rsidP="00FB599A">
      <w:pPr>
        <w:ind w:firstLine="0"/>
        <w:jc w:val="center"/>
      </w:pPr>
      <w:r w:rsidRPr="00F869F5">
        <w:t>ze služební cesty</w:t>
      </w:r>
    </w:p>
    <w:p w:rsidR="00CA5C92" w:rsidRPr="00F869F5" w:rsidRDefault="00CA5C92" w:rsidP="00FB599A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C45ECE" w:rsidRPr="00F869F5" w:rsidTr="00A623F7">
        <w:tc>
          <w:tcPr>
            <w:tcW w:w="2088" w:type="dxa"/>
            <w:vAlign w:val="center"/>
          </w:tcPr>
          <w:p w:rsidR="00F47BE7" w:rsidRPr="00F869F5" w:rsidRDefault="00FB599A" w:rsidP="00A623F7">
            <w:pPr>
              <w:spacing w:before="120"/>
              <w:ind w:firstLine="0"/>
              <w:rPr>
                <w:b/>
              </w:rPr>
            </w:pPr>
            <w:r w:rsidRPr="00F869F5">
              <w:rPr>
                <w:b/>
              </w:rPr>
              <w:t>D</w:t>
            </w:r>
            <w:r w:rsidR="00F47BE7" w:rsidRPr="00F869F5">
              <w:rPr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EC78A1" w:rsidRDefault="00EC78A1" w:rsidP="00842891">
            <w:pPr>
              <w:shd w:val="clear" w:color="auto" w:fill="FFFFFF"/>
              <w:spacing w:after="0"/>
              <w:rPr>
                <w:color w:val="000000"/>
              </w:rPr>
            </w:pPr>
          </w:p>
          <w:p w:rsidR="00842891" w:rsidRPr="00F869F5" w:rsidRDefault="00DE6E81" w:rsidP="00842891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12 – 14/6</w:t>
            </w:r>
            <w:r w:rsidR="00842891" w:rsidRPr="00F869F5">
              <w:rPr>
                <w:color w:val="000000"/>
              </w:rPr>
              <w:t xml:space="preserve"> 2013 </w:t>
            </w:r>
            <w:r w:rsidR="00285E0D" w:rsidRPr="00F2548D">
              <w:t>Harveys Point, Lough Eske, Donegal (IE)</w:t>
            </w:r>
          </w:p>
          <w:p w:rsidR="00842891" w:rsidRPr="00F869F5" w:rsidRDefault="00842891" w:rsidP="00842891">
            <w:pPr>
              <w:shd w:val="clear" w:color="auto" w:fill="FFFFFF"/>
              <w:spacing w:after="0"/>
              <w:rPr>
                <w:color w:val="000000"/>
              </w:rPr>
            </w:pPr>
          </w:p>
          <w:p w:rsidR="00F47BE7" w:rsidRPr="00F869F5" w:rsidRDefault="00F47BE7" w:rsidP="00520F93">
            <w:pPr>
              <w:spacing w:before="120"/>
              <w:ind w:left="72" w:firstLine="0"/>
              <w:jc w:val="left"/>
            </w:pP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F47BE7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 xml:space="preserve">Název, cíl a </w:t>
            </w:r>
            <w:r w:rsidR="00F47BE7" w:rsidRPr="00F869F5">
              <w:rPr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F869F5" w:rsidRDefault="00AE0F6F" w:rsidP="00A623F7">
            <w:pPr>
              <w:spacing w:before="120" w:after="0"/>
              <w:ind w:left="74" w:firstLine="0"/>
              <w:jc w:val="left"/>
            </w:pPr>
            <w:r w:rsidRPr="00F869F5">
              <w:t xml:space="preserve">Projekt </w:t>
            </w:r>
            <w:r w:rsidR="00F306E7" w:rsidRPr="00F869F5">
              <w:t>e_CREATE</w:t>
            </w:r>
            <w:r w:rsidRPr="00F869F5">
              <w:t xml:space="preserve">, </w:t>
            </w:r>
            <w:r w:rsidR="00F306E7" w:rsidRPr="00F869F5">
              <w:t>INTERREG IV.C</w:t>
            </w:r>
            <w:r w:rsidR="00B827F4" w:rsidRPr="00F869F5">
              <w:t xml:space="preserve"> programme</w:t>
            </w:r>
          </w:p>
          <w:p w:rsidR="00EC78A1" w:rsidRPr="00F869F5" w:rsidRDefault="00086BC9" w:rsidP="00EC78A1">
            <w:pPr>
              <w:spacing w:before="120" w:after="0"/>
              <w:ind w:left="74" w:firstLine="0"/>
              <w:jc w:val="left"/>
            </w:pPr>
            <w:r w:rsidRPr="00F869F5">
              <w:t xml:space="preserve">Pracovní workshop a Steering committee meeting </w:t>
            </w:r>
            <w:r w:rsidR="00AE0F6F" w:rsidRPr="00F869F5">
              <w:t xml:space="preserve">projektu </w:t>
            </w:r>
            <w:r w:rsidR="00F306E7" w:rsidRPr="00F869F5">
              <w:t>e_CREATE</w:t>
            </w:r>
            <w:r w:rsidR="00934A53" w:rsidRPr="00F869F5">
              <w:t xml:space="preserve"> </w:t>
            </w:r>
            <w:r w:rsidR="00EC78A1">
              <w:t>v</w:t>
            </w:r>
            <w:r w:rsidR="00285E0D">
              <w:t xml:space="preserve"> County </w:t>
            </w:r>
            <w:r w:rsidR="00DE6E81">
              <w:t>Donegal</w:t>
            </w:r>
            <w:r w:rsidR="00EC78A1" w:rsidRPr="00F869F5">
              <w:t xml:space="preserve">, </w:t>
            </w:r>
            <w:r w:rsidR="00DE6E81">
              <w:t>Irsko</w:t>
            </w:r>
          </w:p>
          <w:p w:rsidR="00960234" w:rsidRPr="00F869F5" w:rsidRDefault="00960234" w:rsidP="00AE0F6F">
            <w:pPr>
              <w:spacing w:before="120" w:after="0"/>
              <w:ind w:firstLine="0"/>
              <w:jc w:val="left"/>
            </w:pP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F47BE7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Harmonogram</w:t>
            </w:r>
            <w:r w:rsidR="00F47BE7" w:rsidRPr="00F869F5">
              <w:rPr>
                <w:b/>
              </w:rPr>
              <w:t xml:space="preserve"> </w:t>
            </w:r>
            <w:r w:rsidRPr="00F869F5">
              <w:rPr>
                <w:b/>
              </w:rPr>
              <w:t>cesty</w:t>
            </w:r>
            <w:r w:rsidR="00F47BE7" w:rsidRPr="00F869F5">
              <w:rPr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960234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0E0245" w:rsidRPr="00F869F5" w:rsidRDefault="000E0245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960234" w:rsidRPr="00F869F5" w:rsidRDefault="00A1659D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b/>
              </w:rPr>
            </w:pPr>
            <w:r>
              <w:rPr>
                <w:b/>
              </w:rPr>
              <w:t>12.6.2013</w:t>
            </w:r>
          </w:p>
          <w:p w:rsidR="007C6202" w:rsidRPr="00F869F5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DB0741" w:rsidRPr="00F869F5" w:rsidRDefault="00A1659D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7</w:t>
            </w:r>
            <w:r w:rsidR="00DB0741" w:rsidRPr="00F869F5">
              <w:t>.00 letiště Ruzyně, odbavení</w:t>
            </w:r>
          </w:p>
          <w:p w:rsidR="007C6202" w:rsidRPr="00F869F5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78357D" w:rsidRPr="00F869F5" w:rsidRDefault="00A1659D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8.30 odlet z Ru</w:t>
            </w:r>
            <w:r w:rsidR="00DB0741" w:rsidRPr="00F869F5">
              <w:t xml:space="preserve">zyně do </w:t>
            </w:r>
            <w:r>
              <w:t>Londýna, transfer na terminál 1</w:t>
            </w:r>
          </w:p>
          <w:p w:rsidR="00734905" w:rsidRPr="00F869F5" w:rsidRDefault="00734905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734905" w:rsidRDefault="00285E0D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11,45 odlet z Londýna do B</w:t>
            </w:r>
            <w:r w:rsidR="00A1659D">
              <w:t>elfastu</w:t>
            </w:r>
          </w:p>
          <w:p w:rsidR="00A1659D" w:rsidRDefault="00A1659D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A1659D" w:rsidRDefault="00285E0D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12,40 přílet B</w:t>
            </w:r>
            <w:r w:rsidR="00A1659D">
              <w:t>elfast</w:t>
            </w:r>
          </w:p>
          <w:p w:rsidR="00A1659D" w:rsidRDefault="00A1659D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A1659D" w:rsidRPr="00F869F5" w:rsidRDefault="00A1659D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13,30 odjezd autobusem partnera County Donegal do</w:t>
            </w:r>
            <w:r w:rsidR="00285E0D">
              <w:t xml:space="preserve"> ho</w:t>
            </w:r>
            <w:r>
              <w:t>telu u města Letterkenny</w:t>
            </w:r>
          </w:p>
          <w:p w:rsidR="007C6202" w:rsidRPr="00F869F5" w:rsidRDefault="007C6202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7C6202" w:rsidRPr="00F869F5" w:rsidRDefault="00A1659D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17,00 příjezd na místo, ubytování</w:t>
            </w:r>
            <w:r w:rsidR="00DB0741" w:rsidRPr="00F869F5">
              <w:t xml:space="preserve"> </w:t>
            </w:r>
          </w:p>
          <w:p w:rsidR="00B1120A" w:rsidRPr="00F869F5" w:rsidRDefault="00B1120A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C97B7D" w:rsidRDefault="00C97B7D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970027" w:rsidRPr="00285E0D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b/>
                <w:color w:val="000000"/>
              </w:rPr>
            </w:pPr>
            <w:r w:rsidRPr="00285E0D">
              <w:rPr>
                <w:b/>
                <w:color w:val="000000"/>
              </w:rPr>
              <w:t>13.6.2013</w:t>
            </w: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8,00 snídaně v hotelu</w:t>
            </w: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970027" w:rsidRDefault="00285E0D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8,30 </w:t>
            </w:r>
            <w:r w:rsidR="00970027">
              <w:rPr>
                <w:color w:val="000000"/>
              </w:rPr>
              <w:t>registrace</w:t>
            </w: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9,00 zahájení akce, viz přiložený program</w:t>
            </w: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12,30</w:t>
            </w:r>
            <w:r w:rsidR="00285E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oběd</w:t>
            </w: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285E0D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13,30 </w:t>
            </w:r>
          </w:p>
          <w:p w:rsidR="00970027" w:rsidRDefault="00970027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odjezd účastníků na studijní cestu</w:t>
            </w:r>
            <w:r w:rsidR="007F65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 prezentaci regionálního systému marketingu cestovního ruchu, návštěva subjektů zapojených do cestovního ruchu, diskuse na téma spolupráce </w:t>
            </w:r>
            <w:r w:rsidR="007F6573">
              <w:rPr>
                <w:color w:val="000000"/>
              </w:rPr>
              <w:t xml:space="preserve">privátního </w:t>
            </w:r>
            <w:r>
              <w:rPr>
                <w:color w:val="000000"/>
              </w:rPr>
              <w:t>sektoru s</w:t>
            </w:r>
            <w:r w:rsidR="007F6573">
              <w:rPr>
                <w:color w:val="000000"/>
              </w:rPr>
              <w:t>e</w:t>
            </w:r>
            <w:r>
              <w:rPr>
                <w:color w:val="000000"/>
              </w:rPr>
              <w:t> správním úřadem</w:t>
            </w:r>
            <w:r w:rsidR="007F6573">
              <w:rPr>
                <w:color w:val="000000"/>
              </w:rPr>
              <w:t xml:space="preserve"> regionální výrobky, regionální značka a její význam, ochutnávka místních produktů</w:t>
            </w:r>
          </w:p>
          <w:p w:rsidR="007F6573" w:rsidRDefault="007F6573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7F6573" w:rsidRDefault="007F6573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Večer návrat do hotelu</w:t>
            </w:r>
          </w:p>
          <w:p w:rsidR="007F6573" w:rsidRDefault="007F6573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7F6573" w:rsidRPr="00285E0D" w:rsidRDefault="00285E0D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b/>
                <w:color w:val="000000"/>
              </w:rPr>
            </w:pPr>
            <w:r w:rsidRPr="00285E0D">
              <w:rPr>
                <w:b/>
                <w:color w:val="000000"/>
              </w:rPr>
              <w:t>14.6.2013</w:t>
            </w:r>
          </w:p>
          <w:p w:rsidR="00C97B7D" w:rsidRPr="00F869F5" w:rsidRDefault="00C97B7D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color w:val="000000"/>
              </w:rPr>
            </w:pPr>
          </w:p>
          <w:p w:rsidR="00B1120A" w:rsidRPr="00F869F5" w:rsidRDefault="007F6573" w:rsidP="007F6573">
            <w:pPr>
              <w:tabs>
                <w:tab w:val="left" w:pos="72"/>
              </w:tabs>
              <w:spacing w:after="0"/>
              <w:ind w:firstLine="0"/>
              <w:jc w:val="left"/>
            </w:pPr>
            <w:r>
              <w:rPr>
                <w:color w:val="000000"/>
              </w:rPr>
              <w:t xml:space="preserve"> 7,30 snídaně v hotelu</w:t>
            </w:r>
          </w:p>
          <w:p w:rsidR="00C97B7D" w:rsidRPr="00F869F5" w:rsidRDefault="00C97B7D" w:rsidP="00B1120A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C97B7D" w:rsidRPr="00F869F5" w:rsidRDefault="007F6573" w:rsidP="00B1120A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8,30</w:t>
            </w:r>
            <w:r w:rsidR="00C97B7D" w:rsidRPr="00F869F5">
              <w:t xml:space="preserve"> Steering committee meeting</w:t>
            </w:r>
            <w:r>
              <w:t>, viz přiložený program</w:t>
            </w:r>
          </w:p>
          <w:p w:rsidR="002023C6" w:rsidRPr="00F869F5" w:rsidRDefault="002023C6" w:rsidP="00B1120A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2023C6" w:rsidRDefault="007F6573" w:rsidP="00B1120A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9</w:t>
            </w:r>
            <w:r w:rsidR="002023C6" w:rsidRPr="00F869F5">
              <w:t xml:space="preserve">,30 </w:t>
            </w:r>
            <w:r>
              <w:t>prezentace projektových partnerů a místních odborníků na marketing, pracovníci místních cestovních agentur</w:t>
            </w:r>
            <w:r w:rsidR="00285E0D">
              <w:t>, diskuse</w:t>
            </w:r>
          </w:p>
          <w:p w:rsidR="007F6573" w:rsidRDefault="007F6573" w:rsidP="00B1120A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7F6573" w:rsidRPr="00F869F5" w:rsidRDefault="007F6573" w:rsidP="00B1120A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 xml:space="preserve">11,00 odjezd na letiště do Belfastu autobusem zajištěným partnerem </w:t>
            </w:r>
            <w:r w:rsidR="00285E0D">
              <w:t xml:space="preserve">County </w:t>
            </w:r>
            <w:r>
              <w:t>Donegal</w:t>
            </w:r>
          </w:p>
          <w:p w:rsidR="00B1120A" w:rsidRPr="00F869F5" w:rsidRDefault="00B1120A" w:rsidP="00B1120A">
            <w:pPr>
              <w:tabs>
                <w:tab w:val="left" w:pos="72"/>
              </w:tabs>
              <w:spacing w:after="0"/>
              <w:ind w:firstLine="0"/>
              <w:jc w:val="left"/>
            </w:pPr>
          </w:p>
          <w:p w:rsidR="007C6202" w:rsidRDefault="00285E0D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14,00 příjezd na letiště B</w:t>
            </w:r>
            <w:r w:rsidR="007F6573">
              <w:t>elfast, odbavení</w:t>
            </w:r>
          </w:p>
          <w:p w:rsidR="007F6573" w:rsidRDefault="007F6573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7F6573" w:rsidRDefault="007F6573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15,10 odlet do Londýna, transfer na terminál 3</w:t>
            </w:r>
          </w:p>
          <w:p w:rsidR="007F6573" w:rsidRDefault="007F6573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7F6573" w:rsidRDefault="00285E0D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19.20 odl</w:t>
            </w:r>
            <w:r w:rsidR="007F6573">
              <w:t>et</w:t>
            </w:r>
            <w:r>
              <w:t xml:space="preserve"> z Londýna</w:t>
            </w:r>
            <w:r w:rsidR="007F6573">
              <w:t xml:space="preserve"> do Prahy</w:t>
            </w:r>
          </w:p>
          <w:p w:rsidR="007F6573" w:rsidRDefault="007F6573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7F6573" w:rsidRPr="00F869F5" w:rsidRDefault="007F6573" w:rsidP="0078357D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>
              <w:t>22,30 přílet do Prahy Ruzyně</w:t>
            </w:r>
          </w:p>
          <w:p w:rsidR="00947456" w:rsidRPr="00F869F5" w:rsidRDefault="00947456" w:rsidP="00947456">
            <w:pPr>
              <w:shd w:val="clear" w:color="auto" w:fill="FFFFFF"/>
              <w:spacing w:after="0"/>
              <w:ind w:firstLine="0"/>
              <w:rPr>
                <w:color w:val="000000"/>
              </w:rPr>
            </w:pPr>
          </w:p>
          <w:p w:rsidR="0015652A" w:rsidRPr="00F869F5" w:rsidRDefault="0015652A" w:rsidP="00A623F7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960234" w:rsidRPr="00F869F5" w:rsidRDefault="00960234" w:rsidP="00F82AC6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F47BE7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lastRenderedPageBreak/>
              <w:t>P</w:t>
            </w:r>
            <w:r w:rsidR="000A1B7F" w:rsidRPr="00F869F5">
              <w:rPr>
                <w:b/>
              </w:rPr>
              <w:t xml:space="preserve">růběh a </w:t>
            </w:r>
            <w:r w:rsidR="00F47BE7" w:rsidRPr="00F869F5">
              <w:rPr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F45AE" w:rsidRPr="00F869F5" w:rsidRDefault="005F45AE" w:rsidP="00A623F7">
            <w:pPr>
              <w:ind w:left="72" w:firstLine="0"/>
            </w:pPr>
          </w:p>
          <w:p w:rsidR="00DE5031" w:rsidRPr="00F869F5" w:rsidRDefault="00052C6A" w:rsidP="00A623F7">
            <w:pPr>
              <w:ind w:left="72" w:firstLine="0"/>
            </w:pPr>
            <w:r w:rsidRPr="00F869F5">
              <w:t xml:space="preserve">Projekt </w:t>
            </w:r>
            <w:r w:rsidR="00DE5031" w:rsidRPr="00F869F5">
              <w:t>e-CREATE</w:t>
            </w:r>
            <w:r w:rsidR="00CE7384" w:rsidRPr="00F869F5">
              <w:t xml:space="preserve"> </w:t>
            </w:r>
            <w:r w:rsidRPr="00F869F5">
              <w:t>- cílem projektu je transfer zkušeností mezi regiony</w:t>
            </w:r>
            <w:r w:rsidR="00DE5031" w:rsidRPr="00F869F5">
              <w:t xml:space="preserve"> a institucemi</w:t>
            </w:r>
            <w:r w:rsidR="004A6385" w:rsidRPr="00F869F5">
              <w:t xml:space="preserve"> střední Evropy – </w:t>
            </w:r>
            <w:r w:rsidR="00DE5031" w:rsidRPr="00F869F5">
              <w:t>podpora cestovního ruchu, zaměstnanosti za pomoci využití IT nástrojů.</w:t>
            </w:r>
          </w:p>
          <w:p w:rsidR="004A6385" w:rsidRPr="00F869F5" w:rsidRDefault="004A6385" w:rsidP="00DE5031"/>
          <w:p w:rsidR="004A6385" w:rsidRPr="00F869F5" w:rsidRDefault="004A6385" w:rsidP="00CC0129">
            <w:pPr>
              <w:tabs>
                <w:tab w:val="left" w:pos="72"/>
              </w:tabs>
              <w:spacing w:after="0"/>
              <w:ind w:left="72" w:firstLine="0"/>
              <w:jc w:val="left"/>
            </w:pPr>
            <w:r w:rsidRPr="00F869F5">
              <w:t>Na mezinárodním Workshopu a Steering committee projektu byl za účasti všech partnerů projektu projednán</w:t>
            </w:r>
            <w:r w:rsidR="00C45ECE" w:rsidRPr="00F869F5">
              <w:t>:</w:t>
            </w:r>
          </w:p>
          <w:p w:rsidR="00C45ECE" w:rsidRPr="00F869F5" w:rsidRDefault="00C45ECE" w:rsidP="00CC0129">
            <w:pPr>
              <w:tabs>
                <w:tab w:val="left" w:pos="72"/>
              </w:tabs>
              <w:spacing w:after="0"/>
              <w:ind w:left="72" w:firstLine="0"/>
              <w:jc w:val="left"/>
            </w:pPr>
          </w:p>
          <w:p w:rsidR="00BE5C01" w:rsidRDefault="00285E0D" w:rsidP="00285E0D">
            <w:pPr>
              <w:pStyle w:val="Odstavecseseznamem"/>
              <w:numPr>
                <w:ilvl w:val="0"/>
                <w:numId w:val="26"/>
              </w:numPr>
              <w:tabs>
                <w:tab w:val="left" w:pos="72"/>
              </w:tabs>
              <w:spacing w:after="0"/>
              <w:jc w:val="left"/>
            </w:pPr>
            <w:r>
              <w:t xml:space="preserve"> Z</w:t>
            </w:r>
            <w:r w:rsidR="00F84B69">
              <w:t xml:space="preserve">pracování implementačního plánu </w:t>
            </w:r>
            <w:r w:rsidR="00BE5C01">
              <w:t xml:space="preserve">pro výstupy </w:t>
            </w:r>
            <w:r w:rsidR="00F84B69">
              <w:t xml:space="preserve">projektu, </w:t>
            </w:r>
            <w:r w:rsidR="00BE5C01">
              <w:t>vedoucí partner zpracuje jednotou ša</w:t>
            </w:r>
            <w:r>
              <w:t>blonu pro všechny partnery, imple</w:t>
            </w:r>
            <w:r w:rsidR="00BE5C01">
              <w:t>mentační plán bude projednán na mid-term konferenci projektu v Katowicích.</w:t>
            </w:r>
          </w:p>
          <w:p w:rsidR="00285E0D" w:rsidRDefault="00285E0D" w:rsidP="00285E0D">
            <w:pPr>
              <w:pStyle w:val="Odstavecseseznamem"/>
              <w:numPr>
                <w:ilvl w:val="0"/>
                <w:numId w:val="26"/>
              </w:numPr>
              <w:tabs>
                <w:tab w:val="left" w:pos="72"/>
              </w:tabs>
              <w:spacing w:after="0"/>
              <w:jc w:val="left"/>
            </w:pPr>
            <w:r>
              <w:t>Mid-term konference projektu v Katovicích na přelomu září – říjen, program, příprava, zpracování podkladů projektovými partnery - termíny</w:t>
            </w:r>
          </w:p>
          <w:p w:rsidR="00BE5C01" w:rsidRDefault="00BE5C01" w:rsidP="00285E0D">
            <w:pPr>
              <w:pStyle w:val="Odstavecseseznamem"/>
              <w:numPr>
                <w:ilvl w:val="0"/>
                <w:numId w:val="26"/>
              </w:numPr>
              <w:tabs>
                <w:tab w:val="left" w:pos="72"/>
              </w:tabs>
              <w:spacing w:after="0"/>
              <w:jc w:val="left"/>
            </w:pPr>
            <w:r>
              <w:t>Dalšími body byly plánované pracovní aktivity projektu, zejména připravovaná prezentační akce v Bruselu ve spolupráci s</w:t>
            </w:r>
            <w:r w:rsidR="00285E0D">
              <w:t xml:space="preserve"> představiteli příslušných </w:t>
            </w:r>
            <w:r>
              <w:t xml:space="preserve">DG </w:t>
            </w:r>
            <w:r w:rsidR="00285E0D">
              <w:t>Regio</w:t>
            </w:r>
            <w:r>
              <w:t xml:space="preserve">, </w:t>
            </w:r>
            <w:r w:rsidR="00285E0D">
              <w:t>se kterými již jedná vedoucí partner projektu. Akce se bude</w:t>
            </w:r>
            <w:r>
              <w:t xml:space="preserve"> konat v listopadu v prostorách zastoupení země Sasko-Anhaltsko. Partneři, kteří mají v Bruselu svá zastoupení, jsou žádáni o spolupráci. Na akci lze prezentovat aktivity jednotlivých partnerů, jedná se především o networking, za účasti představitelů </w:t>
            </w:r>
            <w:r w:rsidR="00285E0D">
              <w:t>Evropských institucí</w:t>
            </w:r>
            <w:r>
              <w:t>,</w:t>
            </w:r>
            <w:r w:rsidR="00285E0D">
              <w:t xml:space="preserve"> předpokládá se účast cca 100 účastníků. Na programu bude mimo </w:t>
            </w:r>
            <w:r>
              <w:t xml:space="preserve">jiné </w:t>
            </w:r>
            <w:r w:rsidR="00285E0D">
              <w:t>i jednání o</w:t>
            </w:r>
            <w:r>
              <w:t xml:space="preserve"> možnosti </w:t>
            </w:r>
            <w:r>
              <w:lastRenderedPageBreak/>
              <w:t>čerpání evropských fondů v následujícím finančním období.</w:t>
            </w:r>
          </w:p>
          <w:p w:rsidR="003A48AF" w:rsidRDefault="003A48AF" w:rsidP="00285E0D">
            <w:pPr>
              <w:pStyle w:val="Odstavecseseznamem"/>
              <w:numPr>
                <w:ilvl w:val="0"/>
                <w:numId w:val="26"/>
              </w:numPr>
              <w:tabs>
                <w:tab w:val="left" w:pos="72"/>
              </w:tabs>
              <w:spacing w:after="0"/>
              <w:jc w:val="left"/>
            </w:pPr>
            <w:r>
              <w:t>Na workshopech byly prezentovány příklady využití IT z hlediska marketingu v oblasti propagace daného území, propojený marketing, marketingový systém pro celé hrabství.</w:t>
            </w:r>
          </w:p>
          <w:p w:rsidR="00285E0D" w:rsidRDefault="00285E0D" w:rsidP="00285E0D">
            <w:pPr>
              <w:pStyle w:val="Odstavecseseznamem"/>
              <w:tabs>
                <w:tab w:val="left" w:pos="72"/>
              </w:tabs>
              <w:spacing w:after="0"/>
              <w:ind w:firstLine="0"/>
              <w:jc w:val="left"/>
            </w:pPr>
          </w:p>
          <w:p w:rsidR="00285E0D" w:rsidRDefault="00285E0D" w:rsidP="003A48AF">
            <w:pPr>
              <w:ind w:firstLine="0"/>
            </w:pPr>
            <w:r>
              <w:t>Výsledky cesty pro Ústecký kraj</w:t>
            </w:r>
          </w:p>
          <w:p w:rsidR="00960234" w:rsidRPr="00F869F5" w:rsidRDefault="00285E0D" w:rsidP="00285E0D">
            <w:pPr>
              <w:ind w:firstLine="0"/>
            </w:pPr>
            <w:r>
              <w:t>Pro delegaci Ú</w:t>
            </w:r>
            <w:r w:rsidR="003A48AF">
              <w:t>steckého kraje je podstatné zjiš</w:t>
            </w:r>
            <w:r>
              <w:t>tění, že takto nastavený systém</w:t>
            </w:r>
            <w:r w:rsidR="003A48AF">
              <w:t xml:space="preserve"> je zcela funkční a prověřený a tak nabízí možnost být využíván i v partnerských zemích. ÚK bude tento systém prezentovat svým příspěvkovým organizacím a ve spolupráci s irským partnerem je bude při jeho realizaci podporovat.</w:t>
            </w:r>
            <w:r>
              <w:t xml:space="preserve"> Regionální stakeholdeři budou informování na regionálních meetincích, které bude ÚK pořádat v rámci projektu během října, tj. po konferenci v Katowicích. ÚK bude také pokračovat ve spolupráci s KHK, která na realizaci projektu spolupracuje. </w:t>
            </w:r>
            <w:bookmarkStart w:id="0" w:name="_GoBack"/>
            <w:bookmarkEnd w:id="0"/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E05757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lastRenderedPageBreak/>
              <w:t>S</w:t>
            </w:r>
            <w:r w:rsidR="002575EC" w:rsidRPr="00F869F5">
              <w:rPr>
                <w:b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F869F5" w:rsidRDefault="00AF2E8A" w:rsidP="004E3E35">
            <w:pPr>
              <w:spacing w:before="120"/>
              <w:ind w:left="72" w:firstLine="0"/>
              <w:jc w:val="left"/>
            </w:pPr>
            <w:r w:rsidRPr="00F869F5">
              <w:t>Tomáš Pleskot</w:t>
            </w:r>
            <w:r w:rsidR="0078327E">
              <w:t xml:space="preserve">, </w:t>
            </w:r>
            <w:r w:rsidR="004E3E35" w:rsidRPr="00F869F5">
              <w:t>Ivana Poláková</w:t>
            </w: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881718" w:rsidRPr="00F869F5" w:rsidRDefault="00EA58AC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N</w:t>
            </w:r>
            <w:r w:rsidR="00881718" w:rsidRPr="00F869F5">
              <w:rPr>
                <w:b/>
              </w:rPr>
              <w:t>áklady</w:t>
            </w:r>
            <w:r w:rsidRPr="00F869F5">
              <w:rPr>
                <w:b/>
              </w:rPr>
              <w:t xml:space="preserve"> na cestu hrazeny z</w:t>
            </w:r>
            <w:r w:rsidR="00881718" w:rsidRPr="00F869F5">
              <w:rPr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F869F5" w:rsidRDefault="0040731E" w:rsidP="00AF2E8A">
            <w:pPr>
              <w:spacing w:before="120"/>
              <w:ind w:left="72" w:firstLine="0"/>
              <w:jc w:val="left"/>
            </w:pPr>
            <w:r w:rsidRPr="00F869F5">
              <w:t xml:space="preserve">Projektu </w:t>
            </w:r>
            <w:r w:rsidR="00AF2E8A" w:rsidRPr="00F869F5">
              <w:t>e_CREATE</w:t>
            </w:r>
            <w:r w:rsidR="00052C6A" w:rsidRPr="00F869F5">
              <w:t xml:space="preserve">, program </w:t>
            </w:r>
            <w:r w:rsidR="00AF2E8A" w:rsidRPr="00F869F5">
              <w:t>INTERREG IV.C</w:t>
            </w:r>
          </w:p>
        </w:tc>
      </w:tr>
      <w:tr w:rsidR="00C45ECE" w:rsidRPr="00F869F5" w:rsidTr="00A623F7">
        <w:tc>
          <w:tcPr>
            <w:tcW w:w="2088" w:type="dxa"/>
            <w:vAlign w:val="center"/>
          </w:tcPr>
          <w:p w:rsidR="00FB599A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F869F5" w:rsidRDefault="0040731E" w:rsidP="004E3E35">
            <w:pPr>
              <w:spacing w:before="120"/>
              <w:ind w:firstLine="0"/>
              <w:jc w:val="left"/>
            </w:pPr>
            <w:r w:rsidRPr="00F869F5">
              <w:t xml:space="preserve"> </w:t>
            </w:r>
            <w:r w:rsidR="004E3E35">
              <w:t>Radek Spála</w:t>
            </w:r>
          </w:p>
        </w:tc>
      </w:tr>
      <w:tr w:rsidR="00FB599A" w:rsidRPr="00F869F5" w:rsidTr="00A623F7">
        <w:tc>
          <w:tcPr>
            <w:tcW w:w="2088" w:type="dxa"/>
            <w:vAlign w:val="center"/>
          </w:tcPr>
          <w:p w:rsidR="00FB599A" w:rsidRPr="00F869F5" w:rsidRDefault="00FB599A" w:rsidP="00A623F7">
            <w:pPr>
              <w:spacing w:before="120"/>
              <w:ind w:firstLine="0"/>
              <w:jc w:val="left"/>
              <w:rPr>
                <w:b/>
              </w:rPr>
            </w:pPr>
            <w:r w:rsidRPr="00F869F5">
              <w:rPr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F869F5" w:rsidRDefault="004E3E35" w:rsidP="004E3E35">
            <w:pPr>
              <w:spacing w:before="120"/>
              <w:ind w:left="72" w:firstLine="0"/>
              <w:jc w:val="left"/>
            </w:pPr>
            <w:r>
              <w:t>20</w:t>
            </w:r>
            <w:r w:rsidR="00285E0D">
              <w:t>.6</w:t>
            </w:r>
            <w:r w:rsidR="00557ABE">
              <w:t>.2013</w:t>
            </w:r>
          </w:p>
        </w:tc>
      </w:tr>
    </w:tbl>
    <w:p w:rsidR="00995293" w:rsidRPr="00F869F5" w:rsidRDefault="00995293" w:rsidP="00F47BE7">
      <w:pPr>
        <w:rPr>
          <w:b/>
        </w:rPr>
      </w:pPr>
    </w:p>
    <w:p w:rsidR="006270AC" w:rsidRPr="00F869F5" w:rsidRDefault="006270AC" w:rsidP="00AD3CD7">
      <w:pPr>
        <w:spacing w:after="0"/>
      </w:pPr>
    </w:p>
    <w:p w:rsidR="002575EC" w:rsidRPr="00F869F5" w:rsidRDefault="002575EC" w:rsidP="00AD3CD7">
      <w:pPr>
        <w:spacing w:after="0"/>
      </w:pPr>
    </w:p>
    <w:p w:rsidR="002434F6" w:rsidRPr="00F869F5" w:rsidRDefault="002434F6" w:rsidP="00AD3CD7">
      <w:pPr>
        <w:spacing w:after="0"/>
      </w:pPr>
    </w:p>
    <w:p w:rsidR="006270AC" w:rsidRPr="00F869F5" w:rsidRDefault="006270AC" w:rsidP="00AD3CD7">
      <w:pPr>
        <w:spacing w:after="0"/>
      </w:pPr>
    </w:p>
    <w:p w:rsidR="00C45ECE" w:rsidRPr="00F869F5" w:rsidRDefault="00C45ECE">
      <w:pPr>
        <w:spacing w:after="0"/>
      </w:pPr>
    </w:p>
    <w:sectPr w:rsidR="00C45ECE" w:rsidRPr="00F869F5" w:rsidSect="006270AC">
      <w:footerReference w:type="even" r:id="rId13"/>
      <w:footerReference w:type="default" r:id="rId14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65" w:rsidRDefault="00900C65">
      <w:r>
        <w:separator/>
      </w:r>
    </w:p>
  </w:endnote>
  <w:endnote w:type="continuationSeparator" w:id="0">
    <w:p w:rsidR="00900C65" w:rsidRDefault="0090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717F2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717F2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3E35">
      <w:rPr>
        <w:rStyle w:val="slostrnky"/>
        <w:noProof/>
      </w:rPr>
      <w:t>3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65" w:rsidRDefault="00900C65">
      <w:r>
        <w:separator/>
      </w:r>
    </w:p>
  </w:footnote>
  <w:footnote w:type="continuationSeparator" w:id="0">
    <w:p w:rsidR="00900C65" w:rsidRDefault="00900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5B"/>
    <w:multiLevelType w:val="hybridMultilevel"/>
    <w:tmpl w:val="2D3CD8E6"/>
    <w:lvl w:ilvl="0" w:tplc="793EC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>
    <w:nsid w:val="44E82F7D"/>
    <w:multiLevelType w:val="hybridMultilevel"/>
    <w:tmpl w:val="385CAC6C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A026170"/>
    <w:multiLevelType w:val="hybridMultilevel"/>
    <w:tmpl w:val="186C3402"/>
    <w:lvl w:ilvl="0" w:tplc="DD106A3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E113613"/>
    <w:multiLevelType w:val="hybridMultilevel"/>
    <w:tmpl w:val="E4726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5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3"/>
  </w:num>
  <w:num w:numId="5">
    <w:abstractNumId w:val="17"/>
  </w:num>
  <w:num w:numId="6">
    <w:abstractNumId w:val="10"/>
  </w:num>
  <w:num w:numId="7">
    <w:abstractNumId w:val="21"/>
  </w:num>
  <w:num w:numId="8">
    <w:abstractNumId w:val="19"/>
  </w:num>
  <w:num w:numId="9">
    <w:abstractNumId w:val="8"/>
  </w:num>
  <w:num w:numId="10">
    <w:abstractNumId w:val="25"/>
  </w:num>
  <w:num w:numId="11">
    <w:abstractNumId w:val="11"/>
  </w:num>
  <w:num w:numId="12">
    <w:abstractNumId w:val="2"/>
  </w:num>
  <w:num w:numId="13">
    <w:abstractNumId w:val="22"/>
  </w:num>
  <w:num w:numId="14">
    <w:abstractNumId w:val="6"/>
  </w:num>
  <w:num w:numId="15">
    <w:abstractNumId w:val="1"/>
  </w:num>
  <w:num w:numId="16">
    <w:abstractNumId w:val="23"/>
  </w:num>
  <w:num w:numId="17">
    <w:abstractNumId w:val="5"/>
  </w:num>
  <w:num w:numId="18">
    <w:abstractNumId w:val="18"/>
  </w:num>
  <w:num w:numId="19">
    <w:abstractNumId w:val="7"/>
  </w:num>
  <w:num w:numId="20">
    <w:abstractNumId w:val="13"/>
  </w:num>
  <w:num w:numId="21">
    <w:abstractNumId w:val="24"/>
  </w:num>
  <w:num w:numId="22">
    <w:abstractNumId w:val="12"/>
  </w:num>
  <w:num w:numId="23">
    <w:abstractNumId w:val="15"/>
  </w:num>
  <w:num w:numId="24">
    <w:abstractNumId w:val="0"/>
  </w:num>
  <w:num w:numId="25">
    <w:abstractNumId w:val="1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4750"/>
    <w:rsid w:val="00025C2E"/>
    <w:rsid w:val="00027659"/>
    <w:rsid w:val="00027D8E"/>
    <w:rsid w:val="00042051"/>
    <w:rsid w:val="00052C6A"/>
    <w:rsid w:val="00077163"/>
    <w:rsid w:val="00084528"/>
    <w:rsid w:val="00086BC9"/>
    <w:rsid w:val="00094D16"/>
    <w:rsid w:val="00094F41"/>
    <w:rsid w:val="000A1B7F"/>
    <w:rsid w:val="000A55E4"/>
    <w:rsid w:val="000A7771"/>
    <w:rsid w:val="000B1DD1"/>
    <w:rsid w:val="000B6482"/>
    <w:rsid w:val="000C7221"/>
    <w:rsid w:val="000D03CF"/>
    <w:rsid w:val="000D65A7"/>
    <w:rsid w:val="000E0245"/>
    <w:rsid w:val="000E0F92"/>
    <w:rsid w:val="000F4533"/>
    <w:rsid w:val="00104F10"/>
    <w:rsid w:val="001206DC"/>
    <w:rsid w:val="00122668"/>
    <w:rsid w:val="0013165A"/>
    <w:rsid w:val="00137704"/>
    <w:rsid w:val="00141C8A"/>
    <w:rsid w:val="00151D7E"/>
    <w:rsid w:val="0015652A"/>
    <w:rsid w:val="00156545"/>
    <w:rsid w:val="00186F15"/>
    <w:rsid w:val="001922C7"/>
    <w:rsid w:val="00192425"/>
    <w:rsid w:val="001C5B7A"/>
    <w:rsid w:val="001C6A0F"/>
    <w:rsid w:val="001D33F5"/>
    <w:rsid w:val="001E6B15"/>
    <w:rsid w:val="001F498A"/>
    <w:rsid w:val="001F6788"/>
    <w:rsid w:val="002023C6"/>
    <w:rsid w:val="00203840"/>
    <w:rsid w:val="0020388D"/>
    <w:rsid w:val="00220302"/>
    <w:rsid w:val="00221376"/>
    <w:rsid w:val="0022193B"/>
    <w:rsid w:val="00222C17"/>
    <w:rsid w:val="002434F6"/>
    <w:rsid w:val="00256192"/>
    <w:rsid w:val="002575EC"/>
    <w:rsid w:val="00261245"/>
    <w:rsid w:val="0027164D"/>
    <w:rsid w:val="00272DE0"/>
    <w:rsid w:val="0028065E"/>
    <w:rsid w:val="0028246E"/>
    <w:rsid w:val="00285E0D"/>
    <w:rsid w:val="002A4ADC"/>
    <w:rsid w:val="002B148B"/>
    <w:rsid w:val="002B2E7F"/>
    <w:rsid w:val="002C15A5"/>
    <w:rsid w:val="002D3683"/>
    <w:rsid w:val="002E1AD4"/>
    <w:rsid w:val="002E60BE"/>
    <w:rsid w:val="002F3CB1"/>
    <w:rsid w:val="003154C9"/>
    <w:rsid w:val="00320594"/>
    <w:rsid w:val="00320A32"/>
    <w:rsid w:val="00325023"/>
    <w:rsid w:val="00335465"/>
    <w:rsid w:val="00337E26"/>
    <w:rsid w:val="003556F6"/>
    <w:rsid w:val="003578AA"/>
    <w:rsid w:val="0036563F"/>
    <w:rsid w:val="00367A82"/>
    <w:rsid w:val="003766BA"/>
    <w:rsid w:val="003A30AF"/>
    <w:rsid w:val="003A48AF"/>
    <w:rsid w:val="003A6906"/>
    <w:rsid w:val="003E0511"/>
    <w:rsid w:val="003E1183"/>
    <w:rsid w:val="003E118C"/>
    <w:rsid w:val="0040731E"/>
    <w:rsid w:val="00424BFD"/>
    <w:rsid w:val="004354C3"/>
    <w:rsid w:val="00435DCC"/>
    <w:rsid w:val="004445DC"/>
    <w:rsid w:val="00444C64"/>
    <w:rsid w:val="00446A7E"/>
    <w:rsid w:val="00457D9C"/>
    <w:rsid w:val="0046052F"/>
    <w:rsid w:val="004706FA"/>
    <w:rsid w:val="004727C4"/>
    <w:rsid w:val="0048658D"/>
    <w:rsid w:val="00493772"/>
    <w:rsid w:val="00495BEC"/>
    <w:rsid w:val="00496200"/>
    <w:rsid w:val="004A24CD"/>
    <w:rsid w:val="004A6385"/>
    <w:rsid w:val="004C2152"/>
    <w:rsid w:val="004C2432"/>
    <w:rsid w:val="004D1005"/>
    <w:rsid w:val="004E3E35"/>
    <w:rsid w:val="004E55A9"/>
    <w:rsid w:val="004F383C"/>
    <w:rsid w:val="004F5EF2"/>
    <w:rsid w:val="005126E3"/>
    <w:rsid w:val="00517AF1"/>
    <w:rsid w:val="00520F93"/>
    <w:rsid w:val="00530019"/>
    <w:rsid w:val="005411E2"/>
    <w:rsid w:val="00547609"/>
    <w:rsid w:val="00552648"/>
    <w:rsid w:val="00552CDD"/>
    <w:rsid w:val="00557ABE"/>
    <w:rsid w:val="00567886"/>
    <w:rsid w:val="00572929"/>
    <w:rsid w:val="00572E77"/>
    <w:rsid w:val="00576631"/>
    <w:rsid w:val="00587567"/>
    <w:rsid w:val="00593D24"/>
    <w:rsid w:val="005A1005"/>
    <w:rsid w:val="005A39D8"/>
    <w:rsid w:val="005B2749"/>
    <w:rsid w:val="005B4787"/>
    <w:rsid w:val="005E0995"/>
    <w:rsid w:val="005E3FB5"/>
    <w:rsid w:val="005F0353"/>
    <w:rsid w:val="005F13C0"/>
    <w:rsid w:val="005F45AE"/>
    <w:rsid w:val="005F77B9"/>
    <w:rsid w:val="006010C9"/>
    <w:rsid w:val="00620A2F"/>
    <w:rsid w:val="0062165E"/>
    <w:rsid w:val="00621DE5"/>
    <w:rsid w:val="0062599E"/>
    <w:rsid w:val="006270AC"/>
    <w:rsid w:val="006378A6"/>
    <w:rsid w:val="00643DA1"/>
    <w:rsid w:val="00666561"/>
    <w:rsid w:val="006666BB"/>
    <w:rsid w:val="006724D6"/>
    <w:rsid w:val="0067285B"/>
    <w:rsid w:val="00673076"/>
    <w:rsid w:val="00676C20"/>
    <w:rsid w:val="00677B92"/>
    <w:rsid w:val="00684B15"/>
    <w:rsid w:val="0069165A"/>
    <w:rsid w:val="006959E8"/>
    <w:rsid w:val="00697019"/>
    <w:rsid w:val="006A7EB9"/>
    <w:rsid w:val="006B5BB9"/>
    <w:rsid w:val="006B7EA0"/>
    <w:rsid w:val="006D4DCE"/>
    <w:rsid w:val="006D6C4F"/>
    <w:rsid w:val="006E4323"/>
    <w:rsid w:val="006F2770"/>
    <w:rsid w:val="006F33BE"/>
    <w:rsid w:val="006F7694"/>
    <w:rsid w:val="00706C0B"/>
    <w:rsid w:val="00706EA0"/>
    <w:rsid w:val="00707F4D"/>
    <w:rsid w:val="00710575"/>
    <w:rsid w:val="007173CB"/>
    <w:rsid w:val="00717F23"/>
    <w:rsid w:val="00723369"/>
    <w:rsid w:val="007332A1"/>
    <w:rsid w:val="00734905"/>
    <w:rsid w:val="00741002"/>
    <w:rsid w:val="00766586"/>
    <w:rsid w:val="00767522"/>
    <w:rsid w:val="0077693B"/>
    <w:rsid w:val="00777868"/>
    <w:rsid w:val="00780D1B"/>
    <w:rsid w:val="0078327E"/>
    <w:rsid w:val="0078357D"/>
    <w:rsid w:val="007870C2"/>
    <w:rsid w:val="0079321B"/>
    <w:rsid w:val="00797F18"/>
    <w:rsid w:val="007A7410"/>
    <w:rsid w:val="007B667F"/>
    <w:rsid w:val="007C02E8"/>
    <w:rsid w:val="007C6202"/>
    <w:rsid w:val="007D12C6"/>
    <w:rsid w:val="007D2CA8"/>
    <w:rsid w:val="007D5BB1"/>
    <w:rsid w:val="007F6573"/>
    <w:rsid w:val="007F7BDC"/>
    <w:rsid w:val="00803E87"/>
    <w:rsid w:val="00813830"/>
    <w:rsid w:val="0082355D"/>
    <w:rsid w:val="00823B96"/>
    <w:rsid w:val="00840222"/>
    <w:rsid w:val="0084212F"/>
    <w:rsid w:val="00842891"/>
    <w:rsid w:val="008761FC"/>
    <w:rsid w:val="00881718"/>
    <w:rsid w:val="00881AA4"/>
    <w:rsid w:val="008828C3"/>
    <w:rsid w:val="00886A1B"/>
    <w:rsid w:val="008870EC"/>
    <w:rsid w:val="008A0078"/>
    <w:rsid w:val="008A349C"/>
    <w:rsid w:val="008A52D4"/>
    <w:rsid w:val="008A7BB9"/>
    <w:rsid w:val="008B6F33"/>
    <w:rsid w:val="008C2ED1"/>
    <w:rsid w:val="008D6680"/>
    <w:rsid w:val="008D6992"/>
    <w:rsid w:val="008D6E19"/>
    <w:rsid w:val="008E55EE"/>
    <w:rsid w:val="00900A97"/>
    <w:rsid w:val="00900C65"/>
    <w:rsid w:val="00902BF7"/>
    <w:rsid w:val="00903BC7"/>
    <w:rsid w:val="009325AF"/>
    <w:rsid w:val="00934A53"/>
    <w:rsid w:val="00936247"/>
    <w:rsid w:val="00945CD5"/>
    <w:rsid w:val="00947456"/>
    <w:rsid w:val="00947E8B"/>
    <w:rsid w:val="00955EE0"/>
    <w:rsid w:val="00960234"/>
    <w:rsid w:val="00960A8D"/>
    <w:rsid w:val="00970027"/>
    <w:rsid w:val="00975F14"/>
    <w:rsid w:val="00977A43"/>
    <w:rsid w:val="0099072B"/>
    <w:rsid w:val="009919B8"/>
    <w:rsid w:val="00995293"/>
    <w:rsid w:val="00997DA0"/>
    <w:rsid w:val="009A0C51"/>
    <w:rsid w:val="009A3EEB"/>
    <w:rsid w:val="009B3CCB"/>
    <w:rsid w:val="009B4A7A"/>
    <w:rsid w:val="009C13E6"/>
    <w:rsid w:val="009D1966"/>
    <w:rsid w:val="009D516C"/>
    <w:rsid w:val="009E2D59"/>
    <w:rsid w:val="009E4E9A"/>
    <w:rsid w:val="00A01EBF"/>
    <w:rsid w:val="00A1659D"/>
    <w:rsid w:val="00A17AC9"/>
    <w:rsid w:val="00A21581"/>
    <w:rsid w:val="00A25719"/>
    <w:rsid w:val="00A302DD"/>
    <w:rsid w:val="00A34576"/>
    <w:rsid w:val="00A447C4"/>
    <w:rsid w:val="00A60ACD"/>
    <w:rsid w:val="00A617FC"/>
    <w:rsid w:val="00A623F7"/>
    <w:rsid w:val="00A64FCE"/>
    <w:rsid w:val="00A671B6"/>
    <w:rsid w:val="00A751A8"/>
    <w:rsid w:val="00A824DB"/>
    <w:rsid w:val="00A9078D"/>
    <w:rsid w:val="00AB0B38"/>
    <w:rsid w:val="00AD3083"/>
    <w:rsid w:val="00AD3CD7"/>
    <w:rsid w:val="00AD5F8F"/>
    <w:rsid w:val="00AE0F6F"/>
    <w:rsid w:val="00AF2E8A"/>
    <w:rsid w:val="00B00B62"/>
    <w:rsid w:val="00B1120A"/>
    <w:rsid w:val="00B14DF5"/>
    <w:rsid w:val="00B20785"/>
    <w:rsid w:val="00B27025"/>
    <w:rsid w:val="00B310B5"/>
    <w:rsid w:val="00B51483"/>
    <w:rsid w:val="00B52F4C"/>
    <w:rsid w:val="00B546CC"/>
    <w:rsid w:val="00B57A4D"/>
    <w:rsid w:val="00B72C15"/>
    <w:rsid w:val="00B827F4"/>
    <w:rsid w:val="00B846FF"/>
    <w:rsid w:val="00BB45AC"/>
    <w:rsid w:val="00BC0A42"/>
    <w:rsid w:val="00BC0C37"/>
    <w:rsid w:val="00BD28F0"/>
    <w:rsid w:val="00BD2FBB"/>
    <w:rsid w:val="00BE1D79"/>
    <w:rsid w:val="00BE5514"/>
    <w:rsid w:val="00BE5C01"/>
    <w:rsid w:val="00BE7E32"/>
    <w:rsid w:val="00BF01B9"/>
    <w:rsid w:val="00BF5C3A"/>
    <w:rsid w:val="00BF7FB0"/>
    <w:rsid w:val="00C008EC"/>
    <w:rsid w:val="00C02D91"/>
    <w:rsid w:val="00C15FE0"/>
    <w:rsid w:val="00C173A7"/>
    <w:rsid w:val="00C177C2"/>
    <w:rsid w:val="00C17B67"/>
    <w:rsid w:val="00C22F44"/>
    <w:rsid w:val="00C25918"/>
    <w:rsid w:val="00C32349"/>
    <w:rsid w:val="00C40A64"/>
    <w:rsid w:val="00C45ECE"/>
    <w:rsid w:val="00C463B7"/>
    <w:rsid w:val="00C46570"/>
    <w:rsid w:val="00C47924"/>
    <w:rsid w:val="00C52EEF"/>
    <w:rsid w:val="00C55D1A"/>
    <w:rsid w:val="00C60E9A"/>
    <w:rsid w:val="00C6713B"/>
    <w:rsid w:val="00C814BB"/>
    <w:rsid w:val="00C8206D"/>
    <w:rsid w:val="00C82BD1"/>
    <w:rsid w:val="00C90B67"/>
    <w:rsid w:val="00C97B7D"/>
    <w:rsid w:val="00CA4C19"/>
    <w:rsid w:val="00CA4E9A"/>
    <w:rsid w:val="00CA5C92"/>
    <w:rsid w:val="00CB1629"/>
    <w:rsid w:val="00CC0129"/>
    <w:rsid w:val="00CD24AB"/>
    <w:rsid w:val="00CD2D23"/>
    <w:rsid w:val="00CE1237"/>
    <w:rsid w:val="00CE7384"/>
    <w:rsid w:val="00CF50A3"/>
    <w:rsid w:val="00CF6EDE"/>
    <w:rsid w:val="00D059C3"/>
    <w:rsid w:val="00D07747"/>
    <w:rsid w:val="00D15014"/>
    <w:rsid w:val="00D15DAD"/>
    <w:rsid w:val="00D21DDA"/>
    <w:rsid w:val="00D24EBB"/>
    <w:rsid w:val="00D25977"/>
    <w:rsid w:val="00D3389D"/>
    <w:rsid w:val="00D34379"/>
    <w:rsid w:val="00D365C4"/>
    <w:rsid w:val="00D40CE1"/>
    <w:rsid w:val="00D4660A"/>
    <w:rsid w:val="00D51347"/>
    <w:rsid w:val="00D618BF"/>
    <w:rsid w:val="00D63503"/>
    <w:rsid w:val="00D63CEF"/>
    <w:rsid w:val="00D7220B"/>
    <w:rsid w:val="00D84D63"/>
    <w:rsid w:val="00D93CC4"/>
    <w:rsid w:val="00DA40D7"/>
    <w:rsid w:val="00DA57C4"/>
    <w:rsid w:val="00DB0741"/>
    <w:rsid w:val="00DB57A2"/>
    <w:rsid w:val="00DC1632"/>
    <w:rsid w:val="00DC2C39"/>
    <w:rsid w:val="00DD0E3C"/>
    <w:rsid w:val="00DD2F5D"/>
    <w:rsid w:val="00DE26F9"/>
    <w:rsid w:val="00DE5031"/>
    <w:rsid w:val="00DE6E81"/>
    <w:rsid w:val="00DE738B"/>
    <w:rsid w:val="00E05757"/>
    <w:rsid w:val="00E1269C"/>
    <w:rsid w:val="00E27667"/>
    <w:rsid w:val="00E3674C"/>
    <w:rsid w:val="00E3728F"/>
    <w:rsid w:val="00E43410"/>
    <w:rsid w:val="00E556F1"/>
    <w:rsid w:val="00E6545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8A1"/>
    <w:rsid w:val="00EC7926"/>
    <w:rsid w:val="00EE4BEA"/>
    <w:rsid w:val="00F03FDA"/>
    <w:rsid w:val="00F104B8"/>
    <w:rsid w:val="00F17A55"/>
    <w:rsid w:val="00F261BF"/>
    <w:rsid w:val="00F26FE4"/>
    <w:rsid w:val="00F306E7"/>
    <w:rsid w:val="00F3155D"/>
    <w:rsid w:val="00F31571"/>
    <w:rsid w:val="00F320AD"/>
    <w:rsid w:val="00F433E2"/>
    <w:rsid w:val="00F47BE7"/>
    <w:rsid w:val="00F54D7F"/>
    <w:rsid w:val="00F555FC"/>
    <w:rsid w:val="00F562C3"/>
    <w:rsid w:val="00F82AC6"/>
    <w:rsid w:val="00F83C95"/>
    <w:rsid w:val="00F84B69"/>
    <w:rsid w:val="00F869F5"/>
    <w:rsid w:val="00FA01D1"/>
    <w:rsid w:val="00FA2800"/>
    <w:rsid w:val="00FB0081"/>
    <w:rsid w:val="00FB1092"/>
    <w:rsid w:val="00FB18AB"/>
    <w:rsid w:val="00FB3113"/>
    <w:rsid w:val="00FB427A"/>
    <w:rsid w:val="00FB599A"/>
    <w:rsid w:val="00FC6A52"/>
    <w:rsid w:val="00FD576F"/>
    <w:rsid w:val="00FE2071"/>
    <w:rsid w:val="00FE3C0C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6" ma:contentTypeDescription="Vytvořit nový dokument" ma:contentTypeScope="" ma:versionID="895847223dd50581fb0c673f674f0784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d3682422f8bfd7c4edb6dea6f8c26f91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eřejné zakázky od 2 do 6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"/>
              <xsd:enumeration value="Powerpoint prezentace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107</Vnit_x0159_n_x00ed__x0020_p_x0159_edpis0>
    <Pozn_x00e1_mka xmlns="2e9c731b-0e97-4fd7-94a1-d56b3e8bb6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4E59-5A18-44DA-8A34-619DDFF1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15C9A2-7DE0-4F3F-964D-8B661C0356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47D4D3-15C9-4F4D-8AB2-DC1DEE0CE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3BBD9-8D9A-4275-BFBF-C1822CA7A8B5}">
  <ds:schemaRefs>
    <ds:schemaRef ds:uri="http://schemas.microsoft.com/office/2006/metadata/properties"/>
    <ds:schemaRef ds:uri="2e9c731b-0e97-4fd7-94a1-d56b3e8bb644"/>
  </ds:schemaRefs>
</ds:datastoreItem>
</file>

<file path=customXml/itemProps5.xml><?xml version="1.0" encoding="utf-8"?>
<ds:datastoreItem xmlns:ds="http://schemas.openxmlformats.org/officeDocument/2006/customXml" ds:itemID="{63F114E7-BAC9-41F2-95F7-519A193B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spala.r</cp:lastModifiedBy>
  <cp:revision>3</cp:revision>
  <cp:lastPrinted>2006-03-21T09:34:00Z</cp:lastPrinted>
  <dcterms:created xsi:type="dcterms:W3CDTF">2013-06-26T06:32:00Z</dcterms:created>
  <dcterms:modified xsi:type="dcterms:W3CDTF">2013-06-26T06:34:00Z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Order">
    <vt:lpwstr>70200.0000000000</vt:lpwstr>
  </property>
</Properties>
</file>