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272ECE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A76AE0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A76AE0" w:rsidP="00A7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C1a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Podpora výuky přírodovědných a technických předmětů na SŠ metodou CLIL, včetně tvorby učebnic a vzdělávacích materiálů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D67561" w:rsidRPr="006C37DC" w:rsidRDefault="00D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D67561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2ECE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2FBB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6AE0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6756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2014-01-09T10:36:00Z</dcterms:modified>
</cp:coreProperties>
</file>