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02" w:type="dxa"/>
        <w:tblInd w:w="55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15"/>
        <w:gridCol w:w="2054"/>
        <w:gridCol w:w="790"/>
        <w:gridCol w:w="32"/>
        <w:gridCol w:w="1675"/>
        <w:gridCol w:w="330"/>
        <w:gridCol w:w="1148"/>
        <w:gridCol w:w="1001"/>
        <w:gridCol w:w="1696"/>
        <w:gridCol w:w="213"/>
        <w:gridCol w:w="368"/>
        <w:gridCol w:w="190"/>
        <w:gridCol w:w="190"/>
        <w:gridCol w:w="558"/>
        <w:gridCol w:w="329"/>
        <w:gridCol w:w="73"/>
        <w:gridCol w:w="574"/>
        <w:gridCol w:w="313"/>
        <w:gridCol w:w="73"/>
        <w:gridCol w:w="590"/>
        <w:gridCol w:w="297"/>
        <w:gridCol w:w="73"/>
        <w:gridCol w:w="606"/>
        <w:gridCol w:w="281"/>
        <w:gridCol w:w="73"/>
        <w:gridCol w:w="622"/>
        <w:gridCol w:w="265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</w:tblGrid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9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1000125" cy="1095375"/>
                  <wp:effectExtent l="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6"/>
            </w:tblGrid>
            <w:tr w:rsidR="00E76EF2" w:rsidRPr="00E76EF2">
              <w:trPr>
                <w:trHeight w:val="289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76EF2" w:rsidRPr="00E76EF2" w:rsidRDefault="00E76EF2" w:rsidP="00E76EF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bookmarkStart w:id="1" w:name="RANGE!A1:E63"/>
                  <w:bookmarkEnd w:id="1"/>
                </w:p>
              </w:tc>
            </w:tr>
          </w:tbl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913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Dotační program</w:t>
            </w: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br/>
              <w:t xml:space="preserve"> „Podpora Ústeckého kraje </w:t>
            </w:r>
            <w:r w:rsidR="009135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 oblasti prorodinných aktivit 2017</w:t>
            </w: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“ 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9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4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9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4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1125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4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3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45"/>
        </w:trPr>
        <w:tc>
          <w:tcPr>
            <w:tcW w:w="93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EF2" w:rsidRPr="003B4531" w:rsidRDefault="00E76EF2" w:rsidP="003B453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B45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1. Identifikační údaje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Identifikační údaje žadatele - poskytovatele sociálních služeb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Název žadatele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</w:rPr>
              <w:t>Právní forma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IČ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DIČ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Sídlo (adresa)  žadatele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Ulice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Č.p</w:t>
            </w:r>
            <w:proofErr w:type="spellEnd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č.orient</w:t>
            </w:r>
            <w:proofErr w:type="spellEnd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Obec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PSČ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Tel.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Mobil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Fax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Webová stránka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439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Registrace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1125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(Občanská sdružení uvedou číslo a datum registrace u Ministerstva vnitra, spolky a ústavy zřízené dle nového občanského zákoníku datum a číslo zapsání do veřejného rejstříku, obecně prospěšné společnosti datum, oddíl, vložku a název krajského soudu, v jehož rejstříku jsou zapsány, církevní právnické osoby datum a číslo evidence na Ministerstvu kultury, jiné typy subjektů odpovídající registraci)</w:t>
            </w: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87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Název banky žadatele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Číslo účtu žadatele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Kód banky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Osoby zastupující žadatele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Osoba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Funkce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Právní důvod zastoupení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Adresát rozhodnutí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15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5B6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Statutární zástupc</w:t>
            </w:r>
            <w:r w:rsidR="007B788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e </w:t>
            </w:r>
            <w:r w:rsidR="005B6A8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(zástupci)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Jméno, titul, funkce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lastRenderedPageBreak/>
              <w:t>Kontaktní adresa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Telefon/Fax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E-mail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Kontaktní osoba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Jméno, titul, funkce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Kontaktní adresa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Telefon/Fax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E-mail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Osoby s podílem v právnické osobě žadatele (fyzické osoby):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7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Osoba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Výše podílu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7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Kč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Osoby s podílem v právnické osobě žadatele (právnické osoby)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Osoba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IČ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Výše podílu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Kč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Právnické osoby, v nichž má přímý podíl právnická osoba žadatele: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Název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IČ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Výše podílu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Kč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1463"/>
        </w:trPr>
        <w:tc>
          <w:tcPr>
            <w:tcW w:w="93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7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bookmarkStart w:id="2" w:name="RANGE!A1:I32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2. Požadavek na dotaci Ústeckého kraje 201</w:t>
            </w:r>
            <w:bookmarkEnd w:id="2"/>
            <w:r w:rsidR="007B788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70"/>
        </w:trPr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F77" w:rsidRPr="00E76EF2" w:rsidRDefault="00735F77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342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76EF2" w:rsidRPr="00E76EF2" w:rsidRDefault="00E76EF2" w:rsidP="006A2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Požad</w:t>
            </w:r>
            <w:r w:rsidR="006A2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ovaná částka (výše dotace v Kč)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840"/>
        </w:trPr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3B4531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Celkové náklady v roce 2017</w:t>
            </w:r>
            <w:r w:rsidR="00E76EF2" w:rsidRPr="00E76EF2">
              <w:rPr>
                <w:rFonts w:ascii="Calibri" w:eastAsia="Times New Roman" w:hAnsi="Calibri" w:cs="Times New Roman"/>
                <w:b/>
                <w:bCs/>
              </w:rPr>
              <w:t xml:space="preserve"> (Kč)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</w:rPr>
              <w:t xml:space="preserve">Požadovaná dotace </w:t>
            </w:r>
            <w:r w:rsidR="003B4531">
              <w:rPr>
                <w:rFonts w:ascii="Calibri" w:eastAsia="Times New Roman" w:hAnsi="Calibri" w:cs="Times New Roman"/>
                <w:b/>
                <w:bCs/>
              </w:rPr>
              <w:t>Ústeckého kraje na rok 2017</w:t>
            </w:r>
            <w:r w:rsidRPr="00E76EF2">
              <w:rPr>
                <w:rFonts w:ascii="Calibri" w:eastAsia="Times New Roman" w:hAnsi="Calibri" w:cs="Times New Roman"/>
                <w:b/>
                <w:bCs/>
              </w:rPr>
              <w:t xml:space="preserve"> (Kč)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E76EF2" w:rsidRPr="00E76EF2" w:rsidRDefault="00E76EF2" w:rsidP="009B3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</w:rPr>
              <w:t>Tj. % z celkových nákladů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342"/>
        </w:trPr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345"/>
        </w:trPr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BAF" w:rsidRDefault="00612BAF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529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Účel, na který chce žadatel dotaci použít: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705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709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5526FE" w:rsidP="0055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Nehodící se variantu škrtněte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570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F2" w:rsidRPr="00E76EF2" w:rsidRDefault="00C01CB3" w:rsidP="00C01C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 xml:space="preserve">A) Aktivita je hospodářskou činností a dotace bude poskytnuta v souladu s nařízením Komise (EU) č. 1407/2013 ze dne 18. prosince 2013 o použití článků 107 a 108 Smlouvy o fungování Evropské unie na podporu de </w:t>
            </w:r>
            <w:proofErr w:type="spellStart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>minimis</w:t>
            </w:r>
            <w:proofErr w:type="spellEnd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>Úř</w:t>
            </w:r>
            <w:proofErr w:type="spellEnd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>věst</w:t>
            </w:r>
            <w:proofErr w:type="spellEnd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>. L 352, 24. 12. 2013, s. 1).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A2AE8" w:rsidRPr="00E76EF2" w:rsidTr="008A0EA2">
        <w:trPr>
          <w:gridAfter w:val="1"/>
          <w:wAfter w:w="73" w:type="dxa"/>
          <w:trHeight w:val="570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E8" w:rsidRPr="00C01CB3" w:rsidRDefault="00FA2AE8" w:rsidP="00FA2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2A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B) Aktivita není hospodářskou činností a podpora této činnosti neovlivňuje obchod mezi členskými státy EU.  Proto bude dotace poskytována v režimu nezakládajícím veřejnou podporu ve smyslu článku 107 odst. 1 Smlouvy o fungování Evropské unie.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8A0EA2" w:rsidRDefault="008A0EA2"/>
    <w:tbl>
      <w:tblPr>
        <w:tblW w:w="19302" w:type="dxa"/>
        <w:tblInd w:w="55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15"/>
        <w:gridCol w:w="475"/>
        <w:gridCol w:w="448"/>
        <w:gridCol w:w="448"/>
        <w:gridCol w:w="472"/>
        <w:gridCol w:w="1001"/>
        <w:gridCol w:w="133"/>
        <w:gridCol w:w="142"/>
        <w:gridCol w:w="1762"/>
        <w:gridCol w:w="24"/>
        <w:gridCol w:w="541"/>
        <w:gridCol w:w="539"/>
        <w:gridCol w:w="44"/>
        <w:gridCol w:w="2193"/>
        <w:gridCol w:w="717"/>
        <w:gridCol w:w="224"/>
        <w:gridCol w:w="144"/>
        <w:gridCol w:w="190"/>
        <w:gridCol w:w="190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</w:tblGrid>
      <w:tr w:rsidR="002F3A52" w:rsidRPr="00E76EF2" w:rsidTr="008A0EA2">
        <w:trPr>
          <w:gridAfter w:val="1"/>
          <w:wAfter w:w="73" w:type="dxa"/>
          <w:trHeight w:val="570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A52" w:rsidRPr="00243AAE" w:rsidRDefault="002F3A5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Odůvodnění žádosti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(předpokládaný konečný přínos a efekt pro cílovou skupinu)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F3A52" w:rsidRPr="00E76EF2" w:rsidTr="008A0EA2">
        <w:trPr>
          <w:gridAfter w:val="1"/>
          <w:wAfter w:w="73" w:type="dxa"/>
          <w:trHeight w:val="570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A52" w:rsidRDefault="002F3A5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2F3A52" w:rsidRDefault="002F3A5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2F3A52" w:rsidRDefault="002F3A5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612BAF">
        <w:trPr>
          <w:trHeight w:val="630"/>
        </w:trPr>
        <w:tc>
          <w:tcPr>
            <w:tcW w:w="18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E76EF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Územní působnost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495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Doba, v níž má být dosaženo účelu: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612BAF">
        <w:trPr>
          <w:gridAfter w:val="1"/>
          <w:wAfter w:w="73" w:type="dxa"/>
          <w:trHeight w:val="900"/>
        </w:trPr>
        <w:tc>
          <w:tcPr>
            <w:tcW w:w="18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E76EF2" w:rsidRPr="00E76EF2" w:rsidRDefault="00E76EF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Termín zahájení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E76EF2" w:rsidRPr="00E76EF2" w:rsidRDefault="00E76EF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Termín ukončení</w:t>
            </w:r>
          </w:p>
        </w:tc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E76EF2" w:rsidP="00B97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Počet měsíců realizace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612BAF">
        <w:trPr>
          <w:trHeight w:val="435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612BAF">
        <w:trPr>
          <w:trHeight w:val="300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11BDC" w:rsidRPr="00E76EF2" w:rsidRDefault="00711BDC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B3260D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420"/>
        </w:trPr>
        <w:tc>
          <w:tcPr>
            <w:tcW w:w="91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3. Popis aktivity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504"/>
              <w:gridCol w:w="4504"/>
            </w:tblGrid>
            <w:tr w:rsidR="000358DC" w:rsidTr="000358DC">
              <w:tc>
                <w:tcPr>
                  <w:tcW w:w="4504" w:type="dxa"/>
                  <w:vAlign w:val="center"/>
                </w:tcPr>
                <w:p w:rsidR="000358DC" w:rsidRPr="000358DC" w:rsidRDefault="000358DC" w:rsidP="000358DC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0358D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Název aktivity</w:t>
                  </w:r>
                </w:p>
              </w:tc>
              <w:tc>
                <w:tcPr>
                  <w:tcW w:w="4504" w:type="dxa"/>
                </w:tcPr>
                <w:p w:rsidR="000358DC" w:rsidRDefault="000358DC" w:rsidP="00711BDC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0358DC" w:rsidRPr="00711BDC" w:rsidRDefault="000358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6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59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Cílová skupina osob, pro které je aktivita určena: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870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Typ cílové skupiny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Věková Kategorie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Upřesnění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Počet osob, kterým aktivita pomůže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4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Převažující cílová skupina</w:t>
            </w:r>
          </w:p>
        </w:tc>
        <w:tc>
          <w:tcPr>
            <w:tcW w:w="4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Časový rozsah aktivity: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Místo realizace aktivity: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11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711B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Zejména popište prostory, ve kterých je/bude aktivita realizována, jak jsou splněny specifické podmínky pro realizaci aktivity (např. akreditace, </w:t>
            </w:r>
            <w:r w:rsidR="00F93905" w:rsidRPr="00711B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…), jaké</w:t>
            </w:r>
            <w:r w:rsidRPr="00711B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jsou vaše vlastnické, resp. uživatelské vztahy k prostorám.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2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Popis realizace aktivity: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2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Další údaje o aktivitě: 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66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711B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Uveďte zejména informace, o kterých se domníváte, že jsou podstatné pro posouzení Vaší žádosti.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705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22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Personální zajištění aktivity: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035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DC" w:rsidRPr="00711BDC" w:rsidRDefault="00711BDC" w:rsidP="00035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307DE" w:rsidRDefault="00F307DE"/>
    <w:tbl>
      <w:tblPr>
        <w:tblW w:w="11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625"/>
        <w:gridCol w:w="2155"/>
        <w:gridCol w:w="125"/>
        <w:gridCol w:w="584"/>
        <w:gridCol w:w="896"/>
        <w:gridCol w:w="522"/>
        <w:gridCol w:w="567"/>
        <w:gridCol w:w="1275"/>
        <w:gridCol w:w="336"/>
        <w:gridCol w:w="369"/>
        <w:gridCol w:w="173"/>
        <w:gridCol w:w="17"/>
        <w:gridCol w:w="1079"/>
        <w:gridCol w:w="466"/>
        <w:gridCol w:w="222"/>
        <w:gridCol w:w="79"/>
        <w:gridCol w:w="905"/>
        <w:gridCol w:w="755"/>
      </w:tblGrid>
      <w:tr w:rsidR="00E76EF2" w:rsidRPr="00E76EF2" w:rsidTr="00711BDC">
        <w:trPr>
          <w:gridBefore w:val="1"/>
          <w:wBefore w:w="55" w:type="dxa"/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711BDC">
        <w:trPr>
          <w:gridAfter w:val="1"/>
          <w:wAfter w:w="755" w:type="dxa"/>
          <w:trHeight w:val="30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711B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711BDC">
        <w:trPr>
          <w:gridAfter w:val="3"/>
          <w:wAfter w:w="1739" w:type="dxa"/>
          <w:trHeight w:val="420"/>
        </w:trPr>
        <w:tc>
          <w:tcPr>
            <w:tcW w:w="94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5" w:rsidRDefault="00481C95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  <w:p w:rsidR="00481C95" w:rsidRDefault="00481C95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6. Zdroje financování služby</w:t>
            </w:r>
          </w:p>
        </w:tc>
      </w:tr>
      <w:tr w:rsidR="00E76EF2" w:rsidRPr="00E76EF2" w:rsidTr="00711BDC">
        <w:trPr>
          <w:gridAfter w:val="3"/>
          <w:wAfter w:w="1739" w:type="dxa"/>
          <w:trHeight w:val="289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Finanční zdroj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Skutečnost v roce 2015 (Kč)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Předpoklad v roce 2016 (Kč)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Plán na rok 2017</w:t>
            </w:r>
          </w:p>
        </w:tc>
      </w:tr>
      <w:tr w:rsidR="00E76EF2" w:rsidRPr="00E76EF2" w:rsidTr="00711BDC">
        <w:trPr>
          <w:gridAfter w:val="3"/>
          <w:wAfter w:w="1739" w:type="dxa"/>
          <w:trHeight w:val="660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Dotace od krajů (ze státního rozpočtu-MPSV)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Dotace od MPSV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Příspěvky od úřadů práce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 xml:space="preserve">Dotace od obcí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F3526B">
        <w:trPr>
          <w:gridAfter w:val="3"/>
          <w:wAfter w:w="1739" w:type="dxa"/>
          <w:trHeight w:val="5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 xml:space="preserve">Příspěvek od </w:t>
            </w:r>
            <w:r w:rsidRPr="009E3FA2">
              <w:rPr>
                <w:rFonts w:eastAsia="Times New Roman" w:cs="Times New Roman"/>
                <w:b/>
                <w:color w:val="000000"/>
              </w:rPr>
              <w:t>zřizovatele</w:t>
            </w:r>
            <w:r w:rsidRPr="00481C95">
              <w:rPr>
                <w:rFonts w:eastAsia="Times New Roman" w:cs="Times New Roman"/>
                <w:color w:val="000000"/>
              </w:rPr>
              <w:t xml:space="preserve"> - </w:t>
            </w:r>
            <w:r w:rsidRPr="00481C95">
              <w:rPr>
                <w:rFonts w:eastAsia="Times New Roman" w:cs="Times New Roman"/>
                <w:b/>
                <w:bCs/>
                <w:color w:val="000000"/>
              </w:rPr>
              <w:t>obce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F3526B">
        <w:trPr>
          <w:gridAfter w:val="3"/>
          <w:wAfter w:w="1739" w:type="dxa"/>
          <w:trHeight w:val="570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9E3FA2" w:rsidP="009E3FA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Příspěvek od</w:t>
            </w:r>
            <w:r w:rsidR="00E76EF2" w:rsidRPr="00481C95">
              <w:rPr>
                <w:rFonts w:eastAsia="Times New Roman" w:cs="Times New Roman"/>
                <w:color w:val="000000"/>
              </w:rPr>
              <w:t xml:space="preserve"> </w:t>
            </w:r>
            <w:r w:rsidR="00E76EF2" w:rsidRPr="009E3FA2">
              <w:rPr>
                <w:rFonts w:eastAsia="Times New Roman" w:cs="Times New Roman"/>
                <w:b/>
                <w:color w:val="000000"/>
              </w:rPr>
              <w:t>zřizovatele</w:t>
            </w:r>
            <w:r w:rsidR="00E76EF2" w:rsidRPr="00481C95">
              <w:rPr>
                <w:rFonts w:eastAsia="Times New Roman" w:cs="Times New Roman"/>
                <w:color w:val="000000"/>
              </w:rPr>
              <w:t xml:space="preserve"> - </w:t>
            </w:r>
            <w:r w:rsidR="00E76EF2" w:rsidRPr="00481C95">
              <w:rPr>
                <w:rFonts w:eastAsia="Times New Roman" w:cs="Times New Roman"/>
                <w:b/>
                <w:bCs/>
                <w:color w:val="000000"/>
              </w:rPr>
              <w:t>kraje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 xml:space="preserve">Dotace od krajů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Úhrady od uživatelů služby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Fondy zdravotních pojišťoven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555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Resorty státn</w:t>
            </w:r>
            <w:r w:rsidR="001806B2">
              <w:rPr>
                <w:rFonts w:eastAsia="Times New Roman" w:cs="Times New Roman"/>
                <w:color w:val="000000"/>
              </w:rPr>
              <w:t xml:space="preserve">í </w:t>
            </w:r>
            <w:r w:rsidR="008A0F36">
              <w:rPr>
                <w:rFonts w:eastAsia="Times New Roman" w:cs="Times New Roman"/>
                <w:color w:val="000000"/>
              </w:rPr>
              <w:t>správy (uveďte</w:t>
            </w:r>
            <w:r w:rsidRPr="00481C95">
              <w:rPr>
                <w:rFonts w:eastAsia="Times New Roman" w:cs="Times New Roman"/>
                <w:color w:val="000000"/>
              </w:rPr>
              <w:t xml:space="preserve"> jaký)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 xml:space="preserve">Dotace - strukturální fondy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Pěstounská péče - dohoda o výkonu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Jiné zdroje (specifikovat)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Celkem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E76EF2" w:rsidRDefault="00E76EF2"/>
    <w:p w:rsidR="00291D95" w:rsidRDefault="00291D95"/>
    <w:tbl>
      <w:tblPr>
        <w:tblW w:w="89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1718"/>
        <w:gridCol w:w="1371"/>
        <w:gridCol w:w="997"/>
        <w:gridCol w:w="802"/>
        <w:gridCol w:w="1010"/>
        <w:gridCol w:w="1165"/>
      </w:tblGrid>
      <w:tr w:rsidR="00057E70" w:rsidRPr="00057E70" w:rsidTr="00057E70">
        <w:trPr>
          <w:trHeight w:val="300"/>
        </w:trPr>
        <w:tc>
          <w:tcPr>
            <w:tcW w:w="89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E70" w:rsidRPr="00057E70" w:rsidRDefault="00057E70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Rozpočet aktivity (neinvestiční náklady) a požadavek od Ústeckého kraje na rok 201</w:t>
            </w:r>
            <w:r w:rsidR="005A5CE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podle nákladových položek                                                            </w:t>
            </w:r>
          </w:p>
        </w:tc>
      </w:tr>
      <w:tr w:rsidR="00057E70" w:rsidRPr="00057E70" w:rsidTr="00057E70">
        <w:trPr>
          <w:trHeight w:val="30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(Vyplňuje se za každou aktivitu zvlášť)</w:t>
            </w:r>
          </w:p>
        </w:tc>
      </w:tr>
      <w:tr w:rsidR="00057E70" w:rsidRPr="00057E70" w:rsidTr="00057E70">
        <w:trPr>
          <w:trHeight w:val="300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Název a číslo aktivity:</w:t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38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Nákladová položka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Předpokládané náklady na rok 201</w:t>
            </w:r>
            <w:r w:rsidR="005A5CE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Přidělená dotace od Ústeckého kraje na rok 201</w:t>
            </w:r>
            <w:r w:rsidR="005A5CE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Náklady na rok 201</w:t>
            </w:r>
            <w:r w:rsidR="005A5CE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Požadavek od Ústeckého kraje na rok 201</w:t>
            </w:r>
            <w:r w:rsidR="005A5CE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Poznámka - slovní komentář (u položek, na které je žádána dotace kraje, nutno vyplnit)</w:t>
            </w:r>
          </w:p>
        </w:tc>
      </w:tr>
      <w:tr w:rsidR="00057E70" w:rsidRPr="00057E70" w:rsidTr="00057E70">
        <w:trPr>
          <w:trHeight w:val="300"/>
        </w:trPr>
        <w:tc>
          <w:tcPr>
            <w:tcW w:w="38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E70" w:rsidRPr="00057E70" w:rsidTr="00057E70">
        <w:trPr>
          <w:trHeight w:val="735"/>
        </w:trPr>
        <w:tc>
          <w:tcPr>
            <w:tcW w:w="38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</w:rPr>
              <w:t>1. Provozní náklady celkem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1.1. Materiálové náklady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potraviny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kancelářské potřeby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vybavení (DDHM)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pohonné hmoty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915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ostatní materiálové náklady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1.2. Nemateriálové náklady 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Energie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elektřina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plyn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vodné, stočné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jiné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Opravy a udržování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opravy a udržování budov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opravy a udržování aut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ostatní - konkretizujte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1.2.3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Cestovné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cestovné zaměstnanců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cestovné klientů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1.2.4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Ostatní služby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telefony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poštovné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internet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nájemné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9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právní a ekonomické služby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školení a vzdělávání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 xml:space="preserve">- pořízení DDNM do Kč 60 tis.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15"/>
        </w:trPr>
        <w:tc>
          <w:tcPr>
            <w:tcW w:w="213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jiné ostatní služby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1.3 Jiné provozní náklady - konkretizujte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daně a poplatky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 Osobní náklady celkem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2.1. Mzdové náklady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hrubé mzdy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OON na DPČ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OON na DPP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15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ostatní mzdové náklady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3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2.2. Odvody sociální a zdravotní pojištění 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2.3. Ostatní sociální náklady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3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Celkové náklady na realizaci akt</w:t>
            </w:r>
            <w:r w:rsidR="00612BA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vity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:rsidR="00057E70" w:rsidRDefault="00057E70"/>
    <w:tbl>
      <w:tblPr>
        <w:tblW w:w="126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2502"/>
        <w:gridCol w:w="960"/>
        <w:gridCol w:w="960"/>
        <w:gridCol w:w="960"/>
        <w:gridCol w:w="2720"/>
        <w:gridCol w:w="1049"/>
        <w:gridCol w:w="960"/>
        <w:gridCol w:w="960"/>
      </w:tblGrid>
      <w:tr w:rsidR="00F3526B" w:rsidRPr="00E76EF2" w:rsidTr="00F3526B">
        <w:trPr>
          <w:trHeight w:val="46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5A5CE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291D9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8. Nedílné přílohy žádosti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F3526B" w:rsidRPr="00E76EF2" w:rsidTr="00F3526B">
        <w:trPr>
          <w:trHeight w:val="690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F35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Typ přílohy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F3526B" w:rsidRPr="00E76EF2" w:rsidTr="00F3526B">
        <w:trPr>
          <w:trHeight w:val="84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 právnických osob doklady osvědčující právní osobnost žadatele o dotaci (např. VOR, výpis z registru ekonomických subjektů) a další doklady (např. společenská smlouva, stanovy, statut, ŽL, ZL).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63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Doklady ustanovení (např. volba, jmenování) statutárního orgánu právnické osoby, současně s dokladem osvědčujícím jeho oprávnění zastupovat žadatele o dotaci navenek (podepisování smluv).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42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Doklady o přidělení IČ a rozhodnutí o registraci a přidělení DIČ.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45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Doklady o zřízení běžného účtu u peněžního ústavu (smlouva).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132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 o skutečnosti, že 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166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 o skutečnosti, že žadatel nebyl pravomocně odsouzen pro trestný čin, jehož skutková podstata souvisí s předmětem činnosti/podnikání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63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 o skutečnosti, že u místně příslušného finančního úřadu a okresní správy sociálního zabezpečení a zdravotních pojišťoven, nemá žadatel žádné nesplacené závazky po lhůtě splatnosti.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117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 o skutečnosti, že žadatel nemá žádné závazky po lhůtě splatnosti vůči státním fondům, přičemž za závazky vůči státním fondům se považují i závazky vůči Státnímu fondu životního prostředí, Pozemkovému fondu a Celní správě, za vypořádání nelze považovat posečkání úhrady dlužných závazků.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97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prohlášení, že žadatel nemá žádné závazky po lhůtě splatnosti vůči rozpočtu kraje, tzn. např., že bylo ve stanoveném termínu předloženo řádné vyúčtování v případě, že byly žadateli finanční prostředky v předchozích obdobích poskytnuty.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9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prohlášení, že žadatel je přímo zodpovědný za přípravu a realizaci projektu a nepůsobí jako prostředník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127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F35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Soupis jednotlivých projektů, které žadatel realizoval v průběhu předchozích 3 let za </w:t>
            </w:r>
            <w:r w:rsidR="008A0F36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přispění Kraje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 uvedením názvu projektu</w:t>
            </w: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čísla smlouvy o poskytnutí dotace a uvedení finanční výše poskytnuté dotace, a to v originále. Přehled projektů financovaných z ESF, do kterých je příjemce dotace zapojen (</w:t>
            </w:r>
            <w:r w:rsidR="008A0F36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příloha).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42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F35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26B" w:rsidRPr="00757F57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7F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 případě zastoupení na základě plné moci - plná moc.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42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3526B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3526B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300"/>
        </w:trPr>
        <w:tc>
          <w:tcPr>
            <w:tcW w:w="40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Žádost vyhotovil:</w:t>
            </w:r>
          </w:p>
        </w:tc>
        <w:tc>
          <w:tcPr>
            <w:tcW w:w="5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300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Datum  vyhotovení žádosti: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76EF2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300"/>
        </w:trPr>
        <w:tc>
          <w:tcPr>
            <w:tcW w:w="969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526B" w:rsidRPr="00E76EF2" w:rsidRDefault="00F3526B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Statutární orgán potvrzuje, že tuto žádost o dotaci schválil a doporučil k předložení do dotačního programu Ústeckého kraje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Podpora Ústeckého kraje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 oblasti prorodinných aktivit </w:t>
            </w:r>
            <w:r w:rsidR="008A0F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2017“ </w:t>
            </w:r>
            <w:r w:rsidR="008A0F36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potvrzuje</w:t>
            </w: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pravdivost uváděných údajů. Zároveň prohlašuje, že souhlasí se zařazením žádosti do databáze Ústeckého kraje a se zveřejněním údajů o žádosti.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975"/>
        </w:trPr>
        <w:tc>
          <w:tcPr>
            <w:tcW w:w="969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705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Datum podání žádosti: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Podpis osoby zastupující žadatele: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555"/>
        </w:trPr>
        <w:tc>
          <w:tcPr>
            <w:tcW w:w="4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76EF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76EF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76EF2" w:rsidRDefault="00E76EF2"/>
    <w:p w:rsidR="00E76EF2" w:rsidRPr="00E76EF2" w:rsidRDefault="00E76EF2" w:rsidP="00E76E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E76EF2" w:rsidRDefault="00E76EF2"/>
    <w:sectPr w:rsidR="00E76EF2" w:rsidSect="00B1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F2"/>
    <w:rsid w:val="000328CF"/>
    <w:rsid w:val="000342C3"/>
    <w:rsid w:val="000358DC"/>
    <w:rsid w:val="00057E70"/>
    <w:rsid w:val="00063793"/>
    <w:rsid w:val="000E3451"/>
    <w:rsid w:val="001774CA"/>
    <w:rsid w:val="001806B2"/>
    <w:rsid w:val="001971BB"/>
    <w:rsid w:val="00214598"/>
    <w:rsid w:val="002207A2"/>
    <w:rsid w:val="00243AAE"/>
    <w:rsid w:val="00267774"/>
    <w:rsid w:val="00285139"/>
    <w:rsid w:val="00291D95"/>
    <w:rsid w:val="00294F40"/>
    <w:rsid w:val="002F3A52"/>
    <w:rsid w:val="00301965"/>
    <w:rsid w:val="00305CA5"/>
    <w:rsid w:val="0032227A"/>
    <w:rsid w:val="00344B0A"/>
    <w:rsid w:val="00360DAB"/>
    <w:rsid w:val="00363D64"/>
    <w:rsid w:val="003B4531"/>
    <w:rsid w:val="003F0A34"/>
    <w:rsid w:val="004260DD"/>
    <w:rsid w:val="00445C8B"/>
    <w:rsid w:val="00456F79"/>
    <w:rsid w:val="00472353"/>
    <w:rsid w:val="004802F4"/>
    <w:rsid w:val="00481C95"/>
    <w:rsid w:val="004F1178"/>
    <w:rsid w:val="004F1769"/>
    <w:rsid w:val="005067E3"/>
    <w:rsid w:val="00521DD9"/>
    <w:rsid w:val="005231C4"/>
    <w:rsid w:val="005526FE"/>
    <w:rsid w:val="00553345"/>
    <w:rsid w:val="0056297C"/>
    <w:rsid w:val="005671A7"/>
    <w:rsid w:val="005A5CEE"/>
    <w:rsid w:val="005B6A85"/>
    <w:rsid w:val="005D2375"/>
    <w:rsid w:val="005F3207"/>
    <w:rsid w:val="00612BAF"/>
    <w:rsid w:val="00643DEC"/>
    <w:rsid w:val="00645174"/>
    <w:rsid w:val="006467A9"/>
    <w:rsid w:val="00653CDE"/>
    <w:rsid w:val="006770CB"/>
    <w:rsid w:val="00697E02"/>
    <w:rsid w:val="006A2891"/>
    <w:rsid w:val="006C43FE"/>
    <w:rsid w:val="00711BDC"/>
    <w:rsid w:val="00716B36"/>
    <w:rsid w:val="00726932"/>
    <w:rsid w:val="00735F77"/>
    <w:rsid w:val="00736466"/>
    <w:rsid w:val="00757F57"/>
    <w:rsid w:val="00760449"/>
    <w:rsid w:val="00792C66"/>
    <w:rsid w:val="0079627C"/>
    <w:rsid w:val="007A0AF5"/>
    <w:rsid w:val="007B788B"/>
    <w:rsid w:val="007C6F42"/>
    <w:rsid w:val="007E3601"/>
    <w:rsid w:val="00811B53"/>
    <w:rsid w:val="0082795F"/>
    <w:rsid w:val="00830C49"/>
    <w:rsid w:val="008350E8"/>
    <w:rsid w:val="008716A1"/>
    <w:rsid w:val="008A0EA2"/>
    <w:rsid w:val="008A0F36"/>
    <w:rsid w:val="008C72B4"/>
    <w:rsid w:val="008F1347"/>
    <w:rsid w:val="00906DA5"/>
    <w:rsid w:val="00913562"/>
    <w:rsid w:val="00961B49"/>
    <w:rsid w:val="00964989"/>
    <w:rsid w:val="009764A7"/>
    <w:rsid w:val="009B0F71"/>
    <w:rsid w:val="009B319F"/>
    <w:rsid w:val="009E3FA2"/>
    <w:rsid w:val="009F1801"/>
    <w:rsid w:val="00A03AE5"/>
    <w:rsid w:val="00A07C7B"/>
    <w:rsid w:val="00A2575E"/>
    <w:rsid w:val="00AA2A9F"/>
    <w:rsid w:val="00AD200E"/>
    <w:rsid w:val="00AE3348"/>
    <w:rsid w:val="00B027E1"/>
    <w:rsid w:val="00B103E4"/>
    <w:rsid w:val="00B242B6"/>
    <w:rsid w:val="00B3260D"/>
    <w:rsid w:val="00B66AA8"/>
    <w:rsid w:val="00B72B69"/>
    <w:rsid w:val="00B9393A"/>
    <w:rsid w:val="00B948E3"/>
    <w:rsid w:val="00B971D1"/>
    <w:rsid w:val="00C01CB3"/>
    <w:rsid w:val="00C260D5"/>
    <w:rsid w:val="00C51396"/>
    <w:rsid w:val="00C705F1"/>
    <w:rsid w:val="00C7651F"/>
    <w:rsid w:val="00CA41B7"/>
    <w:rsid w:val="00CB0EB0"/>
    <w:rsid w:val="00CC5F93"/>
    <w:rsid w:val="00D220A9"/>
    <w:rsid w:val="00D2273D"/>
    <w:rsid w:val="00D339F9"/>
    <w:rsid w:val="00D837B1"/>
    <w:rsid w:val="00E020C1"/>
    <w:rsid w:val="00E7584A"/>
    <w:rsid w:val="00E76EF2"/>
    <w:rsid w:val="00EA6244"/>
    <w:rsid w:val="00ED4DDF"/>
    <w:rsid w:val="00F1015E"/>
    <w:rsid w:val="00F21148"/>
    <w:rsid w:val="00F22330"/>
    <w:rsid w:val="00F307DE"/>
    <w:rsid w:val="00F34B77"/>
    <w:rsid w:val="00F3526B"/>
    <w:rsid w:val="00F4203B"/>
    <w:rsid w:val="00F52CAD"/>
    <w:rsid w:val="00F5368D"/>
    <w:rsid w:val="00F82E96"/>
    <w:rsid w:val="00F86524"/>
    <w:rsid w:val="00F90F5B"/>
    <w:rsid w:val="00F93905"/>
    <w:rsid w:val="00FA2AE8"/>
    <w:rsid w:val="00FA763D"/>
    <w:rsid w:val="00FB577C"/>
    <w:rsid w:val="00FC4413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53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A2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A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A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A9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A2A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A9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30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53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A2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A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A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A9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A2A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A9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30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FF19-4CAA-4B58-9884-9622971F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Medková Lea</dc:creator>
  <cp:lastModifiedBy>Marková Šárka</cp:lastModifiedBy>
  <cp:revision>2</cp:revision>
  <cp:lastPrinted>2016-04-14T10:43:00Z</cp:lastPrinted>
  <dcterms:created xsi:type="dcterms:W3CDTF">2016-07-07T06:57:00Z</dcterms:created>
  <dcterms:modified xsi:type="dcterms:W3CDTF">2016-07-07T06:57:00Z</dcterms:modified>
</cp:coreProperties>
</file>