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623770" w:rsidRPr="008174A0" w:rsidRDefault="00623770" w:rsidP="00427B93">
      <w:pPr>
        <w:jc w:val="center"/>
        <w:rPr>
          <w:sz w:val="20"/>
          <w:szCs w:val="20"/>
        </w:rPr>
      </w:pP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379"/>
      </w:tblGrid>
      <w:tr w:rsidR="00100670" w:rsidRPr="00427B93" w:rsidTr="00E50CBB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6379" w:type="dxa"/>
          </w:tcPr>
          <w:p w:rsidR="00C459E3" w:rsidRDefault="00C459E3" w:rsidP="002812C5">
            <w:pPr>
              <w:jc w:val="both"/>
            </w:pPr>
            <w:r>
              <w:t>104/1.2.35/01.0015</w:t>
            </w:r>
          </w:p>
          <w:p w:rsidR="00427B93" w:rsidRPr="00427B93" w:rsidRDefault="001B5D9A" w:rsidP="002812C5">
            <w:pPr>
              <w:jc w:val="both"/>
            </w:pPr>
            <w:r>
              <w:t>VZ-225/2012</w:t>
            </w:r>
          </w:p>
        </w:tc>
      </w:tr>
      <w:tr w:rsidR="00100670" w:rsidRPr="00427B93" w:rsidTr="00E50CBB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6379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E50CBB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6379" w:type="dxa"/>
          </w:tcPr>
          <w:p w:rsidR="00427B93" w:rsidRPr="002812C5" w:rsidRDefault="00427B93" w:rsidP="00A1532E">
            <w:pPr>
              <w:rPr>
                <w:b/>
              </w:rPr>
            </w:pPr>
            <w:r w:rsidRPr="002812C5">
              <w:rPr>
                <w:b/>
              </w:rPr>
              <w:t>CZ.1.07</w:t>
            </w:r>
            <w:r w:rsidR="001B5D9A">
              <w:rPr>
                <w:b/>
              </w:rPr>
              <w:t>1.2.35</w:t>
            </w:r>
            <w:r w:rsidRPr="002812C5">
              <w:rPr>
                <w:b/>
              </w:rPr>
              <w:t>/</w:t>
            </w:r>
            <w:r w:rsidR="001B5D9A">
              <w:rPr>
                <w:b/>
              </w:rPr>
              <w:t xml:space="preserve">01.0015  a </w:t>
            </w:r>
            <w:r w:rsidR="001B5D9A" w:rsidRPr="002812C5">
              <w:rPr>
                <w:b/>
              </w:rPr>
              <w:t>CZ.</w:t>
            </w:r>
            <w:proofErr w:type="gramStart"/>
            <w:r w:rsidR="001B5D9A" w:rsidRPr="002812C5">
              <w:rPr>
                <w:b/>
              </w:rPr>
              <w:t>1.07</w:t>
            </w:r>
            <w:r w:rsidR="001B5D9A">
              <w:rPr>
                <w:b/>
              </w:rPr>
              <w:t>1.1.34</w:t>
            </w:r>
            <w:r w:rsidR="001B5D9A" w:rsidRPr="002812C5">
              <w:rPr>
                <w:b/>
              </w:rPr>
              <w:t>/</w:t>
            </w:r>
            <w:r w:rsidR="001B5D9A">
              <w:rPr>
                <w:b/>
              </w:rPr>
              <w:t>01.0010</w:t>
            </w:r>
            <w:r w:rsidR="00A1532E">
              <w:rPr>
                <w:b/>
              </w:rPr>
              <w:t xml:space="preserve">, </w:t>
            </w:r>
            <w:r w:rsidR="001B5D9A">
              <w:rPr>
                <w:b/>
              </w:rPr>
              <w:t xml:space="preserve"> </w:t>
            </w:r>
            <w:r w:rsidR="00A1532E" w:rsidRPr="00A1532E">
              <w:rPr>
                <w:b/>
              </w:rPr>
              <w:t>CZ</w:t>
            </w:r>
            <w:proofErr w:type="gramEnd"/>
            <w:r w:rsidR="00A1532E" w:rsidRPr="00A1532E">
              <w:rPr>
                <w:b/>
              </w:rPr>
              <w:t>.1.07/2.1.00/32.0065</w:t>
            </w:r>
          </w:p>
        </w:tc>
      </w:tr>
      <w:tr w:rsidR="00100670" w:rsidRPr="00427B93" w:rsidTr="00E50CBB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6379" w:type="dxa"/>
          </w:tcPr>
          <w:p w:rsidR="001D5C64" w:rsidRDefault="002803A7" w:rsidP="00533DD7">
            <w:pPr>
              <w:jc w:val="both"/>
            </w:pPr>
            <w:r>
              <w:t>3</w:t>
            </w:r>
            <w:r w:rsidR="001D5C64">
              <w:t xml:space="preserve"> projekty</w:t>
            </w:r>
          </w:p>
          <w:p w:rsidR="001D5C64" w:rsidRDefault="002803A7" w:rsidP="001D5C64">
            <w:pPr>
              <w:numPr>
                <w:ilvl w:val="0"/>
                <w:numId w:val="13"/>
              </w:numPr>
              <w:jc w:val="both"/>
            </w:pPr>
            <w:r>
              <w:t>Učíme se za školou</w:t>
            </w:r>
            <w:r w:rsidR="001B5D9A">
              <w:t xml:space="preserve"> </w:t>
            </w:r>
          </w:p>
          <w:p w:rsidR="00427B93" w:rsidRDefault="001B5D9A" w:rsidP="001D5C64">
            <w:pPr>
              <w:numPr>
                <w:ilvl w:val="0"/>
                <w:numId w:val="13"/>
              </w:numPr>
              <w:jc w:val="both"/>
            </w:pPr>
            <w:r>
              <w:t xml:space="preserve">Implementace prvků </w:t>
            </w:r>
            <w:proofErr w:type="spellStart"/>
            <w:r>
              <w:t>mechatroniky</w:t>
            </w:r>
            <w:proofErr w:type="spellEnd"/>
            <w:r>
              <w:t xml:space="preserve"> do výuky </w:t>
            </w:r>
            <w:proofErr w:type="spellStart"/>
            <w:r>
              <w:t>elektro</w:t>
            </w:r>
            <w:proofErr w:type="spellEnd"/>
            <w:r>
              <w:t>-technických oborů SŠ</w:t>
            </w:r>
          </w:p>
          <w:p w:rsidR="002803A7" w:rsidRPr="00427B93" w:rsidRDefault="002803A7" w:rsidP="001D5C64">
            <w:pPr>
              <w:numPr>
                <w:ilvl w:val="0"/>
                <w:numId w:val="13"/>
              </w:numPr>
              <w:jc w:val="both"/>
            </w:pPr>
            <w:r>
              <w:t>Inovace VP a zkvalitnění vazeb mezi školou, zaměstnavateli a institucemi</w:t>
            </w:r>
          </w:p>
        </w:tc>
      </w:tr>
      <w:tr w:rsidR="00100670" w:rsidRPr="00427B93" w:rsidTr="00E50CBB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6379" w:type="dxa"/>
          </w:tcPr>
          <w:p w:rsidR="00427B93" w:rsidRPr="00427B93" w:rsidRDefault="001B5D9A" w:rsidP="002812C5">
            <w:pPr>
              <w:jc w:val="both"/>
            </w:pPr>
            <w:r>
              <w:t>Dodávka výpočetní techniky</w:t>
            </w:r>
          </w:p>
        </w:tc>
      </w:tr>
      <w:tr w:rsidR="00100670" w:rsidRPr="00427B93" w:rsidTr="00E50CBB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6379" w:type="dxa"/>
          </w:tcPr>
          <w:p w:rsidR="00463781" w:rsidRPr="00427B93" w:rsidRDefault="001B5D9A" w:rsidP="00463781">
            <w:pPr>
              <w:jc w:val="both"/>
            </w:pPr>
            <w:r>
              <w:t>Dodávka</w:t>
            </w:r>
          </w:p>
        </w:tc>
      </w:tr>
      <w:tr w:rsidR="00100670" w:rsidRPr="00427B93" w:rsidTr="00E50CBB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6379" w:type="dxa"/>
          </w:tcPr>
          <w:p w:rsidR="00427B93" w:rsidRPr="00427B93" w:rsidRDefault="00AF4B53" w:rsidP="002812C5">
            <w:pPr>
              <w:jc w:val="both"/>
            </w:pPr>
            <w:r>
              <w:t>10</w:t>
            </w:r>
            <w:r w:rsidR="00463781" w:rsidRPr="002803A7">
              <w:t>. 8. 2012</w:t>
            </w:r>
          </w:p>
        </w:tc>
      </w:tr>
      <w:tr w:rsidR="00100670" w:rsidRPr="00427B93" w:rsidTr="00E50CBB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6379" w:type="dxa"/>
          </w:tcPr>
          <w:p w:rsidR="00427B93" w:rsidRPr="00427B93" w:rsidRDefault="001B5D9A" w:rsidP="002812C5">
            <w:pPr>
              <w:jc w:val="both"/>
            </w:pPr>
            <w:r>
              <w:t>Vyšší odborná škola a Střední škola, Varnsdorf, příspěvková organizace</w:t>
            </w:r>
          </w:p>
        </w:tc>
      </w:tr>
      <w:tr w:rsidR="00100670" w:rsidRPr="00427B93" w:rsidTr="00E50CBB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6379" w:type="dxa"/>
          </w:tcPr>
          <w:p w:rsidR="00427B93" w:rsidRPr="00427B93" w:rsidRDefault="009A322B" w:rsidP="002812C5">
            <w:pPr>
              <w:jc w:val="both"/>
            </w:pPr>
            <w:r>
              <w:t>Bratislavská 2166, 407 47 Varnsdorf</w:t>
            </w:r>
          </w:p>
        </w:tc>
      </w:tr>
      <w:tr w:rsidR="00100670" w:rsidRPr="00427B93" w:rsidTr="00E50CBB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6379" w:type="dxa"/>
          </w:tcPr>
          <w:p w:rsidR="00427B93" w:rsidRDefault="009A322B" w:rsidP="002812C5">
            <w:pPr>
              <w:jc w:val="both"/>
            </w:pPr>
            <w:r>
              <w:t xml:space="preserve">Ing. František </w:t>
            </w:r>
            <w:proofErr w:type="spellStart"/>
            <w:r>
              <w:t>Hricz</w:t>
            </w:r>
            <w:proofErr w:type="spellEnd"/>
          </w:p>
          <w:p w:rsidR="009A322B" w:rsidRDefault="009A322B" w:rsidP="002812C5">
            <w:pPr>
              <w:jc w:val="both"/>
            </w:pPr>
            <w:r>
              <w:t>412 372 632</w:t>
            </w:r>
          </w:p>
          <w:p w:rsidR="009A322B" w:rsidRPr="00427B93" w:rsidRDefault="009A322B" w:rsidP="002812C5">
            <w:pPr>
              <w:jc w:val="both"/>
            </w:pPr>
            <w:r>
              <w:t>frantisek.hricz@sosvdf.cz</w:t>
            </w:r>
          </w:p>
        </w:tc>
      </w:tr>
      <w:tr w:rsidR="00100670" w:rsidRPr="00427B93" w:rsidTr="00E50CBB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6379" w:type="dxa"/>
          </w:tcPr>
          <w:p w:rsidR="00427B93" w:rsidRPr="00427B93" w:rsidRDefault="009A322B" w:rsidP="002812C5">
            <w:pPr>
              <w:jc w:val="both"/>
            </w:pPr>
            <w:r>
              <w:t>18383874</w:t>
            </w:r>
          </w:p>
        </w:tc>
      </w:tr>
      <w:tr w:rsidR="00100670" w:rsidRPr="00427B93" w:rsidTr="00E50CBB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6379" w:type="dxa"/>
          </w:tcPr>
          <w:p w:rsidR="00427B93" w:rsidRPr="00427B93" w:rsidRDefault="009A322B" w:rsidP="002812C5">
            <w:pPr>
              <w:jc w:val="both"/>
            </w:pPr>
            <w:r>
              <w:t>CZ18383874</w:t>
            </w:r>
          </w:p>
        </w:tc>
      </w:tr>
      <w:tr w:rsidR="00100670" w:rsidRPr="00427B93" w:rsidTr="00E50CBB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6379" w:type="dxa"/>
          </w:tcPr>
          <w:p w:rsidR="00427B93" w:rsidRDefault="009A322B" w:rsidP="002812C5">
            <w:pPr>
              <w:jc w:val="both"/>
            </w:pPr>
            <w:r>
              <w:t>Ing. Václav Černohous</w:t>
            </w:r>
          </w:p>
          <w:p w:rsidR="009A322B" w:rsidRDefault="009A322B" w:rsidP="002812C5">
            <w:pPr>
              <w:jc w:val="both"/>
            </w:pPr>
            <w:r>
              <w:t>413 354 775, 606 802 172</w:t>
            </w:r>
          </w:p>
          <w:p w:rsidR="001D5C64" w:rsidRDefault="00955C6F" w:rsidP="002812C5">
            <w:pPr>
              <w:jc w:val="both"/>
            </w:pPr>
            <w:hyperlink r:id="rId8" w:history="1">
              <w:r w:rsidR="001D5C64" w:rsidRPr="0041425E">
                <w:rPr>
                  <w:rStyle w:val="Hypertextovodkaz"/>
                </w:rPr>
                <w:t>v.cernohous@sosvdf.cz</w:t>
              </w:r>
            </w:hyperlink>
          </w:p>
          <w:p w:rsidR="001D5C64" w:rsidRDefault="001D5C64" w:rsidP="002812C5">
            <w:pPr>
              <w:jc w:val="both"/>
            </w:pPr>
            <w:r>
              <w:t>Bc. Denisa Dvořáková</w:t>
            </w:r>
          </w:p>
          <w:p w:rsidR="001D5C64" w:rsidRDefault="001D5C64" w:rsidP="002812C5">
            <w:pPr>
              <w:jc w:val="both"/>
            </w:pPr>
            <w:r>
              <w:t>412 372 632</w:t>
            </w:r>
          </w:p>
          <w:p w:rsidR="001D5C64" w:rsidRPr="00427B93" w:rsidRDefault="00955C6F" w:rsidP="002812C5">
            <w:pPr>
              <w:jc w:val="both"/>
            </w:pPr>
            <w:hyperlink r:id="rId9" w:history="1">
              <w:r w:rsidR="001D5C64" w:rsidRPr="0041425E">
                <w:rPr>
                  <w:rStyle w:val="Hypertextovodkaz"/>
                </w:rPr>
                <w:t>denisa.dvorakova@sstvdf.cz</w:t>
              </w:r>
            </w:hyperlink>
            <w:r w:rsidR="001D5C64">
              <w:t xml:space="preserve"> </w:t>
            </w:r>
          </w:p>
        </w:tc>
      </w:tr>
      <w:tr w:rsidR="00100670" w:rsidRPr="00427B93" w:rsidTr="00E50CBB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6379" w:type="dxa"/>
          </w:tcPr>
          <w:p w:rsidR="00427B93" w:rsidRPr="00427B93" w:rsidRDefault="009A322B" w:rsidP="001A5700">
            <w:pPr>
              <w:jc w:val="both"/>
            </w:pPr>
            <w:r w:rsidRPr="002803A7">
              <w:t xml:space="preserve">Od </w:t>
            </w:r>
            <w:r w:rsidR="001A5700">
              <w:t>15</w:t>
            </w:r>
            <w:r w:rsidR="002803A7" w:rsidRPr="002803A7">
              <w:t>.</w:t>
            </w:r>
            <w:r w:rsidRPr="002803A7">
              <w:t xml:space="preserve"> 8. 2012 do </w:t>
            </w:r>
            <w:r w:rsidR="001A5700">
              <w:t>27</w:t>
            </w:r>
            <w:r w:rsidRPr="002803A7">
              <w:t>. 8. 2012 do 12,00</w:t>
            </w:r>
          </w:p>
        </w:tc>
      </w:tr>
      <w:tr w:rsidR="00100670" w:rsidRPr="00427B93" w:rsidTr="00E50CBB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6379" w:type="dxa"/>
          </w:tcPr>
          <w:p w:rsidR="00CC7247" w:rsidRDefault="009A322B" w:rsidP="009A322B">
            <w:r>
              <w:t>Dodávka výpočetní techniky a kancelářské techniky určené pro Vyšší odbornou školu a Střední školu, Varnsdorf, příspěvkovou organizaci v rámci projektů: „Učíme se za školou“</w:t>
            </w:r>
            <w:r w:rsidR="002803A7">
              <w:t>,</w:t>
            </w:r>
            <w:r>
              <w:t xml:space="preserve"> „Implementace prvků </w:t>
            </w:r>
            <w:proofErr w:type="spellStart"/>
            <w:r>
              <w:t>mechatroniky</w:t>
            </w:r>
            <w:proofErr w:type="spellEnd"/>
            <w:r>
              <w:t xml:space="preserve"> do výuky </w:t>
            </w:r>
            <w:proofErr w:type="spellStart"/>
            <w:r>
              <w:t>elektro</w:t>
            </w:r>
            <w:proofErr w:type="spellEnd"/>
            <w:r>
              <w:t>-technických oborů SŠ“</w:t>
            </w:r>
            <w:r w:rsidR="002803A7">
              <w:t xml:space="preserve"> a Inovace VP a zkvalitnění vazeb mezi </w:t>
            </w:r>
            <w:r w:rsidR="002803A7">
              <w:lastRenderedPageBreak/>
              <w:t>školou, zaměstnavateli a institucemi</w:t>
            </w:r>
            <w:r>
              <w:t>.  Jedná se o dodávku PC sestav, notebooků s příslušným</w:t>
            </w:r>
            <w:r w:rsidR="002803A7">
              <w:t>i</w:t>
            </w:r>
            <w:r>
              <w:t xml:space="preserve"> software, </w:t>
            </w:r>
            <w:r w:rsidR="002803A7">
              <w:t xml:space="preserve">multifunkčním zařízením, </w:t>
            </w:r>
            <w:proofErr w:type="spellStart"/>
            <w:r>
              <w:t>d</w:t>
            </w:r>
            <w:r w:rsidR="002803A7">
              <w:t>ata</w:t>
            </w:r>
            <w:r>
              <w:t>projektorů</w:t>
            </w:r>
            <w:proofErr w:type="spellEnd"/>
            <w:r>
              <w:t>, promítacích pláten a interaktivní tabule.</w:t>
            </w:r>
            <w:r w:rsidR="00463781">
              <w:t xml:space="preserve"> Bližší členění a technické parametry jsou uvedeny v zadávací dokumentaci.</w:t>
            </w:r>
          </w:p>
          <w:p w:rsidR="00463781" w:rsidRDefault="00463781" w:rsidP="009A322B"/>
        </w:tc>
      </w:tr>
      <w:tr w:rsidR="00100670" w:rsidRPr="00427B93" w:rsidTr="00E50CBB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6379" w:type="dxa"/>
          </w:tcPr>
          <w:p w:rsidR="00E50CBB" w:rsidRDefault="002803A7" w:rsidP="00347149">
            <w:pPr>
              <w:jc w:val="both"/>
            </w:pPr>
            <w:r>
              <w:t>999 990,00</w:t>
            </w:r>
            <w:r w:rsidR="00E50CBB">
              <w:t xml:space="preserve"> Kč bez DPH</w:t>
            </w:r>
          </w:p>
          <w:p w:rsidR="00CC7247" w:rsidRDefault="002803A7" w:rsidP="00347149">
            <w:pPr>
              <w:jc w:val="both"/>
            </w:pPr>
            <w:r>
              <w:t>1 199 988</w:t>
            </w:r>
            <w:r w:rsidR="00E50CBB">
              <w:t>,00 Kč s</w:t>
            </w:r>
            <w:r w:rsidR="008A0755">
              <w:t> </w:t>
            </w:r>
            <w:r w:rsidR="00E50CBB">
              <w:t>DPH</w:t>
            </w:r>
          </w:p>
          <w:p w:rsidR="008A0755" w:rsidRDefault="008A0755" w:rsidP="00347149">
            <w:pPr>
              <w:jc w:val="both"/>
            </w:pPr>
            <w:r w:rsidRPr="00DE273C">
              <w:rPr>
                <w:sz w:val="22"/>
                <w:szCs w:val="22"/>
              </w:rPr>
              <w:t>Uvedená hodnota je zároveň maximální přípustnou nabídkovou cenou.</w:t>
            </w:r>
          </w:p>
        </w:tc>
      </w:tr>
      <w:tr w:rsidR="007F7162" w:rsidRPr="00427B93" w:rsidTr="00E50CBB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6379" w:type="dxa"/>
          </w:tcPr>
          <w:p w:rsidR="007F7162" w:rsidRPr="00E50CBB" w:rsidRDefault="008A0755" w:rsidP="00A723E4">
            <w:pPr>
              <w:jc w:val="both"/>
            </w:pPr>
            <w:r w:rsidRPr="00DE273C">
              <w:rPr>
                <w:sz w:val="22"/>
                <w:szCs w:val="22"/>
              </w:rPr>
              <w:t>Nejedná se o zadávací řízení podle zákona č. 137/2006 Sb., o veřejných zakázkách. Veřejná zakázka malého rozsahu.</w:t>
            </w:r>
          </w:p>
        </w:tc>
      </w:tr>
      <w:tr w:rsidR="00100670" w:rsidRPr="00427B93" w:rsidTr="00E50CBB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6379" w:type="dxa"/>
          </w:tcPr>
          <w:p w:rsidR="00427B93" w:rsidRPr="004F31E7" w:rsidRDefault="008A0755" w:rsidP="008A0755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Dle kritéria v zadávací dokumentaci – je předmětem nabídky.  </w:t>
            </w:r>
            <w:r w:rsidRPr="00DE273C">
              <w:rPr>
                <w:sz w:val="22"/>
                <w:szCs w:val="22"/>
              </w:rPr>
              <w:t xml:space="preserve">Místem </w:t>
            </w:r>
            <w:r>
              <w:rPr>
                <w:sz w:val="22"/>
                <w:szCs w:val="22"/>
              </w:rPr>
              <w:t>plnění</w:t>
            </w:r>
            <w:r w:rsidRPr="00DE273C">
              <w:rPr>
                <w:sz w:val="22"/>
                <w:szCs w:val="22"/>
              </w:rPr>
              <w:t xml:space="preserve"> je uvedené sídlo zadavatele.</w:t>
            </w:r>
          </w:p>
        </w:tc>
      </w:tr>
      <w:tr w:rsidR="00100670" w:rsidRPr="00427B93" w:rsidTr="00E50CBB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6379" w:type="dxa"/>
          </w:tcPr>
          <w:p w:rsidR="00427B93" w:rsidRDefault="00E50CBB" w:rsidP="002812C5">
            <w:pPr>
              <w:jc w:val="both"/>
            </w:pPr>
            <w:r>
              <w:t>Bratislavská 2166, 407 47 Varnsdorf</w:t>
            </w:r>
            <w:r w:rsidR="008A0755">
              <w:t>.</w:t>
            </w:r>
          </w:p>
          <w:p w:rsidR="00E50CBB" w:rsidRPr="00427B93" w:rsidRDefault="00E50CBB" w:rsidP="002812C5">
            <w:pPr>
              <w:jc w:val="both"/>
            </w:pPr>
            <w:r>
              <w:t>Kancelář č. 103</w:t>
            </w:r>
          </w:p>
        </w:tc>
      </w:tr>
      <w:tr w:rsidR="00100670" w:rsidRPr="00427B93" w:rsidTr="00E50CBB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6379" w:type="dxa"/>
          </w:tcPr>
          <w:p w:rsidR="00A85874" w:rsidRPr="00A85874" w:rsidRDefault="00A85874" w:rsidP="00A85874">
            <w:pPr>
              <w:tabs>
                <w:tab w:val="left" w:pos="-1771"/>
                <w:tab w:val="left" w:pos="-163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A85874">
              <w:rPr>
                <w:sz w:val="22"/>
                <w:szCs w:val="22"/>
              </w:rPr>
              <w:t xml:space="preserve">Způsob hodnocení nabídek podle základního hodnotícího kritéria ekonomické výhodnosti nabídky: </w:t>
            </w:r>
          </w:p>
          <w:p w:rsidR="00A85874" w:rsidRPr="00A85874" w:rsidRDefault="00A85874" w:rsidP="00A85874">
            <w:pPr>
              <w:rPr>
                <w:sz w:val="22"/>
                <w:szCs w:val="22"/>
              </w:rPr>
            </w:pPr>
            <w:r w:rsidRPr="00A85874">
              <w:rPr>
                <w:sz w:val="22"/>
                <w:szCs w:val="22"/>
              </w:rPr>
              <w:t>Celková nabídková cena bez DPH – váha 100 %</w:t>
            </w:r>
          </w:p>
          <w:p w:rsidR="00A85874" w:rsidRPr="00A85874" w:rsidRDefault="00A85874" w:rsidP="00A85874">
            <w:pPr>
              <w:ind w:left="567"/>
              <w:rPr>
                <w:sz w:val="22"/>
                <w:szCs w:val="22"/>
              </w:rPr>
            </w:pPr>
          </w:p>
          <w:p w:rsidR="00A85874" w:rsidRPr="00A85874" w:rsidRDefault="00A85874" w:rsidP="00A85874">
            <w:pPr>
              <w:jc w:val="both"/>
              <w:rPr>
                <w:sz w:val="22"/>
                <w:szCs w:val="22"/>
              </w:rPr>
            </w:pPr>
            <w:r w:rsidRPr="00A85874">
              <w:rPr>
                <w:bCs/>
                <w:sz w:val="22"/>
                <w:szCs w:val="22"/>
              </w:rPr>
              <w:t xml:space="preserve">U hodnotícího kritéria </w:t>
            </w:r>
            <w:r w:rsidRPr="00A85874">
              <w:rPr>
                <w:b/>
                <w:bCs/>
                <w:sz w:val="22"/>
                <w:szCs w:val="22"/>
              </w:rPr>
              <w:t>„</w:t>
            </w:r>
            <w:r w:rsidRPr="00A85874">
              <w:rPr>
                <w:b/>
                <w:sz w:val="22"/>
                <w:szCs w:val="22"/>
              </w:rPr>
              <w:t xml:space="preserve">celková nabídková cena bez DPH“ </w:t>
            </w:r>
            <w:r w:rsidRPr="00A85874">
              <w:rPr>
                <w:sz w:val="22"/>
                <w:szCs w:val="22"/>
              </w:rPr>
              <w:t>bude nejlépe hodnocena nabídka s nejnižší nabídkovou cenou. Nabídka s cenou vyšší než 999 990,00 Kč bez DPH bude vyřazena a uchazeč, který ji podal, bude ze zadávacího řízení vyloučen. Ostatní nabídkové ceny budou řazeny podle výše nabídkové ceny.</w:t>
            </w:r>
          </w:p>
          <w:p w:rsidR="00A85874" w:rsidRPr="00A85874" w:rsidRDefault="00A85874" w:rsidP="00A85874">
            <w:pPr>
              <w:jc w:val="both"/>
              <w:rPr>
                <w:sz w:val="22"/>
                <w:szCs w:val="22"/>
              </w:rPr>
            </w:pPr>
            <w:r w:rsidRPr="00A85874">
              <w:rPr>
                <w:sz w:val="22"/>
                <w:szCs w:val="22"/>
              </w:rPr>
              <w:t xml:space="preserve">              </w:t>
            </w:r>
          </w:p>
          <w:p w:rsidR="00A85874" w:rsidRPr="00A85874" w:rsidRDefault="00A85874" w:rsidP="00A85874">
            <w:pPr>
              <w:jc w:val="both"/>
              <w:rPr>
                <w:sz w:val="22"/>
                <w:szCs w:val="22"/>
              </w:rPr>
            </w:pPr>
            <w:r w:rsidRPr="00A85874">
              <w:rPr>
                <w:sz w:val="22"/>
                <w:szCs w:val="22"/>
              </w:rPr>
              <w:t>Hodnocení provede tří-členná hodnotící komise jmenovaná ředitelem školy, složená ze zaměstnanců školy.</w:t>
            </w:r>
          </w:p>
          <w:p w:rsidR="00E50CBB" w:rsidRPr="00E50CBB" w:rsidRDefault="00E50CBB" w:rsidP="00A85874">
            <w:pPr>
              <w:pStyle w:val="Odstavecseseznamem"/>
              <w:ind w:left="924"/>
              <w:jc w:val="both"/>
              <w:rPr>
                <w:sz w:val="22"/>
                <w:szCs w:val="22"/>
              </w:rPr>
            </w:pPr>
          </w:p>
        </w:tc>
      </w:tr>
      <w:tr w:rsidR="00100670" w:rsidRPr="00427B93" w:rsidTr="00E50CBB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6379" w:type="dxa"/>
          </w:tcPr>
          <w:p w:rsidR="00A85874" w:rsidRDefault="00A85874" w:rsidP="00A85874">
            <w:pPr>
              <w:spacing w:after="100"/>
              <w:rPr>
                <w:sz w:val="22"/>
                <w:szCs w:val="22"/>
              </w:rPr>
            </w:pPr>
          </w:p>
          <w:p w:rsidR="000B2D7A" w:rsidRPr="000B2D7A" w:rsidRDefault="000B2D7A" w:rsidP="00A85874">
            <w:pPr>
              <w:spacing w:after="100"/>
              <w:rPr>
                <w:sz w:val="22"/>
                <w:szCs w:val="22"/>
                <w:u w:val="single"/>
              </w:rPr>
            </w:pPr>
            <w:r w:rsidRPr="000B2D7A">
              <w:rPr>
                <w:sz w:val="22"/>
                <w:szCs w:val="22"/>
              </w:rPr>
              <w:t xml:space="preserve">Požadavky </w:t>
            </w:r>
            <w:proofErr w:type="gramStart"/>
            <w:r w:rsidRPr="000B2D7A">
              <w:rPr>
                <w:sz w:val="22"/>
                <w:szCs w:val="22"/>
              </w:rPr>
              <w:t>na  prokázání</w:t>
            </w:r>
            <w:proofErr w:type="gramEnd"/>
            <w:r w:rsidRPr="000B2D7A">
              <w:rPr>
                <w:sz w:val="22"/>
                <w:szCs w:val="22"/>
              </w:rPr>
              <w:t xml:space="preserve"> kvalifikace uchazečů:</w:t>
            </w:r>
          </w:p>
          <w:p w:rsidR="000B2D7A" w:rsidRPr="000B2D7A" w:rsidRDefault="000B2D7A" w:rsidP="000B2D7A">
            <w:pPr>
              <w:widowControl w:val="0"/>
              <w:numPr>
                <w:ilvl w:val="0"/>
                <w:numId w:val="11"/>
              </w:numPr>
              <w:spacing w:before="100"/>
              <w:jc w:val="both"/>
              <w:rPr>
                <w:sz w:val="22"/>
                <w:szCs w:val="22"/>
                <w:u w:val="single"/>
              </w:rPr>
            </w:pPr>
            <w:r w:rsidRPr="000B2D7A">
              <w:rPr>
                <w:sz w:val="22"/>
                <w:szCs w:val="22"/>
                <w:u w:val="single"/>
              </w:rPr>
              <w:t>Základní kvalifikační předpoklady</w:t>
            </w:r>
          </w:p>
          <w:p w:rsidR="000B2D7A" w:rsidRPr="000B2D7A" w:rsidRDefault="000B2D7A" w:rsidP="000B2D7A">
            <w:pPr>
              <w:widowControl w:val="0"/>
              <w:numPr>
                <w:ilvl w:val="1"/>
                <w:numId w:val="11"/>
              </w:numPr>
              <w:spacing w:before="100"/>
              <w:jc w:val="both"/>
              <w:rPr>
                <w:sz w:val="22"/>
                <w:szCs w:val="22"/>
              </w:rPr>
            </w:pPr>
            <w:r w:rsidRPr="000B2D7A">
              <w:rPr>
                <w:sz w:val="22"/>
                <w:szCs w:val="22"/>
              </w:rPr>
              <w:t xml:space="preserve">dle § 53 odst. 1 písm. a) až k) zákona uchazeč doloží čestným prohlášením. </w:t>
            </w:r>
          </w:p>
          <w:p w:rsidR="000B2D7A" w:rsidRPr="000B2D7A" w:rsidRDefault="000B2D7A" w:rsidP="000B2D7A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1135" w:hanging="284"/>
              <w:jc w:val="both"/>
              <w:rPr>
                <w:sz w:val="22"/>
                <w:szCs w:val="22"/>
              </w:rPr>
            </w:pPr>
            <w:r w:rsidRPr="000B2D7A">
              <w:rPr>
                <w:sz w:val="22"/>
                <w:szCs w:val="22"/>
                <w:u w:val="single"/>
              </w:rPr>
              <w:t>Profesní kvalifikační předpoklady</w:t>
            </w:r>
            <w:r w:rsidRPr="000B2D7A">
              <w:rPr>
                <w:sz w:val="22"/>
                <w:szCs w:val="22"/>
              </w:rPr>
              <w:t xml:space="preserve"> </w:t>
            </w:r>
          </w:p>
          <w:p w:rsidR="000B2D7A" w:rsidRPr="000B2D7A" w:rsidRDefault="000B2D7A" w:rsidP="000B2D7A">
            <w:pPr>
              <w:widowControl w:val="0"/>
              <w:numPr>
                <w:ilvl w:val="1"/>
                <w:numId w:val="11"/>
              </w:numPr>
              <w:spacing w:before="100"/>
              <w:jc w:val="both"/>
              <w:rPr>
                <w:sz w:val="22"/>
                <w:szCs w:val="22"/>
              </w:rPr>
            </w:pPr>
            <w:r w:rsidRPr="000B2D7A">
              <w:rPr>
                <w:sz w:val="22"/>
                <w:szCs w:val="22"/>
              </w:rPr>
              <w:t>dle § 54 písm. a) zákona s tím, že uchazeč doloží výpis z obchodního rejstříku či jiné evidence, má-li v ní být zapsán podle zvláštních předpisů.</w:t>
            </w:r>
          </w:p>
          <w:p w:rsidR="000B2D7A" w:rsidRPr="000B2D7A" w:rsidRDefault="000B2D7A" w:rsidP="000B2D7A">
            <w:pPr>
              <w:widowControl w:val="0"/>
              <w:numPr>
                <w:ilvl w:val="1"/>
                <w:numId w:val="11"/>
              </w:numPr>
              <w:spacing w:before="100"/>
              <w:jc w:val="both"/>
              <w:rPr>
                <w:sz w:val="22"/>
                <w:szCs w:val="22"/>
              </w:rPr>
            </w:pPr>
            <w:r w:rsidRPr="000B2D7A">
              <w:rPr>
                <w:sz w:val="22"/>
                <w:szCs w:val="22"/>
              </w:rPr>
              <w:t>dle § 54 písm. b) zákona s tím, že uchazeč doloží doklad o oprávnění k podnikání podle zvláštních právních předpisů v rozsahu odpovídajícím předmětu veřejné zakázky, zejména doklad prokazující příslušné živnostenské oprávnění či licenci,</w:t>
            </w:r>
          </w:p>
          <w:p w:rsidR="000B2D7A" w:rsidRPr="000B2D7A" w:rsidRDefault="000B2D7A" w:rsidP="000B2D7A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1135" w:hanging="284"/>
              <w:jc w:val="both"/>
              <w:rPr>
                <w:sz w:val="22"/>
                <w:szCs w:val="22"/>
              </w:rPr>
            </w:pPr>
            <w:r w:rsidRPr="000B2D7A">
              <w:rPr>
                <w:sz w:val="22"/>
                <w:szCs w:val="22"/>
                <w:u w:val="single"/>
              </w:rPr>
              <w:lastRenderedPageBreak/>
              <w:t>Technické kvalifikační předpoklady</w:t>
            </w:r>
            <w:r w:rsidRPr="000B2D7A">
              <w:rPr>
                <w:sz w:val="22"/>
                <w:szCs w:val="22"/>
              </w:rPr>
              <w:t xml:space="preserve"> </w:t>
            </w:r>
          </w:p>
          <w:p w:rsidR="000B2D7A" w:rsidRPr="000B2D7A" w:rsidRDefault="000B2D7A" w:rsidP="000B2D7A">
            <w:pPr>
              <w:widowControl w:val="0"/>
              <w:numPr>
                <w:ilvl w:val="1"/>
                <w:numId w:val="11"/>
              </w:numPr>
              <w:spacing w:before="100"/>
              <w:jc w:val="both"/>
              <w:rPr>
                <w:sz w:val="22"/>
                <w:szCs w:val="22"/>
              </w:rPr>
            </w:pPr>
            <w:r w:rsidRPr="000B2D7A">
              <w:rPr>
                <w:sz w:val="22"/>
                <w:szCs w:val="22"/>
              </w:rPr>
              <w:t>dle § 56 odst. 1 písm. a) zákona s tím, že uchazeč doloží seznam nejméně 3 významných dodávek odpovídajících předmětu zakázky realizovaných v posledních 3 letech s uvedením rozsahu a doby poskytnutí, hodnota každé této významné dodávky musí být nejméně 330.000,- Kč bez DPH. Přílohou tohoto seznamu musí být ke každé zakázce:</w:t>
            </w:r>
          </w:p>
          <w:p w:rsidR="000B2D7A" w:rsidRPr="000B2D7A" w:rsidRDefault="000B2D7A" w:rsidP="000B2D7A">
            <w:pPr>
              <w:numPr>
                <w:ilvl w:val="1"/>
                <w:numId w:val="17"/>
              </w:numPr>
              <w:ind w:left="1702" w:hanging="284"/>
              <w:jc w:val="both"/>
              <w:rPr>
                <w:sz w:val="22"/>
                <w:szCs w:val="22"/>
              </w:rPr>
            </w:pPr>
            <w:r w:rsidRPr="000B2D7A">
              <w:rPr>
                <w:sz w:val="22"/>
                <w:szCs w:val="22"/>
              </w:rPr>
              <w:t>Osvědčení vydané veřejným zadavatelem, pokud byly dodávky poskytovány veřejnému zadavateli, nebo</w:t>
            </w:r>
          </w:p>
          <w:p w:rsidR="000B2D7A" w:rsidRPr="000B2D7A" w:rsidRDefault="000B2D7A" w:rsidP="000B2D7A">
            <w:pPr>
              <w:numPr>
                <w:ilvl w:val="1"/>
                <w:numId w:val="17"/>
              </w:numPr>
              <w:ind w:left="1702" w:hanging="284"/>
              <w:jc w:val="both"/>
              <w:rPr>
                <w:sz w:val="22"/>
                <w:szCs w:val="22"/>
              </w:rPr>
            </w:pPr>
            <w:r w:rsidRPr="000B2D7A">
              <w:rPr>
                <w:sz w:val="22"/>
                <w:szCs w:val="22"/>
              </w:rPr>
              <w:t>Osvědčení vydané jinou osobou, pokud byly dodávky poskytovány jiné osobě než veřejnému zadavateli, nebo</w:t>
            </w:r>
          </w:p>
          <w:p w:rsidR="000B2D7A" w:rsidRPr="000B2D7A" w:rsidRDefault="000B2D7A" w:rsidP="000B2D7A">
            <w:pPr>
              <w:numPr>
                <w:ilvl w:val="1"/>
                <w:numId w:val="17"/>
              </w:numPr>
              <w:ind w:left="1702" w:hanging="284"/>
              <w:jc w:val="both"/>
              <w:rPr>
                <w:sz w:val="22"/>
                <w:szCs w:val="22"/>
              </w:rPr>
            </w:pPr>
            <w:r w:rsidRPr="000B2D7A">
              <w:rPr>
                <w:sz w:val="22"/>
                <w:szCs w:val="22"/>
              </w:rPr>
              <w:t xml:space="preserve">Smlouva s jinou osobou a doklad o uskutečnění plnění uchazeče, není-li současně možné osvědčení podle bodu 2 od této osoby získat z důvodů spočívajících na její straně. </w:t>
            </w:r>
          </w:p>
          <w:p w:rsidR="000B2D7A" w:rsidRPr="000B2D7A" w:rsidRDefault="000B2D7A" w:rsidP="000B2D7A">
            <w:pPr>
              <w:pStyle w:val="Odstavecseseznamem"/>
              <w:widowControl w:val="0"/>
              <w:spacing w:before="100"/>
              <w:ind w:left="1418"/>
              <w:jc w:val="both"/>
              <w:rPr>
                <w:sz w:val="22"/>
                <w:szCs w:val="22"/>
              </w:rPr>
            </w:pPr>
            <w:r w:rsidRPr="000B2D7A">
              <w:rPr>
                <w:sz w:val="22"/>
                <w:szCs w:val="22"/>
              </w:rPr>
              <w:t>Za jednu dodávku lze považovat i opakované dodávky pro jednoho objednatele v průběhu jednoho roku (kalendářního nebo účetního).</w:t>
            </w:r>
          </w:p>
          <w:p w:rsidR="000B2D7A" w:rsidRPr="000B2D7A" w:rsidRDefault="000B2D7A" w:rsidP="000B2D7A">
            <w:pPr>
              <w:ind w:left="1418"/>
              <w:jc w:val="both"/>
              <w:rPr>
                <w:sz w:val="22"/>
                <w:szCs w:val="22"/>
              </w:rPr>
            </w:pPr>
          </w:p>
          <w:p w:rsidR="000B2D7A" w:rsidRPr="000B2D7A" w:rsidRDefault="000B2D7A" w:rsidP="00A85874">
            <w:pPr>
              <w:widowControl w:val="0"/>
              <w:spacing w:before="100"/>
              <w:jc w:val="both"/>
              <w:rPr>
                <w:color w:val="0000FF"/>
                <w:sz w:val="22"/>
                <w:szCs w:val="22"/>
              </w:rPr>
            </w:pPr>
            <w:r w:rsidRPr="000B2D7A">
              <w:rPr>
                <w:sz w:val="22"/>
                <w:szCs w:val="22"/>
              </w:rPr>
              <w:t xml:space="preserve">Doklady prokazující splnění základních kvalifikačních předpokladů a výpis z obchodního rejstříku </w:t>
            </w:r>
            <w:r w:rsidRPr="000B2D7A">
              <w:rPr>
                <w:b/>
                <w:sz w:val="22"/>
                <w:szCs w:val="22"/>
              </w:rPr>
              <w:t>nesmějí být</w:t>
            </w:r>
            <w:r w:rsidRPr="000B2D7A">
              <w:rPr>
                <w:sz w:val="22"/>
                <w:szCs w:val="22"/>
              </w:rPr>
              <w:t xml:space="preserve"> k poslednímu dni, ke kterému má být prokázáno splnění kvalifikace, </w:t>
            </w:r>
            <w:r w:rsidRPr="000B2D7A">
              <w:rPr>
                <w:b/>
                <w:sz w:val="22"/>
                <w:szCs w:val="22"/>
              </w:rPr>
              <w:t>starší 90 kalendářních dnů</w:t>
            </w:r>
            <w:r w:rsidRPr="000B2D7A">
              <w:rPr>
                <w:sz w:val="22"/>
                <w:szCs w:val="22"/>
              </w:rPr>
              <w:t>! Všechny doklady stačí předložit v prosté kopii v českém nebo slovenském jazyce.</w:t>
            </w:r>
          </w:p>
          <w:p w:rsidR="000B2D7A" w:rsidRPr="000B2D7A" w:rsidRDefault="000B2D7A" w:rsidP="00A85874">
            <w:pPr>
              <w:widowControl w:val="0"/>
              <w:spacing w:before="100"/>
              <w:jc w:val="both"/>
              <w:rPr>
                <w:sz w:val="22"/>
                <w:szCs w:val="22"/>
              </w:rPr>
            </w:pPr>
            <w:r w:rsidRPr="000B2D7A">
              <w:rPr>
                <w:sz w:val="22"/>
                <w:szCs w:val="22"/>
              </w:rPr>
              <w:t xml:space="preserve">Uchazeči, kteří neprokážou kvalifikaci v požadovaném rozsahu, budou ze zadávacího řízení vyloučeni. Zadavatel si vyhrazuje právo postupovat při posuzování kvalifikace analogicky jako dle § 59 odst. 4 zákona. </w:t>
            </w:r>
          </w:p>
          <w:p w:rsidR="00CC7247" w:rsidRPr="004F2B79" w:rsidRDefault="00CC7247" w:rsidP="004F2B79">
            <w:pPr>
              <w:pStyle w:val="Zkladntextodsazen"/>
              <w:ind w:left="55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670" w:rsidRPr="00427B93" w:rsidTr="00E50CBB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6379" w:type="dxa"/>
          </w:tcPr>
          <w:p w:rsidR="00427B93" w:rsidRPr="004F2B79" w:rsidRDefault="004F2B79" w:rsidP="00347149">
            <w:pPr>
              <w:jc w:val="both"/>
            </w:pPr>
            <w:r w:rsidRPr="004F2B79">
              <w:t>Požadujeme, aby</w:t>
            </w:r>
            <w:r w:rsidR="00347149" w:rsidRPr="004F2B79">
              <w:t xml:space="preserve"> u</w:t>
            </w:r>
            <w:r w:rsidR="0028537B" w:rsidRPr="004F2B79">
              <w:t>chazeč ve své nabídce uved</w:t>
            </w:r>
            <w:r w:rsidR="00347149" w:rsidRPr="004F2B79">
              <w:t>l</w:t>
            </w:r>
            <w:r w:rsidR="0028537B" w:rsidRPr="004F2B79">
              <w:t xml:space="preserve"> kontaktní osobu ve věci zakázky, její telefon a e-</w:t>
            </w:r>
            <w:proofErr w:type="spellStart"/>
            <w:r w:rsidR="0028537B" w:rsidRPr="004F2B79">
              <w:t>mailovou</w:t>
            </w:r>
            <w:proofErr w:type="spellEnd"/>
            <w:r w:rsidR="0028537B" w:rsidRPr="004F2B79">
              <w:t xml:space="preserve"> adresu.</w:t>
            </w:r>
          </w:p>
        </w:tc>
      </w:tr>
      <w:tr w:rsidR="00100670" w:rsidRPr="00427B93" w:rsidTr="00E50CBB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6379" w:type="dxa"/>
          </w:tcPr>
          <w:p w:rsidR="00CC7247" w:rsidRPr="004F2B79" w:rsidRDefault="004F2B79" w:rsidP="001D5C64">
            <w:pPr>
              <w:jc w:val="both"/>
            </w:pPr>
            <w:r w:rsidRPr="004F2B79">
              <w:t>Požadujeme, aby</w:t>
            </w:r>
            <w:r w:rsidR="00C51C87" w:rsidRPr="004F2B79">
              <w:t xml:space="preserve"> n</w:t>
            </w:r>
            <w:r w:rsidR="0028537B" w:rsidRPr="004F2B79">
              <w:t xml:space="preserve">abídka </w:t>
            </w:r>
            <w:r w:rsidRPr="004F2B79">
              <w:t>byla</w:t>
            </w:r>
            <w:r w:rsidR="0028537B" w:rsidRPr="004F2B79">
              <w:t xml:space="preserve"> zadavateli podána v písemné formě. Požadavek na písemnou formu je považován za splněný tehdy, pokud je nabídka </w:t>
            </w:r>
            <w:r w:rsidRPr="004F2B79">
              <w:t>podána jednou v</w:t>
            </w:r>
            <w:r w:rsidR="001D5C64">
              <w:t> </w:t>
            </w:r>
            <w:r w:rsidRPr="004F2B79">
              <w:t>originále</w:t>
            </w:r>
            <w:r w:rsidR="001D5C64">
              <w:t>,</w:t>
            </w:r>
            <w:r w:rsidRPr="004F2B79">
              <w:t xml:space="preserve"> </w:t>
            </w:r>
            <w:r w:rsidR="0028537B" w:rsidRPr="004F2B79">
              <w:t>podepsána osobou oprávněnou jednat jménem uchazeče</w:t>
            </w:r>
            <w:r w:rsidR="001D5C64">
              <w:t>, a jedno naskenované na CD.</w:t>
            </w:r>
          </w:p>
        </w:tc>
      </w:tr>
      <w:tr w:rsidR="00DC4EE4" w:rsidRPr="00427B93" w:rsidTr="00E50CBB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6379" w:type="dxa"/>
          </w:tcPr>
          <w:p w:rsidR="00DC4EE4" w:rsidRDefault="004F2B79" w:rsidP="00C51C87">
            <w:pPr>
              <w:jc w:val="both"/>
            </w:pPr>
            <w:r w:rsidRPr="004F2B79">
              <w:t>Podrobnosti uvádí</w:t>
            </w:r>
            <w:r w:rsidR="00C51C87" w:rsidRPr="004F2B79">
              <w:t xml:space="preserve"> samostatná</w:t>
            </w:r>
            <w:r w:rsidR="0028537B" w:rsidRPr="004F2B79">
              <w:t xml:space="preserve"> zadávací dokumentace</w:t>
            </w:r>
            <w:r w:rsidR="00C51C87" w:rsidRPr="004F2B79">
              <w:t>.</w:t>
            </w:r>
            <w:r>
              <w:t xml:space="preserve"> Požadavky uvedené v zadávací dokumentaci jsou prioritní a závazné.</w:t>
            </w:r>
          </w:p>
          <w:p w:rsidR="00B04A4C" w:rsidRPr="0011086D" w:rsidRDefault="00B04A4C" w:rsidP="00B04A4C">
            <w:pPr>
              <w:jc w:val="both"/>
              <w:rPr>
                <w:sz w:val="22"/>
                <w:szCs w:val="22"/>
              </w:rPr>
            </w:pPr>
            <w:r w:rsidRPr="0011086D">
              <w:rPr>
                <w:sz w:val="22"/>
                <w:szCs w:val="22"/>
              </w:rPr>
              <w:t>Doporučený obsah:</w:t>
            </w:r>
          </w:p>
          <w:p w:rsidR="001D5C64" w:rsidRPr="001D5C64" w:rsidRDefault="001D5C64" w:rsidP="001D5C64">
            <w:pPr>
              <w:numPr>
                <w:ilvl w:val="1"/>
                <w:numId w:val="14"/>
              </w:numPr>
              <w:rPr>
                <w:sz w:val="22"/>
                <w:szCs w:val="22"/>
              </w:rPr>
            </w:pPr>
            <w:r w:rsidRPr="001D5C64">
              <w:rPr>
                <w:sz w:val="22"/>
                <w:szCs w:val="22"/>
              </w:rPr>
              <w:t>krycí list,</w:t>
            </w:r>
          </w:p>
          <w:p w:rsidR="001D5C64" w:rsidRPr="001D5C64" w:rsidRDefault="001D5C64" w:rsidP="001D5C64">
            <w:pPr>
              <w:numPr>
                <w:ilvl w:val="1"/>
                <w:numId w:val="14"/>
              </w:numPr>
              <w:rPr>
                <w:sz w:val="22"/>
                <w:szCs w:val="22"/>
              </w:rPr>
            </w:pPr>
            <w:r w:rsidRPr="001D5C64">
              <w:rPr>
                <w:sz w:val="22"/>
                <w:szCs w:val="22"/>
              </w:rPr>
              <w:t>obsah nabídky,</w:t>
            </w:r>
          </w:p>
          <w:p w:rsidR="001D5C64" w:rsidRPr="001D5C64" w:rsidRDefault="001D5C64" w:rsidP="001D5C64">
            <w:pPr>
              <w:numPr>
                <w:ilvl w:val="1"/>
                <w:numId w:val="14"/>
              </w:numPr>
              <w:rPr>
                <w:sz w:val="22"/>
                <w:szCs w:val="22"/>
              </w:rPr>
            </w:pPr>
            <w:r w:rsidRPr="001D5C64">
              <w:rPr>
                <w:sz w:val="22"/>
                <w:szCs w:val="22"/>
              </w:rPr>
              <w:t>doklady k prokázání kvalifikačních předpokladů,</w:t>
            </w:r>
          </w:p>
          <w:p w:rsidR="001D5C64" w:rsidRPr="001D5C64" w:rsidRDefault="001D5C64" w:rsidP="001D5C64">
            <w:pPr>
              <w:numPr>
                <w:ilvl w:val="1"/>
                <w:numId w:val="14"/>
              </w:numPr>
              <w:rPr>
                <w:sz w:val="22"/>
                <w:szCs w:val="22"/>
              </w:rPr>
            </w:pPr>
            <w:r w:rsidRPr="001D5C64">
              <w:rPr>
                <w:sz w:val="22"/>
                <w:szCs w:val="22"/>
              </w:rPr>
              <w:t xml:space="preserve">vlastní nabídka uchazeče, včetně cenové nabídky, </w:t>
            </w:r>
          </w:p>
          <w:p w:rsidR="001D5C64" w:rsidRPr="001D5C64" w:rsidRDefault="001D5C64" w:rsidP="001D5C64">
            <w:pPr>
              <w:numPr>
                <w:ilvl w:val="1"/>
                <w:numId w:val="14"/>
              </w:numPr>
              <w:rPr>
                <w:sz w:val="22"/>
                <w:szCs w:val="22"/>
              </w:rPr>
            </w:pPr>
            <w:r w:rsidRPr="001D5C64">
              <w:rPr>
                <w:sz w:val="22"/>
                <w:szCs w:val="22"/>
              </w:rPr>
              <w:lastRenderedPageBreak/>
              <w:t>návrh smlouvy</w:t>
            </w:r>
          </w:p>
          <w:p w:rsidR="001D5C64" w:rsidRPr="001D5C64" w:rsidRDefault="001D5C64" w:rsidP="001D5C64">
            <w:pPr>
              <w:numPr>
                <w:ilvl w:val="1"/>
                <w:numId w:val="14"/>
              </w:numPr>
              <w:rPr>
                <w:sz w:val="22"/>
                <w:szCs w:val="22"/>
              </w:rPr>
            </w:pPr>
            <w:proofErr w:type="spellStart"/>
            <w:r w:rsidRPr="001D5C64">
              <w:rPr>
                <w:sz w:val="22"/>
                <w:szCs w:val="22"/>
              </w:rPr>
              <w:t>sken</w:t>
            </w:r>
            <w:proofErr w:type="spellEnd"/>
            <w:r w:rsidRPr="001D5C64">
              <w:rPr>
                <w:sz w:val="22"/>
                <w:szCs w:val="22"/>
              </w:rPr>
              <w:t xml:space="preserve"> nabídky na CD</w:t>
            </w:r>
          </w:p>
          <w:p w:rsidR="001D5C64" w:rsidRPr="001D5C64" w:rsidRDefault="001D5C64" w:rsidP="001D5C64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 w:rsidRPr="001D5C64">
              <w:rPr>
                <w:sz w:val="22"/>
                <w:szCs w:val="22"/>
              </w:rPr>
              <w:t>čestné prohlášení o počtu listů.</w:t>
            </w:r>
          </w:p>
          <w:p w:rsidR="00B04A4C" w:rsidRPr="000F18AF" w:rsidRDefault="000B2D7A" w:rsidP="001D5C64">
            <w:pPr>
              <w:jc w:val="both"/>
              <w:rPr>
                <w:sz w:val="22"/>
                <w:szCs w:val="22"/>
              </w:rPr>
            </w:pPr>
            <w:r w:rsidRPr="000B2D7A">
              <w:rPr>
                <w:sz w:val="22"/>
                <w:szCs w:val="22"/>
              </w:rPr>
              <w:t>Jednotlivé části nabídky budou zřetelně označeny předělovými listy, které budou též započteny v číslování listů nabídky.</w:t>
            </w:r>
          </w:p>
        </w:tc>
      </w:tr>
      <w:tr w:rsidR="00100670" w:rsidRPr="00427B93" w:rsidTr="00E50CBB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6379" w:type="dxa"/>
          </w:tcPr>
          <w:p w:rsidR="00EB6891" w:rsidRPr="004F2B79" w:rsidRDefault="0028537B" w:rsidP="00C51C87">
            <w:pPr>
              <w:jc w:val="both"/>
            </w:pPr>
            <w:r w:rsidRPr="004F2B79">
              <w:t>Smlouva s vybraným dodavatelem musí zavazovat dodavatele, aby umožnil všem subjektům oprávněným k výkonu kontroly projektu, z jehož prostředků je dodávka hrazena, provést kontrolu dokladů</w:t>
            </w:r>
            <w:r w:rsidR="001317E3" w:rsidRPr="004F2B79">
              <w:t xml:space="preserve"> souvisejících s plněním zakázky. Dále zaváže dodavatele k jejich archivaci do </w:t>
            </w:r>
            <w:r w:rsidR="003A0709" w:rsidRPr="004F2B79">
              <w:t xml:space="preserve">konce </w:t>
            </w:r>
            <w:r w:rsidR="001317E3" w:rsidRPr="004F2B79">
              <w:t>roku 2025, pokud český právní řád nestanovuje lhůtu delší, současně však nejméně tři roky od ukončení nebo částečného uzavření programu.</w:t>
            </w:r>
          </w:p>
        </w:tc>
      </w:tr>
      <w:tr w:rsidR="00100670" w:rsidRPr="00427B93" w:rsidTr="00E50CBB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6379" w:type="dxa"/>
          </w:tcPr>
          <w:p w:rsidR="00427B93" w:rsidRPr="004F2B79" w:rsidRDefault="004F2B79" w:rsidP="002812C5">
            <w:pPr>
              <w:jc w:val="both"/>
            </w:pPr>
            <w:r w:rsidRPr="004F2B79">
              <w:t xml:space="preserve">Nabídka </w:t>
            </w:r>
            <w:r>
              <w:t xml:space="preserve">včetně příloh </w:t>
            </w:r>
            <w:r w:rsidRPr="004F2B79">
              <w:t>musí být podána v českém jazyce.</w:t>
            </w:r>
          </w:p>
          <w:p w:rsidR="00920F30" w:rsidRPr="00427B93" w:rsidRDefault="00463781" w:rsidP="004F2B79">
            <w:pPr>
              <w:jc w:val="both"/>
            </w:pPr>
            <w:r w:rsidRPr="009C6707">
              <w:rPr>
                <w:sz w:val="22"/>
                <w:szCs w:val="22"/>
              </w:rPr>
              <w:t>Nepřipouští se variantní ani elektronické podání nabídky.</w:t>
            </w:r>
            <w:r>
              <w:rPr>
                <w:sz w:val="22"/>
                <w:szCs w:val="22"/>
              </w:rPr>
              <w:t xml:space="preserve"> </w:t>
            </w:r>
            <w:r w:rsidR="004F2B79">
              <w:t>Další podmínky jsou uvedeny v samostatné zadávací dokumentaci.</w:t>
            </w:r>
          </w:p>
        </w:tc>
      </w:tr>
      <w:tr w:rsidR="00920F30" w:rsidRPr="00427B93" w:rsidTr="00E50CBB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6379" w:type="dxa"/>
          </w:tcPr>
          <w:p w:rsidR="00920F30" w:rsidRPr="006A4B4D" w:rsidRDefault="00463781" w:rsidP="00992257">
            <w:pPr>
              <w:jc w:val="both"/>
              <w:rPr>
                <w:i/>
              </w:rPr>
            </w:pPr>
            <w:r w:rsidRPr="009C6707">
              <w:rPr>
                <w:sz w:val="22"/>
                <w:szCs w:val="22"/>
              </w:rPr>
              <w:t>Zadávací dokumentace je přílohou této výzvy.</w:t>
            </w:r>
          </w:p>
        </w:tc>
      </w:tr>
      <w:tr w:rsidR="00920F30" w:rsidRPr="00427B93" w:rsidTr="00E50CBB">
        <w:tc>
          <w:tcPr>
            <w:tcW w:w="9606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1317E3" w:rsidRPr="001C55D0" w:rsidRDefault="001317E3" w:rsidP="001317E3">
      <w:pPr>
        <w:jc w:val="both"/>
        <w:rPr>
          <w:sz w:val="22"/>
          <w:szCs w:val="22"/>
        </w:rPr>
      </w:pPr>
      <w:r w:rsidRPr="001C55D0">
        <w:rPr>
          <w:b/>
          <w:bCs/>
          <w:i/>
          <w:iCs/>
          <w:sz w:val="22"/>
          <w:szCs w:val="22"/>
        </w:rPr>
        <w:t xml:space="preserve">Vyplněný formulář a případnou zadávací dokumentaci ve </w:t>
      </w:r>
      <w:proofErr w:type="gramStart"/>
      <w:r w:rsidRPr="001C55D0">
        <w:rPr>
          <w:b/>
          <w:bCs/>
          <w:i/>
          <w:iCs/>
          <w:sz w:val="22"/>
          <w:szCs w:val="22"/>
        </w:rPr>
        <w:t>formátu .doc</w:t>
      </w:r>
      <w:proofErr w:type="gramEnd"/>
      <w:r w:rsidRPr="001C55D0">
        <w:rPr>
          <w:b/>
          <w:bCs/>
          <w:i/>
          <w:iCs/>
          <w:sz w:val="22"/>
          <w:szCs w:val="22"/>
        </w:rPr>
        <w:t xml:space="preserve"> (MS Word) zasílejte elektronicky na adresu </w:t>
      </w:r>
      <w:hyperlink r:id="rId10" w:history="1">
        <w:r w:rsidRPr="001C55D0">
          <w:rPr>
            <w:rStyle w:val="Hypertextovodkaz"/>
            <w:b/>
            <w:bCs/>
            <w:i/>
            <w:iCs/>
            <w:sz w:val="22"/>
            <w:szCs w:val="22"/>
          </w:rPr>
          <w:t>opvk@kr-ustecky.cz</w:t>
        </w:r>
      </w:hyperlink>
      <w:r w:rsidRPr="001C55D0">
        <w:rPr>
          <w:b/>
          <w:bCs/>
          <w:i/>
          <w:iCs/>
          <w:sz w:val="22"/>
          <w:szCs w:val="22"/>
        </w:rPr>
        <w:t xml:space="preserve">  a v předmětu uveďte "Zadávací řízení". Každé zadávací řízení musí být zasláno samostatným e-mailem.</w:t>
      </w:r>
    </w:p>
    <w:p w:rsidR="001317E3" w:rsidRPr="001C55D0" w:rsidRDefault="001317E3" w:rsidP="001317E3">
      <w:pPr>
        <w:jc w:val="both"/>
        <w:rPr>
          <w:sz w:val="22"/>
          <w:szCs w:val="22"/>
        </w:rPr>
      </w:pPr>
    </w:p>
    <w:p w:rsidR="001317E3" w:rsidRPr="001C55D0" w:rsidRDefault="001317E3" w:rsidP="001317E3">
      <w:pPr>
        <w:jc w:val="both"/>
        <w:rPr>
          <w:sz w:val="22"/>
          <w:szCs w:val="22"/>
        </w:rPr>
      </w:pPr>
      <w:r w:rsidRPr="001C55D0">
        <w:rPr>
          <w:sz w:val="22"/>
          <w:szCs w:val="22"/>
        </w:rPr>
        <w:t xml:space="preserve">Výzva bude na </w:t>
      </w:r>
      <w:hyperlink r:id="rId11" w:history="1">
        <w:r w:rsidRPr="001C55D0">
          <w:rPr>
            <w:rStyle w:val="Hypertextovodkaz"/>
            <w:sz w:val="22"/>
            <w:szCs w:val="22"/>
          </w:rPr>
          <w:t>www.kr-ustecky.cz/opvk.asp</w:t>
        </w:r>
      </w:hyperlink>
      <w:r w:rsidRPr="001C55D0">
        <w:rPr>
          <w:sz w:val="22"/>
          <w:szCs w:val="22"/>
        </w:rPr>
        <w:t xml:space="preserve"> uveřejněna nejpozději do 3 pracovních dnů ode dne obdržení. </w:t>
      </w:r>
    </w:p>
    <w:p w:rsidR="002812C5" w:rsidRDefault="001317E3" w:rsidP="00DF12E5">
      <w:pPr>
        <w:jc w:val="both"/>
        <w:rPr>
          <w:sz w:val="22"/>
          <w:szCs w:val="22"/>
        </w:rPr>
      </w:pPr>
      <w:r w:rsidRPr="001C55D0">
        <w:rPr>
          <w:sz w:val="22"/>
          <w:szCs w:val="22"/>
        </w:rPr>
        <w:t xml:space="preserve">Kontaktní osoba pro případ doplnění formuláře před jeho uveřejněním na </w:t>
      </w:r>
      <w:hyperlink r:id="rId12" w:history="1">
        <w:r w:rsidRPr="001C55D0">
          <w:rPr>
            <w:rStyle w:val="Hypertextovodkaz"/>
            <w:sz w:val="22"/>
            <w:szCs w:val="22"/>
          </w:rPr>
          <w:t>www.kr-ustecky.cz/opvk.asp</w:t>
        </w:r>
      </w:hyperlink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463781" w:rsidP="00DF12E5">
            <w:pPr>
              <w:ind w:left="57"/>
              <w:jc w:val="both"/>
            </w:pPr>
            <w:r>
              <w:t>Václav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463781" w:rsidP="00DF12E5">
            <w:pPr>
              <w:ind w:left="57"/>
              <w:jc w:val="both"/>
            </w:pPr>
            <w:r>
              <w:t>Černohous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955C6F" w:rsidP="00DF12E5">
            <w:pPr>
              <w:ind w:left="57"/>
              <w:jc w:val="both"/>
            </w:pPr>
            <w:hyperlink r:id="rId13" w:history="1">
              <w:r w:rsidR="00463781" w:rsidRPr="002D17F7">
                <w:rPr>
                  <w:rStyle w:val="Hypertextovodkaz"/>
                </w:rPr>
                <w:t>v.cernohous@sosvdf.cz</w:t>
              </w:r>
            </w:hyperlink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463781" w:rsidP="00DF12E5">
            <w:pPr>
              <w:ind w:left="57"/>
              <w:jc w:val="both"/>
            </w:pPr>
            <w:r>
              <w:t>412 354 775, 606 802 172</w:t>
            </w:r>
          </w:p>
        </w:tc>
      </w:tr>
    </w:tbl>
    <w:p w:rsidR="00427B93" w:rsidRPr="00DF12E5" w:rsidRDefault="00427B93" w:rsidP="001D5C64"/>
    <w:sectPr w:rsidR="00427B93" w:rsidRPr="00DF12E5" w:rsidSect="00DA74C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448" w:rsidRDefault="00025448" w:rsidP="002812C5">
      <w:r>
        <w:separator/>
      </w:r>
    </w:p>
  </w:endnote>
  <w:endnote w:type="continuationSeparator" w:id="0">
    <w:p w:rsidR="00025448" w:rsidRDefault="00025448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463781">
      <w:rPr>
        <w:sz w:val="20"/>
        <w:szCs w:val="20"/>
      </w:rPr>
      <w:t>23. 11. 2011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955C6F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955C6F" w:rsidRPr="007F7162">
      <w:rPr>
        <w:b/>
        <w:sz w:val="20"/>
        <w:szCs w:val="20"/>
      </w:rPr>
      <w:fldChar w:fldCharType="separate"/>
    </w:r>
    <w:r w:rsidR="00C459E3">
      <w:rPr>
        <w:b/>
        <w:noProof/>
        <w:sz w:val="20"/>
        <w:szCs w:val="20"/>
      </w:rPr>
      <w:t>1</w:t>
    </w:r>
    <w:r w:rsidR="00955C6F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955C6F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955C6F" w:rsidRPr="007F7162">
      <w:rPr>
        <w:b/>
        <w:sz w:val="20"/>
        <w:szCs w:val="20"/>
      </w:rPr>
      <w:fldChar w:fldCharType="separate"/>
    </w:r>
    <w:r w:rsidR="00C459E3">
      <w:rPr>
        <w:b/>
        <w:noProof/>
        <w:sz w:val="20"/>
        <w:szCs w:val="20"/>
      </w:rPr>
      <w:t>4</w:t>
    </w:r>
    <w:r w:rsidR="00955C6F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448" w:rsidRDefault="00025448" w:rsidP="002812C5">
      <w:r>
        <w:separator/>
      </w:r>
    </w:p>
  </w:footnote>
  <w:footnote w:type="continuationSeparator" w:id="0">
    <w:p w:rsidR="00025448" w:rsidRDefault="00025448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</w:t>
      </w:r>
      <w:proofErr w:type="gramStart"/>
      <w:r w:rsidR="00A42C7D">
        <w:t xml:space="preserve">krajem) </w:t>
      </w:r>
      <w:r>
        <w:t xml:space="preserve"> před</w:t>
      </w:r>
      <w:proofErr w:type="gramEnd"/>
      <w:r>
        <w:t xml:space="preserve">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955C6F">
    <w:pPr>
      <w:pStyle w:val="Zhlav"/>
    </w:pPr>
    <w:r>
      <w:pict>
        <v:group id="_x0000_s2054" editas="canvas" style="width:459pt;height:1in;mso-position-horizontal-relative:char;mso-position-vertical-relative:line" coordorigin="1418,708" coordsize="9180,144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1418;top:708;width:9180;height:1440" o:preferrelative="f">
            <v:fill o:detectmouseclick="t"/>
            <v:path o:extrusionok="t" o:connecttype="none"/>
            <o:lock v:ext="edit" text="t"/>
          </v:shape>
          <v:group id="_x0000_s2055" style="position:absolute;left:2063;top:708;width:7215;height:1440" coordorigin="2205,2595" coordsize="5772,1152">
            <v:shape id="Picture 31" o:spid="_x0000_s2051" type="#_x0000_t75" style="position:absolute;left:2205;top:2610;width:5154;height:1137;visibility:visible" o:preferrelative="f">
              <v:imagedata r:id="rId1" o:title=""/>
              <o:lock v:ext="edit" aspectratio="f"/>
            </v:shape>
            <v:shape id="Picture 32" o:spid="_x0000_s2052" type="#_x0000_t75" alt="logo uk" style="position:absolute;left:7211;top:2595;width:766;height:932;visibility:visible" o:preferrelative="f">
              <v:imagedata r:id="rId2" o:title="logo uk"/>
              <o:lock v:ext="edit" aspectratio="f"/>
            </v:shape>
          </v:group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0A8F4529"/>
    <w:multiLevelType w:val="hybridMultilevel"/>
    <w:tmpl w:val="FD10F9C0"/>
    <w:lvl w:ilvl="0" w:tplc="D61C6B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7094B"/>
    <w:multiLevelType w:val="hybridMultilevel"/>
    <w:tmpl w:val="FDE4A08A"/>
    <w:lvl w:ilvl="0" w:tplc="3FF0318C">
      <w:start w:val="1"/>
      <w:numFmt w:val="upperLetter"/>
      <w:lvlText w:val="%1/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/>
        <w:sz w:val="22"/>
      </w:rPr>
    </w:lvl>
    <w:lvl w:ilvl="1" w:tplc="AC443352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</w:rPr>
    </w:lvl>
    <w:lvl w:ilvl="2" w:tplc="496C311E">
      <w:start w:val="26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284E02A7"/>
    <w:multiLevelType w:val="hybridMultilevel"/>
    <w:tmpl w:val="710EB40A"/>
    <w:lvl w:ilvl="0" w:tplc="507E46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D672A"/>
    <w:multiLevelType w:val="hybridMultilevel"/>
    <w:tmpl w:val="E6780BFE"/>
    <w:lvl w:ilvl="0" w:tplc="04050005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>
    <w:nsid w:val="45503FE2"/>
    <w:multiLevelType w:val="hybridMultilevel"/>
    <w:tmpl w:val="F9E09776"/>
    <w:lvl w:ilvl="0" w:tplc="4312753A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E928AF"/>
    <w:multiLevelType w:val="hybridMultilevel"/>
    <w:tmpl w:val="91001F52"/>
    <w:lvl w:ilvl="0" w:tplc="2D847E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28AFB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 w:val="0"/>
        <w:i w:val="0"/>
        <w:color w:val="auto"/>
        <w:sz w:val="22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0080A"/>
    <w:multiLevelType w:val="hybridMultilevel"/>
    <w:tmpl w:val="296A0ECC"/>
    <w:lvl w:ilvl="0" w:tplc="B554FDCC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9953E6"/>
    <w:multiLevelType w:val="hybridMultilevel"/>
    <w:tmpl w:val="C2780FF2"/>
    <w:lvl w:ilvl="0" w:tplc="C24434F4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ahoma" w:hAnsi="Tahoma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D1865"/>
    <w:multiLevelType w:val="hybridMultilevel"/>
    <w:tmpl w:val="1FB4BE90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6A034A0D"/>
    <w:multiLevelType w:val="hybridMultilevel"/>
    <w:tmpl w:val="79A8A1E8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F48983E">
      <w:start w:val="1"/>
      <w:numFmt w:val="lowerLetter"/>
      <w:lvlText w:val="%2)"/>
      <w:lvlJc w:val="left"/>
      <w:pPr>
        <w:tabs>
          <w:tab w:val="num" w:pos="851"/>
        </w:tabs>
        <w:ind w:left="851" w:hanging="283"/>
      </w:pPr>
      <w:rPr>
        <w:rFonts w:ascii="Arial" w:hAnsi="Arial" w:cs="Arial" w:hint="default"/>
        <w:b w:val="0"/>
        <w:i w:val="0"/>
        <w:sz w:val="22"/>
        <w:szCs w:val="2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BF28A8"/>
    <w:multiLevelType w:val="hybridMultilevel"/>
    <w:tmpl w:val="D066789C"/>
    <w:lvl w:ilvl="0" w:tplc="C24434F4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9DC36B8"/>
    <w:multiLevelType w:val="hybridMultilevel"/>
    <w:tmpl w:val="653872C0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ABE0D2A"/>
    <w:multiLevelType w:val="hybridMultilevel"/>
    <w:tmpl w:val="860E2A3E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0"/>
  </w:num>
  <w:num w:numId="5">
    <w:abstractNumId w:val="2"/>
  </w:num>
  <w:num w:numId="6">
    <w:abstractNumId w:val="10"/>
  </w:num>
  <w:num w:numId="7">
    <w:abstractNumId w:val="14"/>
  </w:num>
  <w:num w:numId="8">
    <w:abstractNumId w:val="6"/>
  </w:num>
  <w:num w:numId="9">
    <w:abstractNumId w:val="12"/>
  </w:num>
  <w:num w:numId="10">
    <w:abstractNumId w:val="16"/>
  </w:num>
  <w:num w:numId="11">
    <w:abstractNumId w:val="9"/>
  </w:num>
  <w:num w:numId="12">
    <w:abstractNumId w:val="1"/>
  </w:num>
  <w:num w:numId="13">
    <w:abstractNumId w:val="4"/>
  </w:num>
  <w:num w:numId="14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1377D"/>
    <w:rsid w:val="00025448"/>
    <w:rsid w:val="00030A21"/>
    <w:rsid w:val="000A67D2"/>
    <w:rsid w:val="000B2D7A"/>
    <w:rsid w:val="000B6326"/>
    <w:rsid w:val="000D67BF"/>
    <w:rsid w:val="000F18AF"/>
    <w:rsid w:val="00100670"/>
    <w:rsid w:val="00103D12"/>
    <w:rsid w:val="00103FCD"/>
    <w:rsid w:val="00120C13"/>
    <w:rsid w:val="001317E3"/>
    <w:rsid w:val="00131E7A"/>
    <w:rsid w:val="0014541F"/>
    <w:rsid w:val="001537B9"/>
    <w:rsid w:val="00162F98"/>
    <w:rsid w:val="001672C3"/>
    <w:rsid w:val="001900D4"/>
    <w:rsid w:val="00195CBC"/>
    <w:rsid w:val="001A5700"/>
    <w:rsid w:val="001B5D9A"/>
    <w:rsid w:val="001D5C64"/>
    <w:rsid w:val="001F6876"/>
    <w:rsid w:val="002019B8"/>
    <w:rsid w:val="00206227"/>
    <w:rsid w:val="00241AD3"/>
    <w:rsid w:val="002803A7"/>
    <w:rsid w:val="002812C5"/>
    <w:rsid w:val="0028537B"/>
    <w:rsid w:val="002B4926"/>
    <w:rsid w:val="002F2CB4"/>
    <w:rsid w:val="003246E6"/>
    <w:rsid w:val="00347149"/>
    <w:rsid w:val="0035412E"/>
    <w:rsid w:val="003566AC"/>
    <w:rsid w:val="003603E6"/>
    <w:rsid w:val="003807E4"/>
    <w:rsid w:val="003832D7"/>
    <w:rsid w:val="003938C4"/>
    <w:rsid w:val="003A0709"/>
    <w:rsid w:val="003B754A"/>
    <w:rsid w:val="003D454E"/>
    <w:rsid w:val="003E3506"/>
    <w:rsid w:val="00424965"/>
    <w:rsid w:val="00427B93"/>
    <w:rsid w:val="00435C48"/>
    <w:rsid w:val="00461628"/>
    <w:rsid w:val="00463781"/>
    <w:rsid w:val="0048735E"/>
    <w:rsid w:val="00492ED2"/>
    <w:rsid w:val="004A39FC"/>
    <w:rsid w:val="004A437B"/>
    <w:rsid w:val="004A7FEB"/>
    <w:rsid w:val="004B097B"/>
    <w:rsid w:val="004D2751"/>
    <w:rsid w:val="004E49B7"/>
    <w:rsid w:val="004F2B79"/>
    <w:rsid w:val="004F31E7"/>
    <w:rsid w:val="004F61D7"/>
    <w:rsid w:val="00516A2D"/>
    <w:rsid w:val="00533DD7"/>
    <w:rsid w:val="0053718D"/>
    <w:rsid w:val="00540FED"/>
    <w:rsid w:val="005442FA"/>
    <w:rsid w:val="00556014"/>
    <w:rsid w:val="00585DDB"/>
    <w:rsid w:val="00592CBD"/>
    <w:rsid w:val="005C2A11"/>
    <w:rsid w:val="005C5771"/>
    <w:rsid w:val="00611A73"/>
    <w:rsid w:val="00623770"/>
    <w:rsid w:val="00631463"/>
    <w:rsid w:val="00646355"/>
    <w:rsid w:val="00690E80"/>
    <w:rsid w:val="006938EE"/>
    <w:rsid w:val="006A4B4D"/>
    <w:rsid w:val="006E5969"/>
    <w:rsid w:val="006F4E52"/>
    <w:rsid w:val="007212A4"/>
    <w:rsid w:val="00767FF5"/>
    <w:rsid w:val="00782549"/>
    <w:rsid w:val="00783852"/>
    <w:rsid w:val="007A37EA"/>
    <w:rsid w:val="007C4283"/>
    <w:rsid w:val="007E2221"/>
    <w:rsid w:val="007F45E2"/>
    <w:rsid w:val="007F7162"/>
    <w:rsid w:val="0080140D"/>
    <w:rsid w:val="008174A0"/>
    <w:rsid w:val="00822C47"/>
    <w:rsid w:val="008A0755"/>
    <w:rsid w:val="008A43A8"/>
    <w:rsid w:val="008C13DD"/>
    <w:rsid w:val="008D5E3F"/>
    <w:rsid w:val="008E5599"/>
    <w:rsid w:val="008F0558"/>
    <w:rsid w:val="00901E34"/>
    <w:rsid w:val="0091031E"/>
    <w:rsid w:val="00920F30"/>
    <w:rsid w:val="00930211"/>
    <w:rsid w:val="009415FA"/>
    <w:rsid w:val="00944DB6"/>
    <w:rsid w:val="00955C6F"/>
    <w:rsid w:val="00992257"/>
    <w:rsid w:val="009A322B"/>
    <w:rsid w:val="009B19C7"/>
    <w:rsid w:val="009D5FD0"/>
    <w:rsid w:val="009E23C5"/>
    <w:rsid w:val="009F63B0"/>
    <w:rsid w:val="00A1532E"/>
    <w:rsid w:val="00A27C7C"/>
    <w:rsid w:val="00A42C7D"/>
    <w:rsid w:val="00A44F84"/>
    <w:rsid w:val="00A51049"/>
    <w:rsid w:val="00A723E4"/>
    <w:rsid w:val="00A85874"/>
    <w:rsid w:val="00A85CCB"/>
    <w:rsid w:val="00A87706"/>
    <w:rsid w:val="00A93E10"/>
    <w:rsid w:val="00AB16BD"/>
    <w:rsid w:val="00AF4B53"/>
    <w:rsid w:val="00B04A4C"/>
    <w:rsid w:val="00B53172"/>
    <w:rsid w:val="00B65CCF"/>
    <w:rsid w:val="00B7177C"/>
    <w:rsid w:val="00B8015B"/>
    <w:rsid w:val="00B872B9"/>
    <w:rsid w:val="00BA27F6"/>
    <w:rsid w:val="00BC1EF1"/>
    <w:rsid w:val="00BC6FEC"/>
    <w:rsid w:val="00C06E96"/>
    <w:rsid w:val="00C44F89"/>
    <w:rsid w:val="00C459E3"/>
    <w:rsid w:val="00C461E0"/>
    <w:rsid w:val="00C51C87"/>
    <w:rsid w:val="00C6600F"/>
    <w:rsid w:val="00C82BB8"/>
    <w:rsid w:val="00CA6DFE"/>
    <w:rsid w:val="00CC7247"/>
    <w:rsid w:val="00D00FAD"/>
    <w:rsid w:val="00D4002B"/>
    <w:rsid w:val="00D556B4"/>
    <w:rsid w:val="00DA74C3"/>
    <w:rsid w:val="00DB7489"/>
    <w:rsid w:val="00DC4EE4"/>
    <w:rsid w:val="00DE02DB"/>
    <w:rsid w:val="00DE1472"/>
    <w:rsid w:val="00DF0F0B"/>
    <w:rsid w:val="00DF12E5"/>
    <w:rsid w:val="00E033EF"/>
    <w:rsid w:val="00E47A9E"/>
    <w:rsid w:val="00E50CBB"/>
    <w:rsid w:val="00E6648E"/>
    <w:rsid w:val="00E74BAC"/>
    <w:rsid w:val="00EB6891"/>
    <w:rsid w:val="00F01884"/>
    <w:rsid w:val="00F17E30"/>
    <w:rsid w:val="00F30980"/>
    <w:rsid w:val="00F40BBD"/>
    <w:rsid w:val="00F47F6F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rsid w:val="00E50CB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50CBB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4F2B7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F2B7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cernohous@sosvdf.cz" TargetMode="External"/><Relationship Id="rId13" Type="http://schemas.openxmlformats.org/officeDocument/2006/relationships/hyperlink" Target="mailto:v.cernohous@sosvdf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www.kr-ustecky.cz/opvk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-ustecky.cz/opvk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opvk@kr-ustec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nisa.dvorakova@sstvdf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1176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8103</CharactersWithSpaces>
  <SharedDoc>false</SharedDoc>
  <HLinks>
    <vt:vector size="24" baseType="variant">
      <vt:variant>
        <vt:i4>7864447</vt:i4>
      </vt:variant>
      <vt:variant>
        <vt:i4>9</vt:i4>
      </vt:variant>
      <vt:variant>
        <vt:i4>0</vt:i4>
      </vt:variant>
      <vt:variant>
        <vt:i4>5</vt:i4>
      </vt:variant>
      <vt:variant>
        <vt:lpwstr>http://www.kr-ustecky.cz/opvk.aspx</vt:lpwstr>
      </vt:variant>
      <vt:variant>
        <vt:lpwstr/>
      </vt:variant>
      <vt:variant>
        <vt:i4>7864447</vt:i4>
      </vt:variant>
      <vt:variant>
        <vt:i4>6</vt:i4>
      </vt:variant>
      <vt:variant>
        <vt:i4>0</vt:i4>
      </vt:variant>
      <vt:variant>
        <vt:i4>5</vt:i4>
      </vt:variant>
      <vt:variant>
        <vt:lpwstr>http://www.kr-ustecky.cz/opvk.aspx</vt:lpwstr>
      </vt:variant>
      <vt:variant>
        <vt:lpwstr/>
      </vt:variant>
      <vt:variant>
        <vt:i4>3211332</vt:i4>
      </vt:variant>
      <vt:variant>
        <vt:i4>3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soukupova.e</cp:lastModifiedBy>
  <cp:revision>4</cp:revision>
  <cp:lastPrinted>2012-08-09T06:20:00Z</cp:lastPrinted>
  <dcterms:created xsi:type="dcterms:W3CDTF">2012-08-14T10:51:00Z</dcterms:created>
  <dcterms:modified xsi:type="dcterms:W3CDTF">2012-08-15T08:40:00Z</dcterms:modified>
</cp:coreProperties>
</file>