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E4" w:rsidRPr="00B50792" w:rsidRDefault="00F167E4" w:rsidP="00B50792">
      <w:pP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Dodatečné informace k zadávací dokumentaci</w:t>
      </w:r>
    </w:p>
    <w:p w:rsidR="00F167E4" w:rsidRDefault="00F167E4" w:rsidP="00F167E4">
      <w:pPr>
        <w:tabs>
          <w:tab w:val="left" w:pos="2694"/>
        </w:tabs>
        <w:spacing w:line="360" w:lineRule="auto"/>
        <w:ind w:left="2694" w:hanging="2694"/>
        <w:rPr>
          <w:rFonts w:ascii="Arial" w:hAnsi="Arial"/>
          <w:b/>
        </w:rPr>
      </w:pPr>
    </w:p>
    <w:p w:rsidR="00F167E4" w:rsidRDefault="00F167E4" w:rsidP="00F167E4">
      <w:pPr>
        <w:tabs>
          <w:tab w:val="left" w:pos="2694"/>
        </w:tabs>
        <w:spacing w:line="360" w:lineRule="auto"/>
        <w:ind w:left="2694" w:hanging="2694"/>
        <w:rPr>
          <w:rFonts w:ascii="Arial" w:hAnsi="Arial"/>
          <w:b/>
        </w:rPr>
      </w:pPr>
      <w:r>
        <w:rPr>
          <w:rFonts w:ascii="Arial" w:hAnsi="Arial"/>
          <w:b/>
        </w:rPr>
        <w:t>Název veřejné zakázky: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„</w:t>
      </w:r>
      <w:r w:rsidRPr="00F353CD">
        <w:rPr>
          <w:rFonts w:ascii="Arial" w:hAnsi="Arial"/>
          <w:b/>
        </w:rPr>
        <w:t xml:space="preserve">Pořízení </w:t>
      </w:r>
      <w:r>
        <w:rPr>
          <w:rFonts w:ascii="Arial" w:hAnsi="Arial"/>
          <w:b/>
        </w:rPr>
        <w:t>výpočetní techniky“</w:t>
      </w:r>
    </w:p>
    <w:p w:rsidR="00F167E4" w:rsidRDefault="00F167E4" w:rsidP="00F167E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>Identifikační údaje</w:t>
      </w:r>
      <w:r w:rsidR="00B50792">
        <w:rPr>
          <w:rFonts w:ascii="Arial" w:hAnsi="Arial"/>
          <w:u w:val="single"/>
        </w:rPr>
        <w:t xml:space="preserve"> projektu a</w:t>
      </w:r>
      <w:r>
        <w:rPr>
          <w:rFonts w:ascii="Arial" w:hAnsi="Arial"/>
          <w:u w:val="single"/>
        </w:rPr>
        <w:t xml:space="preserve"> zadavatele</w:t>
      </w:r>
      <w:r w:rsidR="00B50792">
        <w:rPr>
          <w:rFonts w:ascii="Arial" w:hAnsi="Arial"/>
          <w:u w:val="single"/>
        </w:rPr>
        <w:t>:</w:t>
      </w:r>
    </w:p>
    <w:p w:rsidR="00F167E4" w:rsidRPr="00104803" w:rsidRDefault="00F167E4" w:rsidP="00F167E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Název projektu: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104803">
        <w:rPr>
          <w:rFonts w:ascii="Arial" w:hAnsi="Arial"/>
          <w:sz w:val="22"/>
        </w:rPr>
        <w:t xml:space="preserve">Implementace interaktivních prvků do výuky fyziky na základní </w:t>
      </w:r>
    </w:p>
    <w:p w:rsidR="00F167E4" w:rsidRPr="00CE0518" w:rsidRDefault="00F167E4" w:rsidP="00F167E4">
      <w:pPr>
        <w:spacing w:line="360" w:lineRule="auto"/>
        <w:ind w:left="2124" w:firstLine="708"/>
        <w:jc w:val="both"/>
        <w:rPr>
          <w:rFonts w:ascii="Arial" w:hAnsi="Arial"/>
          <w:sz w:val="22"/>
        </w:rPr>
      </w:pPr>
      <w:r w:rsidRPr="00104803">
        <w:rPr>
          <w:rFonts w:ascii="Arial" w:hAnsi="Arial"/>
          <w:sz w:val="22"/>
        </w:rPr>
        <w:t>škole</w:t>
      </w:r>
    </w:p>
    <w:p w:rsidR="00F167E4" w:rsidRPr="00CE0518" w:rsidRDefault="00F167E4" w:rsidP="00F167E4">
      <w:pPr>
        <w:spacing w:line="360" w:lineRule="auto"/>
        <w:jc w:val="both"/>
        <w:rPr>
          <w:rFonts w:ascii="Arial" w:hAnsi="Arial"/>
          <w:sz w:val="22"/>
        </w:rPr>
      </w:pPr>
      <w:r w:rsidRPr="00CE0518">
        <w:rPr>
          <w:rFonts w:ascii="Arial" w:hAnsi="Arial"/>
          <w:sz w:val="22"/>
        </w:rPr>
        <w:t xml:space="preserve">Registrační číslo </w:t>
      </w:r>
      <w:r>
        <w:rPr>
          <w:rFonts w:ascii="Arial" w:hAnsi="Arial"/>
          <w:sz w:val="22"/>
        </w:rPr>
        <w:t>projektu:</w:t>
      </w:r>
      <w:r>
        <w:rPr>
          <w:rFonts w:ascii="Arial" w:hAnsi="Arial"/>
          <w:sz w:val="22"/>
        </w:rPr>
        <w:tab/>
      </w:r>
      <w:r w:rsidRPr="00104803">
        <w:rPr>
          <w:rFonts w:ascii="Arial" w:hAnsi="Arial"/>
          <w:sz w:val="22"/>
        </w:rPr>
        <w:t>CZ.1.07/1.1.34/01.0028</w:t>
      </w:r>
    </w:p>
    <w:p w:rsidR="00F167E4" w:rsidRPr="00C77915" w:rsidRDefault="00B50792" w:rsidP="00F167E4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Zadavatel</w:t>
      </w:r>
      <w:r w:rsidR="00F167E4" w:rsidRPr="00C77915">
        <w:rPr>
          <w:rFonts w:ascii="Arial" w:hAnsi="Arial"/>
          <w:sz w:val="22"/>
        </w:rPr>
        <w:t>:</w:t>
      </w:r>
      <w:r w:rsidR="00F167E4" w:rsidRPr="00C77915">
        <w:rPr>
          <w:rFonts w:ascii="Arial" w:hAnsi="Arial"/>
          <w:sz w:val="22"/>
        </w:rPr>
        <w:tab/>
      </w:r>
      <w:r w:rsidR="00F167E4" w:rsidRPr="00C77915">
        <w:rPr>
          <w:rFonts w:ascii="Arial" w:hAnsi="Arial"/>
          <w:sz w:val="22"/>
        </w:rPr>
        <w:tab/>
      </w:r>
      <w:r w:rsidR="00F167E4">
        <w:rPr>
          <w:rFonts w:ascii="Arial" w:hAnsi="Arial"/>
          <w:sz w:val="22"/>
        </w:rPr>
        <w:tab/>
        <w:t>TEACH TEAM s.r.o.</w:t>
      </w:r>
    </w:p>
    <w:p w:rsidR="00F167E4" w:rsidRPr="00C77915" w:rsidRDefault="00F167E4" w:rsidP="00F167E4">
      <w:pPr>
        <w:spacing w:line="360" w:lineRule="auto"/>
        <w:jc w:val="both"/>
        <w:rPr>
          <w:rFonts w:ascii="Arial" w:hAnsi="Arial"/>
          <w:sz w:val="22"/>
        </w:rPr>
      </w:pPr>
      <w:r w:rsidRPr="00C77915">
        <w:rPr>
          <w:rFonts w:ascii="Arial" w:hAnsi="Arial"/>
          <w:sz w:val="22"/>
        </w:rPr>
        <w:t>Sídlo:</w:t>
      </w:r>
      <w:r w:rsidRPr="00C77915">
        <w:rPr>
          <w:rFonts w:ascii="Arial" w:hAnsi="Arial"/>
          <w:sz w:val="22"/>
        </w:rPr>
        <w:tab/>
      </w:r>
      <w:r w:rsidRPr="00C77915">
        <w:rPr>
          <w:rFonts w:ascii="Arial" w:hAnsi="Arial"/>
          <w:b/>
          <w:sz w:val="22"/>
        </w:rPr>
        <w:tab/>
      </w:r>
      <w:r w:rsidRPr="00C77915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Velká Krajská 52/2, 412 01 Litoměřice</w:t>
      </w:r>
    </w:p>
    <w:p w:rsidR="00F167E4" w:rsidRPr="00C77915" w:rsidRDefault="00B50792" w:rsidP="00F167E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</w:t>
      </w:r>
      <w:r w:rsidR="00F167E4" w:rsidRPr="00C77915">
        <w:rPr>
          <w:rFonts w:ascii="Arial" w:hAnsi="Arial"/>
          <w:sz w:val="22"/>
        </w:rPr>
        <w:t xml:space="preserve">O: </w:t>
      </w:r>
      <w:r w:rsidR="00F167E4" w:rsidRPr="00C77915">
        <w:rPr>
          <w:rFonts w:ascii="Arial" w:hAnsi="Arial"/>
          <w:sz w:val="22"/>
        </w:rPr>
        <w:tab/>
      </w:r>
      <w:r w:rsidR="00F167E4" w:rsidRPr="00C77915">
        <w:rPr>
          <w:rFonts w:ascii="Arial" w:hAnsi="Arial"/>
          <w:sz w:val="22"/>
        </w:rPr>
        <w:tab/>
      </w:r>
      <w:r w:rsidR="00F167E4" w:rsidRPr="00C77915">
        <w:rPr>
          <w:rFonts w:ascii="Arial" w:hAnsi="Arial"/>
          <w:sz w:val="22"/>
        </w:rPr>
        <w:tab/>
      </w:r>
      <w:r w:rsidR="00F167E4">
        <w:rPr>
          <w:rFonts w:ascii="Arial" w:hAnsi="Arial"/>
          <w:sz w:val="22"/>
        </w:rPr>
        <w:tab/>
        <w:t>27264378</w:t>
      </w:r>
    </w:p>
    <w:p w:rsidR="00F167E4" w:rsidRDefault="00F167E4" w:rsidP="00F167E4">
      <w:pPr>
        <w:spacing w:line="360" w:lineRule="auto"/>
        <w:jc w:val="both"/>
        <w:rPr>
          <w:rFonts w:ascii="Arial" w:hAnsi="Arial"/>
          <w:sz w:val="22"/>
        </w:rPr>
      </w:pPr>
      <w:r w:rsidRPr="00C77915">
        <w:rPr>
          <w:rFonts w:ascii="Arial" w:hAnsi="Arial"/>
          <w:sz w:val="22"/>
        </w:rPr>
        <w:t>Statutární zástupce:</w:t>
      </w:r>
      <w:r>
        <w:rPr>
          <w:rFonts w:ascii="Arial" w:hAnsi="Arial"/>
          <w:sz w:val="22"/>
        </w:rPr>
        <w:tab/>
      </w:r>
      <w:r w:rsidRPr="00C77915">
        <w:rPr>
          <w:rFonts w:ascii="Arial" w:hAnsi="Arial"/>
          <w:sz w:val="22"/>
        </w:rPr>
        <w:tab/>
      </w:r>
      <w:r w:rsidRPr="00104803">
        <w:rPr>
          <w:rFonts w:ascii="Arial" w:hAnsi="Arial"/>
          <w:sz w:val="22"/>
        </w:rPr>
        <w:t xml:space="preserve">Barbora </w:t>
      </w:r>
      <w:proofErr w:type="spellStart"/>
      <w:r w:rsidRPr="00104803">
        <w:rPr>
          <w:rFonts w:ascii="Arial" w:hAnsi="Arial"/>
          <w:sz w:val="22"/>
        </w:rPr>
        <w:t>Skokánková</w:t>
      </w:r>
      <w:proofErr w:type="spellEnd"/>
      <w:r w:rsidRPr="00104803">
        <w:rPr>
          <w:rFonts w:ascii="Arial" w:hAnsi="Arial"/>
          <w:sz w:val="22"/>
        </w:rPr>
        <w:t>, jednatel</w:t>
      </w:r>
      <w:r>
        <w:rPr>
          <w:rFonts w:ascii="Arial" w:hAnsi="Arial"/>
          <w:sz w:val="22"/>
        </w:rPr>
        <w:t>ka společnosti</w:t>
      </w:r>
    </w:p>
    <w:p w:rsidR="001D481E" w:rsidRDefault="001D481E" w:rsidP="00F167E4"/>
    <w:p w:rsidR="00F167E4" w:rsidRDefault="00F167E4" w:rsidP="00F167E4"/>
    <w:p w:rsidR="00F167E4" w:rsidRDefault="00F167E4" w:rsidP="00F167E4">
      <w:pPr>
        <w:spacing w:line="360" w:lineRule="auto"/>
        <w:jc w:val="both"/>
        <w:rPr>
          <w:rFonts w:ascii="Arial" w:hAnsi="Arial"/>
          <w:sz w:val="22"/>
        </w:rPr>
      </w:pPr>
      <w:r w:rsidRPr="00F167E4">
        <w:rPr>
          <w:rFonts w:ascii="Arial" w:hAnsi="Arial"/>
          <w:sz w:val="22"/>
        </w:rPr>
        <w:t xml:space="preserve">V souladu s postupy zadávání zakázek při pořizování dodávek z prostředků finanční podpory OP VK  dle Příručky pro </w:t>
      </w:r>
      <w:proofErr w:type="gramStart"/>
      <w:r w:rsidRPr="00F167E4">
        <w:rPr>
          <w:rFonts w:ascii="Arial" w:hAnsi="Arial"/>
          <w:sz w:val="22"/>
        </w:rPr>
        <w:t>příjemce</w:t>
      </w:r>
      <w:r w:rsidR="00B50792">
        <w:rPr>
          <w:rFonts w:ascii="Arial" w:hAnsi="Arial"/>
          <w:sz w:val="22"/>
        </w:rPr>
        <w:t xml:space="preserve"> </w:t>
      </w:r>
      <w:r w:rsidRPr="00F167E4">
        <w:rPr>
          <w:rFonts w:ascii="Arial" w:hAnsi="Arial"/>
          <w:sz w:val="22"/>
        </w:rPr>
        <w:t xml:space="preserve"> zadavatel</w:t>
      </w:r>
      <w:proofErr w:type="gramEnd"/>
      <w:r w:rsidRPr="00F167E4">
        <w:rPr>
          <w:rFonts w:ascii="Arial" w:hAnsi="Arial"/>
          <w:sz w:val="22"/>
        </w:rPr>
        <w:t xml:space="preserve"> poskytuje následující dodatečné informace k</w:t>
      </w:r>
      <w:r w:rsidR="00B50792">
        <w:rPr>
          <w:rFonts w:ascii="Arial" w:hAnsi="Arial"/>
          <w:sz w:val="22"/>
        </w:rPr>
        <w:t> Zadávací dokumentaci ze dne 19. 10. 2012, a to následovně:</w:t>
      </w:r>
    </w:p>
    <w:p w:rsidR="00B50792" w:rsidRDefault="00B50792" w:rsidP="00F167E4">
      <w:pPr>
        <w:spacing w:line="360" w:lineRule="auto"/>
        <w:jc w:val="both"/>
        <w:rPr>
          <w:rFonts w:ascii="Arial" w:hAnsi="Arial"/>
          <w:sz w:val="22"/>
        </w:rPr>
      </w:pPr>
    </w:p>
    <w:p w:rsidR="000601BF" w:rsidRPr="007F0CBA" w:rsidRDefault="00B50792" w:rsidP="00337FE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/>
          <w:b/>
        </w:rPr>
      </w:pPr>
      <w:r w:rsidRPr="000601BF">
        <w:rPr>
          <w:rFonts w:ascii="Arial" w:hAnsi="Arial"/>
          <w:b/>
        </w:rPr>
        <w:t>Dodatečná informace na základě dotazu uchazeče</w:t>
      </w:r>
    </w:p>
    <w:p w:rsidR="00337FE5" w:rsidRPr="000601BF" w:rsidRDefault="00337FE5" w:rsidP="00337FE5">
      <w:pPr>
        <w:spacing w:line="360" w:lineRule="auto"/>
        <w:jc w:val="both"/>
        <w:rPr>
          <w:rFonts w:ascii="Arial" w:hAnsi="Arial"/>
          <w:sz w:val="22"/>
          <w:u w:val="single"/>
        </w:rPr>
      </w:pPr>
      <w:r w:rsidRPr="000601BF">
        <w:rPr>
          <w:rFonts w:ascii="Arial" w:hAnsi="Arial"/>
          <w:sz w:val="22"/>
          <w:u w:val="single"/>
        </w:rPr>
        <w:t xml:space="preserve">Znění dotazu: </w:t>
      </w:r>
    </w:p>
    <w:p w:rsidR="00DD5E09" w:rsidRPr="000601BF" w:rsidRDefault="00DD5E09" w:rsidP="000601BF">
      <w:pPr>
        <w:spacing w:line="360" w:lineRule="auto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>Dobry den,</w:t>
      </w:r>
    </w:p>
    <w:p w:rsidR="00DD5E09" w:rsidRPr="000601BF" w:rsidRDefault="00DD5E09" w:rsidP="000601BF">
      <w:pPr>
        <w:spacing w:line="360" w:lineRule="auto"/>
        <w:jc w:val="both"/>
        <w:rPr>
          <w:rFonts w:ascii="Arial" w:hAnsi="Arial"/>
          <w:sz w:val="22"/>
        </w:rPr>
      </w:pPr>
      <w:proofErr w:type="spellStart"/>
      <w:r w:rsidRPr="000601BF">
        <w:rPr>
          <w:rFonts w:ascii="Arial" w:hAnsi="Arial"/>
          <w:sz w:val="22"/>
        </w:rPr>
        <w:t>Mame</w:t>
      </w:r>
      <w:proofErr w:type="spellEnd"/>
      <w:r w:rsidRPr="000601BF">
        <w:rPr>
          <w:rFonts w:ascii="Arial" w:hAnsi="Arial"/>
          <w:sz w:val="22"/>
        </w:rPr>
        <w:t xml:space="preserve"> několik dotazu k </w:t>
      </w:r>
      <w:proofErr w:type="spellStart"/>
      <w:r w:rsidRPr="000601BF">
        <w:rPr>
          <w:rFonts w:ascii="Arial" w:hAnsi="Arial"/>
          <w:sz w:val="22"/>
        </w:rPr>
        <w:t>zadanemu</w:t>
      </w:r>
      <w:proofErr w:type="spellEnd"/>
      <w:r w:rsidRPr="000601BF">
        <w:rPr>
          <w:rFonts w:ascii="Arial" w:hAnsi="Arial"/>
          <w:sz w:val="22"/>
        </w:rPr>
        <w:t xml:space="preserve"> projektu.</w:t>
      </w:r>
    </w:p>
    <w:p w:rsidR="00DD5E09" w:rsidRPr="000601BF" w:rsidRDefault="00DD5E09" w:rsidP="000601BF">
      <w:pPr>
        <w:spacing w:line="360" w:lineRule="auto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>2 ks Interaktivní tabule do učebny fyziky</w:t>
      </w:r>
    </w:p>
    <w:p w:rsidR="00DD5E09" w:rsidRPr="000601BF" w:rsidRDefault="00DD5E09" w:rsidP="000601BF">
      <w:pPr>
        <w:spacing w:line="360" w:lineRule="auto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>Interaktivní tabule v kombinaci s bílou keramickou tabulí na pylonovém pojezdu spřažená s projektorem s ultrakrátkou projekcí. K interaktivní tabuli požadujeme dodání ozvučení. Požadujeme instalaci a uchycení.</w:t>
      </w:r>
    </w:p>
    <w:p w:rsidR="00DD5E09" w:rsidRPr="000601BF" w:rsidRDefault="00DD5E09" w:rsidP="000601BF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>bílá pro popis fixem</w:t>
      </w:r>
    </w:p>
    <w:p w:rsidR="00DD5E09" w:rsidRPr="000601BF" w:rsidRDefault="00DD5E09" w:rsidP="000601BF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>posuvný stojan</w:t>
      </w:r>
    </w:p>
    <w:p w:rsidR="00DD5E09" w:rsidRPr="000601BF" w:rsidRDefault="00DD5E09" w:rsidP="000601BF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>minimální rozměry 218 x 126 cm – Úhlopříčka minimálně 87" - 16:10</w:t>
      </w:r>
    </w:p>
    <w:p w:rsidR="00DD5E09" w:rsidRPr="000601BF" w:rsidRDefault="00DD5E09" w:rsidP="000601BF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>dataprojektor s krátkou ohniskovou vzdáleností na sklopném teleskopickém rameni s integrovaným ozvučením 2 x 20W</w:t>
      </w:r>
    </w:p>
    <w:p w:rsidR="00DD5E09" w:rsidRPr="000601BF" w:rsidRDefault="00DD5E09" w:rsidP="000601BF">
      <w:pPr>
        <w:spacing w:line="360" w:lineRule="auto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lastRenderedPageBreak/>
        <w:t>elektronické pero, ovládací SW v češtině - přípojné místo (I/O modul)</w:t>
      </w:r>
    </w:p>
    <w:p w:rsidR="00DD5E09" w:rsidRPr="000601BF" w:rsidRDefault="00DD5E09" w:rsidP="000601BF">
      <w:pPr>
        <w:spacing w:line="360" w:lineRule="auto"/>
        <w:jc w:val="both"/>
        <w:rPr>
          <w:rFonts w:ascii="Arial" w:hAnsi="Arial"/>
          <w:sz w:val="22"/>
        </w:rPr>
      </w:pPr>
    </w:p>
    <w:p w:rsidR="00DD5E09" w:rsidRPr="000601BF" w:rsidRDefault="00DD5E09" w:rsidP="000601BF">
      <w:pPr>
        <w:pStyle w:val="Odstavecseseznamem"/>
        <w:numPr>
          <w:ilvl w:val="0"/>
          <w:numId w:val="12"/>
        </w:numPr>
        <w:suppressAutoHyphens w:val="0"/>
        <w:spacing w:line="360" w:lineRule="auto"/>
        <w:contextualSpacing w:val="0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>Posuvný mechanismus musí být ve formě pylonových sloupů nebo může být řešen i jinak? (jednou se ve specifikaci hovoří o pylonovém pojezdu následně o posuvném stojanu)</w:t>
      </w:r>
    </w:p>
    <w:p w:rsidR="00DD5E09" w:rsidRPr="000601BF" w:rsidRDefault="00DD5E09" w:rsidP="000601BF">
      <w:pPr>
        <w:pStyle w:val="Odstavecseseznamem"/>
        <w:numPr>
          <w:ilvl w:val="0"/>
          <w:numId w:val="12"/>
        </w:numPr>
        <w:suppressAutoHyphens w:val="0"/>
        <w:spacing w:line="360" w:lineRule="auto"/>
        <w:contextualSpacing w:val="0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 xml:space="preserve">Minimální rozměr tabule neodpovídá minimální uhlopříčce – co je tedy závazné? </w:t>
      </w:r>
    </w:p>
    <w:p w:rsidR="00DD5E09" w:rsidRPr="000601BF" w:rsidRDefault="00DD5E09" w:rsidP="000601BF">
      <w:pPr>
        <w:pStyle w:val="Odstavecseseznamem"/>
        <w:numPr>
          <w:ilvl w:val="0"/>
          <w:numId w:val="12"/>
        </w:numPr>
        <w:suppressAutoHyphens w:val="0"/>
        <w:spacing w:line="360" w:lineRule="auto"/>
        <w:contextualSpacing w:val="0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 xml:space="preserve">Dataprojektor je jednou uveden jako krátký a jednou jako ultrakrátký – lepší je definovat projekční vzdálenost ve vztahu např. k šířce obrazu. </w:t>
      </w:r>
    </w:p>
    <w:p w:rsidR="00DD5E09" w:rsidRPr="000601BF" w:rsidRDefault="00DD5E09" w:rsidP="000601BF">
      <w:pPr>
        <w:pStyle w:val="Odstavecseseznamem"/>
        <w:numPr>
          <w:ilvl w:val="0"/>
          <w:numId w:val="12"/>
        </w:numPr>
        <w:suppressAutoHyphens w:val="0"/>
        <w:spacing w:line="360" w:lineRule="auto"/>
        <w:contextualSpacing w:val="0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 xml:space="preserve">Jak má být rameno sklopné – aby umožnilo naklápění projektoru kolem horizontální i vertikální osy? </w:t>
      </w:r>
    </w:p>
    <w:p w:rsidR="00DD5E09" w:rsidRPr="000601BF" w:rsidRDefault="00DD5E09" w:rsidP="000601BF">
      <w:pPr>
        <w:pStyle w:val="Odstavecseseznamem"/>
        <w:numPr>
          <w:ilvl w:val="0"/>
          <w:numId w:val="12"/>
        </w:numPr>
        <w:suppressAutoHyphens w:val="0"/>
        <w:spacing w:line="360" w:lineRule="auto"/>
        <w:contextualSpacing w:val="0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 xml:space="preserve">Ozvučení s požadovaným výkonem je vhodnější umístit na stěnu než integrovat do držáku. </w:t>
      </w:r>
    </w:p>
    <w:p w:rsidR="00DD5E09" w:rsidRPr="000601BF" w:rsidRDefault="00DD5E09" w:rsidP="000601BF">
      <w:pPr>
        <w:spacing w:line="360" w:lineRule="auto"/>
        <w:jc w:val="both"/>
        <w:rPr>
          <w:rFonts w:ascii="Arial" w:hAnsi="Arial"/>
          <w:sz w:val="22"/>
        </w:rPr>
      </w:pPr>
    </w:p>
    <w:p w:rsidR="00DD5E09" w:rsidRPr="000601BF" w:rsidRDefault="00DD5E09" w:rsidP="000601BF">
      <w:pPr>
        <w:spacing w:line="360" w:lineRule="auto"/>
        <w:jc w:val="both"/>
        <w:rPr>
          <w:rFonts w:ascii="Arial" w:hAnsi="Arial"/>
          <w:sz w:val="22"/>
        </w:rPr>
      </w:pPr>
      <w:r w:rsidRPr="000601BF">
        <w:rPr>
          <w:rFonts w:ascii="Arial" w:hAnsi="Arial"/>
          <w:sz w:val="22"/>
        </w:rPr>
        <w:t xml:space="preserve">Dekujeme za Informace a </w:t>
      </w:r>
      <w:proofErr w:type="spellStart"/>
      <w:r w:rsidRPr="000601BF">
        <w:rPr>
          <w:rFonts w:ascii="Arial" w:hAnsi="Arial"/>
          <w:sz w:val="22"/>
        </w:rPr>
        <w:t>odpoved</w:t>
      </w:r>
      <w:proofErr w:type="spellEnd"/>
      <w:r w:rsidRPr="000601BF">
        <w:rPr>
          <w:rFonts w:ascii="Arial" w:hAnsi="Arial"/>
          <w:sz w:val="22"/>
        </w:rPr>
        <w:t>.</w:t>
      </w:r>
    </w:p>
    <w:p w:rsidR="004531DB" w:rsidRDefault="004531DB" w:rsidP="00337FE5">
      <w:pPr>
        <w:spacing w:line="360" w:lineRule="auto"/>
        <w:jc w:val="both"/>
        <w:rPr>
          <w:rFonts w:ascii="Arial" w:hAnsi="Arial"/>
          <w:sz w:val="22"/>
        </w:rPr>
      </w:pPr>
    </w:p>
    <w:p w:rsidR="004531DB" w:rsidRPr="000601BF" w:rsidRDefault="001A7A7E" w:rsidP="00337FE5">
      <w:pPr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Na základě nedostatečné</w:t>
      </w:r>
      <w:r w:rsidR="00CF73F9">
        <w:rPr>
          <w:rFonts w:ascii="Arial" w:hAnsi="Arial"/>
          <w:sz w:val="22"/>
          <w:u w:val="single"/>
        </w:rPr>
        <w:t xml:space="preserve"> prvotní specifikace dodáváme zpřesnění a tuto o</w:t>
      </w:r>
      <w:r w:rsidR="004531DB" w:rsidRPr="000601BF">
        <w:rPr>
          <w:rFonts w:ascii="Arial" w:hAnsi="Arial"/>
          <w:sz w:val="22"/>
          <w:u w:val="single"/>
        </w:rPr>
        <w:t>dpověď:</w:t>
      </w:r>
    </w:p>
    <w:p w:rsidR="00CF73F9" w:rsidRPr="00CF73F9" w:rsidRDefault="00CF73F9" w:rsidP="00CF73F9">
      <w:pPr>
        <w:spacing w:line="360" w:lineRule="auto"/>
        <w:jc w:val="both"/>
        <w:rPr>
          <w:rFonts w:ascii="Arial" w:hAnsi="Arial"/>
          <w:sz w:val="22"/>
        </w:rPr>
      </w:pPr>
      <w:r w:rsidRPr="00CF73F9">
        <w:rPr>
          <w:rFonts w:ascii="Arial" w:hAnsi="Arial"/>
          <w:sz w:val="22"/>
        </w:rPr>
        <w:t xml:space="preserve">Interaktivní předně projekční dotyková bílá tabule. Snímací technologie musí umožňovat ovládání tabule prostým dotykem ruky na plochu bez nutnosti použití dalších technických prostředků (per) a psaní popisovači. Popisovače musí být bezdrátové, </w:t>
      </w:r>
      <w:proofErr w:type="spellStart"/>
      <w:r w:rsidRPr="00CF73F9">
        <w:rPr>
          <w:rFonts w:ascii="Arial" w:hAnsi="Arial"/>
          <w:sz w:val="22"/>
        </w:rPr>
        <w:t>bezbateriové</w:t>
      </w:r>
      <w:proofErr w:type="spellEnd"/>
      <w:r w:rsidRPr="00CF73F9">
        <w:rPr>
          <w:rFonts w:ascii="Arial" w:hAnsi="Arial"/>
          <w:sz w:val="22"/>
        </w:rPr>
        <w:t xml:space="preserve"> (bezúdržbové) a mechanicky odolné. Velikost aktivní plochy min. 185 x 115 cm, poměr stran 16:10. </w:t>
      </w:r>
    </w:p>
    <w:p w:rsidR="00CF73F9" w:rsidRPr="00CF73F9" w:rsidRDefault="00CF73F9" w:rsidP="00CF73F9">
      <w:pPr>
        <w:spacing w:line="360" w:lineRule="auto"/>
        <w:jc w:val="both"/>
        <w:rPr>
          <w:rFonts w:ascii="Arial" w:hAnsi="Arial"/>
          <w:sz w:val="22"/>
        </w:rPr>
      </w:pPr>
      <w:r w:rsidRPr="00CF73F9">
        <w:rPr>
          <w:rFonts w:ascii="Arial" w:hAnsi="Arial"/>
          <w:sz w:val="22"/>
        </w:rPr>
        <w:t xml:space="preserve">Aktivní stereo reproduktory s možností montáže přímo na interaktivní tabuli nebo na zeď učebny. Výkon min. 2 x 20W RMS. </w:t>
      </w:r>
    </w:p>
    <w:p w:rsidR="00CF73F9" w:rsidRPr="00CF73F9" w:rsidRDefault="00CF73F9" w:rsidP="00CF73F9">
      <w:pPr>
        <w:spacing w:line="360" w:lineRule="auto"/>
        <w:jc w:val="both"/>
        <w:rPr>
          <w:rFonts w:ascii="Arial" w:hAnsi="Arial"/>
          <w:sz w:val="22"/>
        </w:rPr>
      </w:pPr>
      <w:r w:rsidRPr="00CF73F9">
        <w:rPr>
          <w:rFonts w:ascii="Arial" w:hAnsi="Arial"/>
          <w:sz w:val="22"/>
        </w:rPr>
        <w:t>Software pro tvorbu výukových materiálů (DUM), který je plně lokalizovaný do českého jazyka.</w:t>
      </w:r>
    </w:p>
    <w:p w:rsidR="00CF73F9" w:rsidRPr="00CF73F9" w:rsidRDefault="00CF73F9" w:rsidP="00CF73F9">
      <w:pPr>
        <w:spacing w:line="360" w:lineRule="auto"/>
        <w:jc w:val="both"/>
        <w:rPr>
          <w:rFonts w:ascii="Arial" w:hAnsi="Arial"/>
          <w:sz w:val="22"/>
        </w:rPr>
      </w:pPr>
      <w:r w:rsidRPr="00CF73F9">
        <w:rPr>
          <w:rFonts w:ascii="Arial" w:hAnsi="Arial"/>
          <w:sz w:val="22"/>
        </w:rPr>
        <w:t>Datový projektor se speciální optikou, která umožňuje velmi krátkou projekci s projekčním poměrem 0,047:1 a kratší. Projektor musí být umístěn přímo nad interaktivní tabuli. Minimální technické parametry: světelný výkon 2500 ANSI lumen, nativní rozlišení WXGA – 1024 x 768, 3LCD systém, konektivita: VGA, HDMI, LAN, kompletní ovládací menu v českém jazyce.</w:t>
      </w:r>
    </w:p>
    <w:p w:rsidR="004531DB" w:rsidRDefault="00CF73F9" w:rsidP="00CF73F9">
      <w:pPr>
        <w:spacing w:line="360" w:lineRule="auto"/>
        <w:jc w:val="both"/>
        <w:rPr>
          <w:rFonts w:ascii="Arial" w:hAnsi="Arial"/>
          <w:sz w:val="22"/>
        </w:rPr>
      </w:pPr>
      <w:r w:rsidRPr="00CF73F9">
        <w:rPr>
          <w:rFonts w:ascii="Arial" w:hAnsi="Arial"/>
          <w:sz w:val="22"/>
        </w:rPr>
        <w:t>Výškově posuvný pojezdový systém, který umožní plynule měnit pracovní výšku celého interaktivního systému. Pojezd musí být kompatibilní s požadovanou interaktivní tabulí a datovým projektorem.</w:t>
      </w:r>
    </w:p>
    <w:p w:rsidR="00CF73F9" w:rsidRDefault="00CF73F9" w:rsidP="00CF73F9">
      <w:pPr>
        <w:spacing w:line="360" w:lineRule="auto"/>
        <w:jc w:val="both"/>
        <w:rPr>
          <w:rFonts w:ascii="Arial" w:hAnsi="Arial"/>
          <w:sz w:val="22"/>
        </w:rPr>
      </w:pPr>
    </w:p>
    <w:p w:rsidR="004531DB" w:rsidRPr="000601BF" w:rsidRDefault="004531DB" w:rsidP="004531D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/>
          <w:b/>
        </w:rPr>
      </w:pPr>
      <w:r w:rsidRPr="000601BF">
        <w:rPr>
          <w:rFonts w:ascii="Arial" w:hAnsi="Arial"/>
          <w:b/>
        </w:rPr>
        <w:lastRenderedPageBreak/>
        <w:t>Dodatečná informace, kterou dochází ke změně lhůty pro podání nabídek</w:t>
      </w:r>
    </w:p>
    <w:p w:rsidR="004531DB" w:rsidRDefault="004531DB" w:rsidP="004531D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Zadavatel se rozhodl na základě </w:t>
      </w:r>
      <w:r w:rsidR="0058662E" w:rsidRPr="0058662E">
        <w:rPr>
          <w:rFonts w:ascii="Arial" w:hAnsi="Arial"/>
          <w:sz w:val="22"/>
        </w:rPr>
        <w:t>výše popsaného upřesnění specifikace předmětu zakázky</w:t>
      </w:r>
      <w:r w:rsidR="0058662E">
        <w:rPr>
          <w:rFonts w:ascii="Arial" w:hAnsi="Arial" w:cs="Arial"/>
          <w:i/>
          <w:iCs/>
          <w:color w:val="1F497D"/>
          <w:sz w:val="20"/>
          <w:szCs w:val="20"/>
        </w:rPr>
        <w:t xml:space="preserve"> </w:t>
      </w:r>
      <w:r>
        <w:rPr>
          <w:rFonts w:ascii="Arial" w:hAnsi="Arial"/>
          <w:sz w:val="22"/>
        </w:rPr>
        <w:t>prodloužit lhůtu pro podání nabídek a stanovil nový termín pro předk</w:t>
      </w:r>
      <w:r w:rsidR="000601BF">
        <w:rPr>
          <w:rFonts w:ascii="Arial" w:hAnsi="Arial"/>
          <w:sz w:val="22"/>
        </w:rPr>
        <w:t>ládání nabídek.</w:t>
      </w:r>
    </w:p>
    <w:p w:rsidR="000601BF" w:rsidRDefault="000601BF" w:rsidP="004531DB">
      <w:pPr>
        <w:spacing w:line="360" w:lineRule="auto"/>
        <w:jc w:val="both"/>
        <w:rPr>
          <w:rFonts w:ascii="Arial" w:hAnsi="Arial"/>
          <w:sz w:val="22"/>
        </w:rPr>
      </w:pPr>
    </w:p>
    <w:p w:rsidR="000601BF" w:rsidRPr="000601BF" w:rsidRDefault="000601BF" w:rsidP="004531DB">
      <w:pPr>
        <w:spacing w:line="360" w:lineRule="auto"/>
        <w:jc w:val="both"/>
        <w:rPr>
          <w:rFonts w:ascii="Arial" w:hAnsi="Arial"/>
          <w:sz w:val="22"/>
          <w:u w:val="single"/>
        </w:rPr>
      </w:pPr>
      <w:r w:rsidRPr="000601BF">
        <w:rPr>
          <w:rFonts w:ascii="Arial" w:hAnsi="Arial"/>
          <w:sz w:val="22"/>
          <w:u w:val="single"/>
        </w:rPr>
        <w:t>Původní znění:</w:t>
      </w:r>
    </w:p>
    <w:p w:rsidR="000601BF" w:rsidRDefault="000601BF" w:rsidP="000601BF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Datum a místo pro předložení nabídek</w:t>
      </w:r>
    </w:p>
    <w:p w:rsidR="000601BF" w:rsidRDefault="000601BF" w:rsidP="000601B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Lhůta podání nabídek: </w:t>
      </w:r>
      <w:r w:rsidRPr="00581C63">
        <w:rPr>
          <w:rFonts w:ascii="Arial" w:hAnsi="Arial"/>
          <w:sz w:val="22"/>
        </w:rPr>
        <w:t>10 dní</w:t>
      </w:r>
      <w:r w:rsidRPr="0041097A">
        <w:rPr>
          <w:rFonts w:ascii="Arial" w:hAnsi="Arial"/>
          <w:sz w:val="22"/>
        </w:rPr>
        <w:t xml:space="preserve"> nejpozději </w:t>
      </w:r>
      <w:r w:rsidRPr="00402F48">
        <w:rPr>
          <w:rFonts w:ascii="Arial" w:hAnsi="Arial"/>
          <w:b/>
          <w:sz w:val="22"/>
        </w:rPr>
        <w:t xml:space="preserve">29. 10. 2012 </w:t>
      </w:r>
      <w:proofErr w:type="gramStart"/>
      <w:r w:rsidRPr="00402F48">
        <w:rPr>
          <w:rFonts w:ascii="Arial" w:hAnsi="Arial"/>
          <w:b/>
          <w:sz w:val="22"/>
        </w:rPr>
        <w:t>ve</w:t>
      </w:r>
      <w:proofErr w:type="gramEnd"/>
      <w:r w:rsidRPr="00402F48">
        <w:rPr>
          <w:rFonts w:ascii="Arial" w:hAnsi="Arial"/>
          <w:b/>
          <w:sz w:val="22"/>
        </w:rPr>
        <w:t> 12:00 hod.</w:t>
      </w:r>
    </w:p>
    <w:p w:rsidR="000601BF" w:rsidRDefault="000601BF" w:rsidP="000601B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 nabídek zasílaných poštou je rozhodující datum doručení nabídky do kanceláře </w:t>
      </w:r>
      <w:r>
        <w:rPr>
          <w:rFonts w:ascii="Arial" w:hAnsi="Arial"/>
          <w:b/>
          <w:sz w:val="22"/>
        </w:rPr>
        <w:t>TEACH TEAM s.r.o.</w:t>
      </w:r>
    </w:p>
    <w:p w:rsidR="000601BF" w:rsidRDefault="000601BF" w:rsidP="000601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Místo pro podání nabídky: Nabídky budou podány osobně v kanceláři projektu „</w:t>
      </w:r>
      <w:r w:rsidRPr="00812A6F">
        <w:rPr>
          <w:rFonts w:ascii="Arial" w:hAnsi="Arial"/>
          <w:b/>
          <w:sz w:val="22"/>
        </w:rPr>
        <w:t>Implementace interaktivních prvků do výuky fyziky na základní škole</w:t>
      </w:r>
      <w:r>
        <w:rPr>
          <w:rFonts w:ascii="Arial" w:hAnsi="Arial"/>
          <w:b/>
          <w:sz w:val="22"/>
        </w:rPr>
        <w:t>“ TEACH TEAM s.r.o.</w:t>
      </w:r>
      <w:r w:rsidRPr="00353A46">
        <w:rPr>
          <w:rFonts w:ascii="Arial" w:hAnsi="Arial"/>
          <w:b/>
          <w:sz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Velká Krajská 52/2</w:t>
      </w:r>
      <w:r w:rsidRPr="00353A46">
        <w:rPr>
          <w:rFonts w:ascii="Arial" w:hAnsi="Arial" w:cs="Arial"/>
          <w:b/>
          <w:sz w:val="22"/>
          <w:szCs w:val="22"/>
        </w:rPr>
        <w:t>, 412 01</w:t>
      </w:r>
      <w:r>
        <w:rPr>
          <w:rFonts w:ascii="Arial" w:hAnsi="Arial" w:cs="Arial"/>
          <w:b/>
          <w:sz w:val="22"/>
          <w:szCs w:val="22"/>
        </w:rPr>
        <w:t>,</w:t>
      </w:r>
      <w:r w:rsidRPr="00353A46">
        <w:rPr>
          <w:rFonts w:ascii="Arial" w:hAnsi="Arial" w:cs="Arial"/>
          <w:b/>
          <w:sz w:val="22"/>
          <w:szCs w:val="22"/>
        </w:rPr>
        <w:t xml:space="preserve"> Litoměřice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sz w:val="22"/>
        </w:rPr>
        <w:t>nebo poštou na adresu: TEACH TEAM s.r.</w:t>
      </w:r>
      <w:bookmarkStart w:id="0" w:name="_GoBack"/>
      <w:bookmarkEnd w:id="0"/>
      <w:r w:rsidR="00AD694C">
        <w:rPr>
          <w:rFonts w:ascii="Arial" w:hAnsi="Arial"/>
          <w:sz w:val="22"/>
        </w:rPr>
        <w:t>o.</w:t>
      </w:r>
      <w:r w:rsidR="00AD694C" w:rsidRPr="00166309">
        <w:rPr>
          <w:rFonts w:ascii="Arial" w:hAnsi="Arial"/>
          <w:sz w:val="22"/>
        </w:rPr>
        <w:t>,</w:t>
      </w:r>
      <w:r w:rsidR="00AD694C">
        <w:rPr>
          <w:rFonts w:ascii="Arial" w:hAnsi="Arial" w:cs="Arial"/>
          <w:sz w:val="22"/>
          <w:szCs w:val="22"/>
        </w:rPr>
        <w:t xml:space="preserve"> Velká</w:t>
      </w:r>
      <w:r>
        <w:rPr>
          <w:rFonts w:ascii="Arial" w:hAnsi="Arial" w:cs="Arial"/>
          <w:sz w:val="22"/>
          <w:szCs w:val="22"/>
        </w:rPr>
        <w:t xml:space="preserve"> Krajská 52/2</w:t>
      </w:r>
      <w:r w:rsidRPr="00EB3B82">
        <w:rPr>
          <w:rFonts w:ascii="Arial" w:hAnsi="Arial" w:cs="Arial"/>
          <w:sz w:val="22"/>
          <w:szCs w:val="22"/>
        </w:rPr>
        <w:t>, 412 01 Litoměřice</w:t>
      </w:r>
      <w:r>
        <w:rPr>
          <w:rFonts w:ascii="Arial" w:hAnsi="Arial" w:cs="Arial"/>
          <w:sz w:val="22"/>
          <w:szCs w:val="22"/>
        </w:rPr>
        <w:t>.</w:t>
      </w:r>
    </w:p>
    <w:p w:rsidR="000601BF" w:rsidRDefault="000601BF" w:rsidP="000601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01BF" w:rsidRDefault="000601BF" w:rsidP="000601BF">
      <w:pPr>
        <w:spacing w:line="360" w:lineRule="auto"/>
        <w:jc w:val="both"/>
        <w:rPr>
          <w:rFonts w:ascii="Arial" w:hAnsi="Arial"/>
          <w:sz w:val="22"/>
          <w:u w:val="single"/>
        </w:rPr>
      </w:pPr>
      <w:r w:rsidRPr="000601BF">
        <w:rPr>
          <w:rFonts w:ascii="Arial" w:hAnsi="Arial"/>
          <w:sz w:val="22"/>
          <w:u w:val="single"/>
        </w:rPr>
        <w:t>Nové znění:</w:t>
      </w:r>
    </w:p>
    <w:p w:rsidR="000601BF" w:rsidRDefault="000601BF" w:rsidP="000601BF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Datum a místo pro předložení nabídek</w:t>
      </w:r>
    </w:p>
    <w:p w:rsidR="000601BF" w:rsidRDefault="000601BF" w:rsidP="000601B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Termín podání nabídek: </w:t>
      </w:r>
      <w:r w:rsidR="00AD6D14">
        <w:rPr>
          <w:rFonts w:ascii="Arial" w:hAnsi="Arial"/>
          <w:sz w:val="22"/>
        </w:rPr>
        <w:t xml:space="preserve">nejpozději </w:t>
      </w:r>
      <w:r>
        <w:rPr>
          <w:rFonts w:ascii="Arial" w:hAnsi="Arial"/>
          <w:b/>
          <w:sz w:val="22"/>
        </w:rPr>
        <w:t>31</w:t>
      </w:r>
      <w:r w:rsidRPr="00402F48">
        <w:rPr>
          <w:rFonts w:ascii="Arial" w:hAnsi="Arial"/>
          <w:b/>
          <w:sz w:val="22"/>
        </w:rPr>
        <w:t xml:space="preserve">. 10. 2012 </w:t>
      </w:r>
      <w:proofErr w:type="gramStart"/>
      <w:r w:rsidRPr="00402F48">
        <w:rPr>
          <w:rFonts w:ascii="Arial" w:hAnsi="Arial"/>
          <w:b/>
          <w:sz w:val="22"/>
        </w:rPr>
        <w:t>ve</w:t>
      </w:r>
      <w:proofErr w:type="gramEnd"/>
      <w:r w:rsidRPr="00402F48">
        <w:rPr>
          <w:rFonts w:ascii="Arial" w:hAnsi="Arial"/>
          <w:b/>
          <w:sz w:val="22"/>
        </w:rPr>
        <w:t> 12:00 hod.</w:t>
      </w:r>
    </w:p>
    <w:p w:rsidR="000601BF" w:rsidRDefault="000601BF" w:rsidP="000601B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 nabídek zasílaných poštou je rozhodující datum doručení nabídky do kanceláře </w:t>
      </w:r>
      <w:r>
        <w:rPr>
          <w:rFonts w:ascii="Arial" w:hAnsi="Arial"/>
          <w:b/>
          <w:sz w:val="22"/>
        </w:rPr>
        <w:t>TEACH TEAM s.r.o.</w:t>
      </w:r>
    </w:p>
    <w:p w:rsidR="004531DB" w:rsidRPr="000601BF" w:rsidRDefault="000601BF" w:rsidP="004531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Místo pro podání nabídky: Nabídky budou podány osobně v kanceláři projektu „</w:t>
      </w:r>
      <w:r w:rsidRPr="00812A6F">
        <w:rPr>
          <w:rFonts w:ascii="Arial" w:hAnsi="Arial"/>
          <w:b/>
          <w:sz w:val="22"/>
        </w:rPr>
        <w:t>Implementace interaktivních prvků do výuky fyziky na základní škole</w:t>
      </w:r>
      <w:r>
        <w:rPr>
          <w:rFonts w:ascii="Arial" w:hAnsi="Arial"/>
          <w:b/>
          <w:sz w:val="22"/>
        </w:rPr>
        <w:t>“ TEACH TEAM s.r.o.</w:t>
      </w:r>
      <w:r w:rsidRPr="00353A46">
        <w:rPr>
          <w:rFonts w:ascii="Arial" w:hAnsi="Arial"/>
          <w:b/>
          <w:sz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Velká Krajská 52/2</w:t>
      </w:r>
      <w:r w:rsidRPr="00353A46">
        <w:rPr>
          <w:rFonts w:ascii="Arial" w:hAnsi="Arial" w:cs="Arial"/>
          <w:b/>
          <w:sz w:val="22"/>
          <w:szCs w:val="22"/>
        </w:rPr>
        <w:t>, 412 01</w:t>
      </w:r>
      <w:r>
        <w:rPr>
          <w:rFonts w:ascii="Arial" w:hAnsi="Arial" w:cs="Arial"/>
          <w:b/>
          <w:sz w:val="22"/>
          <w:szCs w:val="22"/>
        </w:rPr>
        <w:t>,</w:t>
      </w:r>
      <w:r w:rsidRPr="00353A46">
        <w:rPr>
          <w:rFonts w:ascii="Arial" w:hAnsi="Arial" w:cs="Arial"/>
          <w:b/>
          <w:sz w:val="22"/>
          <w:szCs w:val="22"/>
        </w:rPr>
        <w:t xml:space="preserve"> Litoměřice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sz w:val="22"/>
        </w:rPr>
        <w:t>nebo poštou na adresu: TEACH TEAM s.r.</w:t>
      </w:r>
      <w:r w:rsidR="00AD694C">
        <w:rPr>
          <w:rFonts w:ascii="Arial" w:hAnsi="Arial"/>
          <w:sz w:val="22"/>
        </w:rPr>
        <w:t>o.</w:t>
      </w:r>
      <w:r w:rsidR="00AD694C" w:rsidRPr="00166309">
        <w:rPr>
          <w:rFonts w:ascii="Arial" w:hAnsi="Arial"/>
          <w:sz w:val="22"/>
        </w:rPr>
        <w:t>,</w:t>
      </w:r>
      <w:r w:rsidR="00AD694C">
        <w:rPr>
          <w:rFonts w:ascii="Arial" w:hAnsi="Arial" w:cs="Arial"/>
          <w:sz w:val="22"/>
          <w:szCs w:val="22"/>
        </w:rPr>
        <w:t xml:space="preserve"> Velká</w:t>
      </w:r>
      <w:r>
        <w:rPr>
          <w:rFonts w:ascii="Arial" w:hAnsi="Arial" w:cs="Arial"/>
          <w:sz w:val="22"/>
          <w:szCs w:val="22"/>
        </w:rPr>
        <w:t xml:space="preserve"> Krajská 52/2</w:t>
      </w:r>
      <w:r w:rsidRPr="00EB3B82">
        <w:rPr>
          <w:rFonts w:ascii="Arial" w:hAnsi="Arial" w:cs="Arial"/>
          <w:sz w:val="22"/>
          <w:szCs w:val="22"/>
        </w:rPr>
        <w:t>, 412 01 Litoměřice</w:t>
      </w:r>
      <w:r>
        <w:rPr>
          <w:rFonts w:ascii="Arial" w:hAnsi="Arial" w:cs="Arial"/>
          <w:sz w:val="22"/>
          <w:szCs w:val="22"/>
        </w:rPr>
        <w:t>.</w:t>
      </w:r>
    </w:p>
    <w:sectPr w:rsidR="004531DB" w:rsidRPr="000601BF" w:rsidSect="00564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2835" w:right="1134" w:bottom="226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BE" w:rsidRDefault="008A06BE">
      <w:r>
        <w:separator/>
      </w:r>
    </w:p>
  </w:endnote>
  <w:endnote w:type="continuationSeparator" w:id="0">
    <w:p w:rsidR="008A06BE" w:rsidRDefault="008A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FC" w:rsidRDefault="000975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52" w:rsidRPr="00E86954" w:rsidRDefault="00D94E93" w:rsidP="00237C84">
    <w:pPr>
      <w:pStyle w:val="Zpat"/>
      <w:jc w:val="right"/>
      <w:rPr>
        <w:rFonts w:ascii="Calibri" w:hAnsi="Calibri" w:cs="Calibr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137160</wp:posOffset>
          </wp:positionV>
          <wp:extent cx="1565910" cy="586740"/>
          <wp:effectExtent l="0" t="0" r="0" b="3810"/>
          <wp:wrapNone/>
          <wp:docPr id="3" name="Obrázek 3" descr="IMPLEMENTACE_logo-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PLEMENTACE_logo-o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50800</wp:posOffset>
          </wp:positionV>
          <wp:extent cx="6118860" cy="30480"/>
          <wp:effectExtent l="0" t="0" r="0" b="7620"/>
          <wp:wrapTopAndBottom/>
          <wp:docPr id="2" name="Obrázek 2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á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75FC" w:rsidRDefault="000975FC" w:rsidP="000975FC">
    <w:pPr>
      <w:pStyle w:val="Zpat"/>
      <w:tabs>
        <w:tab w:val="clear" w:pos="4536"/>
        <w:tab w:val="clear" w:pos="9072"/>
        <w:tab w:val="left" w:pos="4253"/>
        <w:tab w:val="left" w:pos="8080"/>
        <w:tab w:val="right" w:pos="9781"/>
      </w:tabs>
      <w:jc w:val="right"/>
      <w:rPr>
        <w:rFonts w:ascii="Comic Sans MS" w:hAnsi="Comic Sans MS"/>
        <w:b/>
        <w:color w:val="00B0F0"/>
        <w:sz w:val="16"/>
        <w:szCs w:val="18"/>
      </w:rPr>
    </w:pPr>
    <w:r>
      <w:rPr>
        <w:rFonts w:ascii="Comic Sans MS" w:hAnsi="Comic Sans MS"/>
        <w:b/>
        <w:color w:val="00B0F0"/>
        <w:sz w:val="16"/>
        <w:szCs w:val="18"/>
      </w:rPr>
      <w:t>TEACH TEAM s.r.o.</w:t>
    </w:r>
  </w:p>
  <w:p w:rsidR="000975FC" w:rsidRDefault="000975FC" w:rsidP="000975FC">
    <w:pPr>
      <w:pStyle w:val="Zpat"/>
      <w:tabs>
        <w:tab w:val="clear" w:pos="4536"/>
        <w:tab w:val="clear" w:pos="9072"/>
        <w:tab w:val="center" w:pos="4253"/>
        <w:tab w:val="right" w:pos="9639"/>
      </w:tabs>
      <w:jc w:val="center"/>
      <w:rPr>
        <w:rFonts w:ascii="Comic Sans MS" w:hAnsi="Comic Sans MS"/>
        <w:b/>
        <w:color w:val="00B0F0"/>
        <w:sz w:val="14"/>
        <w:szCs w:val="18"/>
      </w:rPr>
    </w:pPr>
    <w:r>
      <w:rPr>
        <w:rFonts w:ascii="Comic Sans MS" w:hAnsi="Comic Sans MS"/>
        <w:b/>
        <w:color w:val="92D050"/>
        <w:sz w:val="14"/>
        <w:szCs w:val="18"/>
      </w:rPr>
      <w:tab/>
      <w:t>CZ.1.07/1.1.34/01.0028</w:t>
    </w:r>
    <w:r>
      <w:rPr>
        <w:rFonts w:ascii="Comic Sans MS" w:hAnsi="Comic Sans MS"/>
        <w:b/>
        <w:color w:val="404040"/>
        <w:sz w:val="14"/>
        <w:szCs w:val="18"/>
      </w:rPr>
      <w:tab/>
    </w:r>
    <w:r>
      <w:rPr>
        <w:rFonts w:ascii="Comic Sans MS" w:hAnsi="Comic Sans MS"/>
        <w:color w:val="808080"/>
        <w:sz w:val="14"/>
        <w:szCs w:val="18"/>
      </w:rPr>
      <w:t>IČ: 27264378</w:t>
    </w:r>
  </w:p>
  <w:p w:rsidR="000975FC" w:rsidRDefault="000975FC" w:rsidP="000975FC">
    <w:pPr>
      <w:pStyle w:val="Zpat"/>
      <w:tabs>
        <w:tab w:val="clear" w:pos="4536"/>
        <w:tab w:val="clear" w:pos="9072"/>
        <w:tab w:val="center" w:pos="4253"/>
        <w:tab w:val="right" w:pos="9639"/>
      </w:tabs>
      <w:jc w:val="center"/>
      <w:rPr>
        <w:rFonts w:ascii="Comic Sans MS" w:hAnsi="Comic Sans MS"/>
        <w:color w:val="808080"/>
        <w:sz w:val="10"/>
        <w:szCs w:val="18"/>
      </w:rPr>
    </w:pPr>
    <w:r>
      <w:rPr>
        <w:rFonts w:ascii="Comic Sans MS" w:hAnsi="Comic Sans MS"/>
        <w:color w:val="404040"/>
        <w:sz w:val="14"/>
        <w:szCs w:val="18"/>
      </w:rPr>
      <w:tab/>
    </w:r>
    <w:r>
      <w:rPr>
        <w:rFonts w:ascii="Comic Sans MS" w:hAnsi="Comic Sans MS"/>
        <w:b/>
        <w:color w:val="D60093"/>
        <w:sz w:val="16"/>
        <w:szCs w:val="18"/>
      </w:rPr>
      <w:t>www.fyzikaprozivot.cz</w:t>
    </w:r>
    <w:r>
      <w:rPr>
        <w:rFonts w:ascii="Comic Sans MS" w:hAnsi="Comic Sans MS" w:cs="Tahoma"/>
        <w:sz w:val="14"/>
        <w:szCs w:val="18"/>
      </w:rPr>
      <w:tab/>
    </w:r>
    <w:r w:rsidR="003453A9">
      <w:rPr>
        <w:rFonts w:ascii="Comic Sans MS" w:hAnsi="Comic Sans MS" w:cs="Tahoma"/>
        <w:color w:val="808080" w:themeColor="background1" w:themeShade="80"/>
        <w:sz w:val="14"/>
        <w:szCs w:val="18"/>
      </w:rPr>
      <w:t>Sídlo: Velká K</w:t>
    </w:r>
    <w:r>
      <w:rPr>
        <w:rFonts w:ascii="Comic Sans MS" w:hAnsi="Comic Sans MS" w:cs="Tahoma"/>
        <w:color w:val="808080" w:themeColor="background1" w:themeShade="80"/>
        <w:sz w:val="14"/>
        <w:szCs w:val="18"/>
      </w:rPr>
      <w:t>rajská 52/2, 412 01 Litoměřice</w:t>
    </w:r>
  </w:p>
  <w:p w:rsidR="00DE3310" w:rsidRPr="0000094A" w:rsidRDefault="008A06BE" w:rsidP="000975FC">
    <w:pPr>
      <w:pStyle w:val="Zpat"/>
      <w:tabs>
        <w:tab w:val="clear" w:pos="4536"/>
        <w:tab w:val="clear" w:pos="9072"/>
        <w:tab w:val="left" w:pos="4253"/>
        <w:tab w:val="left" w:pos="8080"/>
        <w:tab w:val="right" w:pos="9781"/>
      </w:tabs>
      <w:jc w:val="right"/>
      <w:rPr>
        <w:rFonts w:ascii="Comic Sans MS" w:hAnsi="Comic Sans MS" w:cs="Calibri"/>
        <w:smallCaps/>
        <w:color w:val="00B0F0"/>
        <w:sz w:val="14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FC" w:rsidRDefault="000975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BE" w:rsidRDefault="008A06BE">
      <w:r>
        <w:separator/>
      </w:r>
    </w:p>
  </w:footnote>
  <w:footnote w:type="continuationSeparator" w:id="0">
    <w:p w:rsidR="008A06BE" w:rsidRDefault="008A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A2" w:rsidRDefault="00D94E93">
    <w:pPr>
      <w:pStyle w:val="Zhlav"/>
    </w:pPr>
    <w:r>
      <w:rPr>
        <w:caps/>
        <w:noProof/>
        <w:color w:val="808080"/>
        <w:spacing w:val="60"/>
        <w:sz w:val="12"/>
        <w:szCs w:val="12"/>
        <w:lang w:eastAsia="cs-CZ"/>
      </w:rPr>
      <w:drawing>
        <wp:inline distT="0" distB="0" distL="0" distR="0">
          <wp:extent cx="6115050" cy="28575"/>
          <wp:effectExtent l="0" t="0" r="0" b="9525"/>
          <wp:docPr id="1" name="Obrázek 1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á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42" w:rsidRPr="004F15C4" w:rsidRDefault="00D94E93" w:rsidP="004F15C4">
    <w:pPr>
      <w:rPr>
        <w:caps/>
        <w:color w:val="808080"/>
        <w:spacing w:val="60"/>
        <w:sz w:val="12"/>
        <w:szCs w:val="12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1067435</wp:posOffset>
          </wp:positionV>
          <wp:extent cx="6118860" cy="30480"/>
          <wp:effectExtent l="0" t="0" r="0" b="7620"/>
          <wp:wrapTight wrapText="bothSides">
            <wp:wrapPolygon edited="0">
              <wp:start x="0" y="0"/>
              <wp:lineTo x="0" y="13500"/>
              <wp:lineTo x="21519" y="13500"/>
              <wp:lineTo x="21519" y="0"/>
              <wp:lineTo x="0" y="0"/>
            </wp:wrapPolygon>
          </wp:wrapTight>
          <wp:docPr id="5" name="Obrázek 5" descr="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Čá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416560</wp:posOffset>
          </wp:positionH>
          <wp:positionV relativeFrom="margin">
            <wp:posOffset>-1333500</wp:posOffset>
          </wp:positionV>
          <wp:extent cx="5288280" cy="1036320"/>
          <wp:effectExtent l="0" t="0" r="7620" b="0"/>
          <wp:wrapSquare wrapText="bothSides"/>
          <wp:docPr id="4" name="Obrázek 4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 celý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FC" w:rsidRDefault="000975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3B7"/>
    <w:multiLevelType w:val="hybridMultilevel"/>
    <w:tmpl w:val="CEFAF48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10F7C"/>
    <w:multiLevelType w:val="hybridMultilevel"/>
    <w:tmpl w:val="10AA9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0A0F"/>
    <w:multiLevelType w:val="hybridMultilevel"/>
    <w:tmpl w:val="10AA9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2547"/>
    <w:multiLevelType w:val="hybridMultilevel"/>
    <w:tmpl w:val="A1801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B1FB8"/>
    <w:multiLevelType w:val="hybridMultilevel"/>
    <w:tmpl w:val="E72888BA"/>
    <w:lvl w:ilvl="0" w:tplc="FFFFFFFF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17"/>
        </w:tabs>
        <w:ind w:left="25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5">
    <w:nsid w:val="43136DFB"/>
    <w:multiLevelType w:val="hybridMultilevel"/>
    <w:tmpl w:val="F162BC8C"/>
    <w:lvl w:ilvl="0" w:tplc="EF8EA2D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A33060"/>
    <w:multiLevelType w:val="hybridMultilevel"/>
    <w:tmpl w:val="9CFABB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536171"/>
    <w:multiLevelType w:val="hybridMultilevel"/>
    <w:tmpl w:val="FC666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624FE"/>
    <w:multiLevelType w:val="hybridMultilevel"/>
    <w:tmpl w:val="A2AAD840"/>
    <w:lvl w:ilvl="0" w:tplc="8C808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43C9D"/>
    <w:multiLevelType w:val="hybridMultilevel"/>
    <w:tmpl w:val="DA54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15AA1"/>
    <w:multiLevelType w:val="hybridMultilevel"/>
    <w:tmpl w:val="1F4E4E76"/>
    <w:lvl w:ilvl="0" w:tplc="FFFFFFFF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FFFFFFFF">
      <w:start w:val="3"/>
      <w:numFmt w:val="bullet"/>
      <w:lvlText w:val="-"/>
      <w:lvlJc w:val="left"/>
      <w:pPr>
        <w:tabs>
          <w:tab w:val="num" w:pos="1902"/>
        </w:tabs>
        <w:ind w:left="1902" w:hanging="82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661341FC"/>
    <w:multiLevelType w:val="hybridMultilevel"/>
    <w:tmpl w:val="357A00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079DA"/>
    <w:multiLevelType w:val="hybridMultilevel"/>
    <w:tmpl w:val="D6D09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E93"/>
    <w:rsid w:val="000601BF"/>
    <w:rsid w:val="00063582"/>
    <w:rsid w:val="00071940"/>
    <w:rsid w:val="0009512D"/>
    <w:rsid w:val="000975FC"/>
    <w:rsid w:val="00113D9C"/>
    <w:rsid w:val="00116EFD"/>
    <w:rsid w:val="001751D3"/>
    <w:rsid w:val="001A2351"/>
    <w:rsid w:val="001A7A7E"/>
    <w:rsid w:val="001D463B"/>
    <w:rsid w:val="001D481E"/>
    <w:rsid w:val="00277D24"/>
    <w:rsid w:val="0028407D"/>
    <w:rsid w:val="002A00DD"/>
    <w:rsid w:val="002A339C"/>
    <w:rsid w:val="002B4669"/>
    <w:rsid w:val="003379B1"/>
    <w:rsid w:val="00337FE5"/>
    <w:rsid w:val="003453A9"/>
    <w:rsid w:val="003C2DEF"/>
    <w:rsid w:val="00402EE3"/>
    <w:rsid w:val="00427959"/>
    <w:rsid w:val="00447340"/>
    <w:rsid w:val="004531DB"/>
    <w:rsid w:val="00454C0E"/>
    <w:rsid w:val="004B3193"/>
    <w:rsid w:val="00581561"/>
    <w:rsid w:val="0058662E"/>
    <w:rsid w:val="005B1DAF"/>
    <w:rsid w:val="005B768B"/>
    <w:rsid w:val="006272FE"/>
    <w:rsid w:val="006C4096"/>
    <w:rsid w:val="00753E82"/>
    <w:rsid w:val="007B7211"/>
    <w:rsid w:val="007F0CBA"/>
    <w:rsid w:val="00862F77"/>
    <w:rsid w:val="008743C8"/>
    <w:rsid w:val="008770FE"/>
    <w:rsid w:val="008A06BE"/>
    <w:rsid w:val="008B67E6"/>
    <w:rsid w:val="008E1EDC"/>
    <w:rsid w:val="008F20DB"/>
    <w:rsid w:val="00A55E1F"/>
    <w:rsid w:val="00A84C43"/>
    <w:rsid w:val="00AD694C"/>
    <w:rsid w:val="00AD6D14"/>
    <w:rsid w:val="00B50792"/>
    <w:rsid w:val="00B61D56"/>
    <w:rsid w:val="00B80C4E"/>
    <w:rsid w:val="00BE501F"/>
    <w:rsid w:val="00C34328"/>
    <w:rsid w:val="00CB2F2F"/>
    <w:rsid w:val="00CF73F9"/>
    <w:rsid w:val="00D35A03"/>
    <w:rsid w:val="00D94E93"/>
    <w:rsid w:val="00DC27D5"/>
    <w:rsid w:val="00DD5E09"/>
    <w:rsid w:val="00DE4AC8"/>
    <w:rsid w:val="00E6758E"/>
    <w:rsid w:val="00EC3DF4"/>
    <w:rsid w:val="00F04004"/>
    <w:rsid w:val="00F162C4"/>
    <w:rsid w:val="00F167E4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E93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94E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E93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semiHidden/>
    <w:rsid w:val="00D94E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94E93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D94E9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ln"/>
    <w:rsid w:val="00D94E93"/>
    <w:pPr>
      <w:suppressAutoHyphens w:val="0"/>
      <w:autoSpaceDE w:val="0"/>
      <w:autoSpaceDN w:val="0"/>
      <w:adjustRightInd w:val="0"/>
      <w:spacing w:line="300" w:lineRule="auto"/>
      <w:ind w:firstLine="357"/>
      <w:jc w:val="both"/>
    </w:pPr>
    <w:rPr>
      <w:rFonts w:eastAsia="Times New Roman"/>
      <w:lang w:eastAsia="cs-CZ"/>
    </w:rPr>
  </w:style>
  <w:style w:type="paragraph" w:customStyle="1" w:styleId="CharChar1CharCharCharChar">
    <w:name w:val="Char Char1 Char Char Char Char"/>
    <w:basedOn w:val="Normln"/>
    <w:rsid w:val="00D94E93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50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E93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94E9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D94E93"/>
    <w:rPr>
      <w:rFonts w:ascii="Times New Roman" w:eastAsia="Batang" w:hAnsi="Times New Roman" w:cs="Times New Roman"/>
      <w:sz w:val="24"/>
      <w:szCs w:val="24"/>
      <w:lang w:val="x-none" w:eastAsia="ar-SA"/>
    </w:rPr>
  </w:style>
  <w:style w:type="paragraph" w:styleId="Zhlav">
    <w:name w:val="header"/>
    <w:basedOn w:val="Normln"/>
    <w:link w:val="ZhlavChar"/>
    <w:semiHidden/>
    <w:rsid w:val="00D94E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94E93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D94E9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ln"/>
    <w:rsid w:val="00D94E93"/>
    <w:pPr>
      <w:suppressAutoHyphens w:val="0"/>
      <w:autoSpaceDE w:val="0"/>
      <w:autoSpaceDN w:val="0"/>
      <w:adjustRightInd w:val="0"/>
      <w:spacing w:line="300" w:lineRule="auto"/>
      <w:ind w:firstLine="357"/>
      <w:jc w:val="both"/>
    </w:pPr>
    <w:rPr>
      <w:rFonts w:eastAsia="Times New Roman"/>
      <w:lang w:eastAsia="cs-CZ"/>
    </w:rPr>
  </w:style>
  <w:style w:type="paragraph" w:customStyle="1" w:styleId="CharChar1CharCharCharChar">
    <w:name w:val="Char Char1 Char Char Char Char"/>
    <w:basedOn w:val="Normln"/>
    <w:rsid w:val="00D94E93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2012-10-25T11:46:00Z</cp:lastPrinted>
  <dcterms:created xsi:type="dcterms:W3CDTF">2012-08-29T07:59:00Z</dcterms:created>
  <dcterms:modified xsi:type="dcterms:W3CDTF">2012-10-26T06:08:00Z</dcterms:modified>
</cp:coreProperties>
</file>