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E2" w:rsidRDefault="00BE2EC5" w:rsidP="003905E2">
      <w:pPr>
        <w:keepNext/>
        <w:keepLines/>
        <w:spacing w:after="0"/>
        <w:jc w:val="center"/>
        <w:outlineLvl w:val="0"/>
        <w:rPr>
          <w:rFonts w:ascii="Times New Roman" w:eastAsiaTheme="majorEastAsia" w:hAnsi="Times New Roman" w:cs="Times New Roman"/>
          <w:b/>
          <w:bCs/>
          <w:i/>
          <w:sz w:val="24"/>
          <w:szCs w:val="24"/>
        </w:rPr>
      </w:pPr>
      <w:bookmarkStart w:id="0" w:name="_Toc252427233"/>
      <w:bookmarkStart w:id="1" w:name="_Toc288066448"/>
      <w:r>
        <w:rPr>
          <w:rFonts w:ascii="Times New Roman" w:eastAsiaTheme="majorEastAsia" w:hAnsi="Times New Roman" w:cs="Times New Roman"/>
          <w:b/>
          <w:bCs/>
          <w:i/>
          <w:sz w:val="24"/>
          <w:szCs w:val="24"/>
        </w:rPr>
        <w:t xml:space="preserve">Příloha č. </w:t>
      </w:r>
      <w:r w:rsidR="00B37CCF">
        <w:rPr>
          <w:rFonts w:ascii="Times New Roman" w:eastAsiaTheme="majorEastAsia" w:hAnsi="Times New Roman" w:cs="Times New Roman"/>
          <w:b/>
          <w:bCs/>
          <w:i/>
          <w:sz w:val="24"/>
          <w:szCs w:val="24"/>
        </w:rPr>
        <w:t>5</w:t>
      </w:r>
      <w:r>
        <w:rPr>
          <w:rFonts w:ascii="Times New Roman" w:eastAsiaTheme="majorEastAsia" w:hAnsi="Times New Roman" w:cs="Times New Roman"/>
          <w:b/>
          <w:bCs/>
          <w:i/>
          <w:sz w:val="24"/>
          <w:szCs w:val="24"/>
        </w:rPr>
        <w:t xml:space="preserve"> – </w:t>
      </w:r>
      <w:r w:rsidR="003905E2">
        <w:rPr>
          <w:rFonts w:ascii="Times New Roman" w:eastAsiaTheme="majorEastAsia" w:hAnsi="Times New Roman" w:cs="Times New Roman"/>
          <w:b/>
          <w:bCs/>
          <w:i/>
          <w:sz w:val="24"/>
          <w:szCs w:val="24"/>
        </w:rPr>
        <w:t>NÁVRH</w:t>
      </w:r>
      <w:r>
        <w:rPr>
          <w:rFonts w:ascii="Times New Roman" w:eastAsiaTheme="majorEastAsia" w:hAnsi="Times New Roman" w:cs="Times New Roman"/>
          <w:b/>
          <w:bCs/>
          <w:i/>
          <w:sz w:val="24"/>
          <w:szCs w:val="24"/>
        </w:rPr>
        <w:t xml:space="preserve"> SMLOUVY O DÍLO NA ZAJIŠTĚNÍ SLUŽBY</w:t>
      </w:r>
    </w:p>
    <w:p w:rsidR="00813E81" w:rsidRPr="008C6B0F" w:rsidRDefault="00813E81" w:rsidP="003905E2">
      <w:pPr>
        <w:keepNext/>
        <w:keepLines/>
        <w:spacing w:after="0"/>
        <w:jc w:val="center"/>
        <w:outlineLvl w:val="0"/>
        <w:rPr>
          <w:rFonts w:ascii="Times New Roman" w:eastAsiaTheme="majorEastAsia" w:hAnsi="Times New Roman" w:cs="Times New Roman"/>
          <w:b/>
          <w:bCs/>
          <w:i/>
          <w:sz w:val="24"/>
          <w:szCs w:val="24"/>
        </w:rPr>
      </w:pPr>
      <w:r w:rsidRPr="008C6B0F">
        <w:rPr>
          <w:rFonts w:ascii="Times New Roman" w:eastAsiaTheme="majorEastAsia" w:hAnsi="Times New Roman" w:cs="Times New Roman"/>
          <w:b/>
          <w:bCs/>
          <w:i/>
          <w:sz w:val="24"/>
          <w:szCs w:val="24"/>
        </w:rPr>
        <w:t>Smlouv</w:t>
      </w:r>
      <w:r w:rsidR="008C6B0F" w:rsidRPr="008C6B0F">
        <w:rPr>
          <w:rFonts w:ascii="Times New Roman" w:eastAsiaTheme="majorEastAsia" w:hAnsi="Times New Roman" w:cs="Times New Roman"/>
          <w:b/>
          <w:bCs/>
          <w:i/>
          <w:sz w:val="24"/>
          <w:szCs w:val="24"/>
        </w:rPr>
        <w:t>a</w:t>
      </w:r>
      <w:r w:rsidRPr="008C6B0F">
        <w:rPr>
          <w:rFonts w:ascii="Times New Roman" w:eastAsiaTheme="majorEastAsia" w:hAnsi="Times New Roman" w:cs="Times New Roman"/>
          <w:b/>
          <w:bCs/>
          <w:i/>
          <w:sz w:val="24"/>
          <w:szCs w:val="24"/>
        </w:rPr>
        <w:t xml:space="preserve"> o dílo</w:t>
      </w:r>
      <w:bookmarkEnd w:id="0"/>
      <w:r w:rsidRPr="008C6B0F">
        <w:rPr>
          <w:rFonts w:ascii="Times New Roman" w:eastAsiaTheme="majorEastAsia" w:hAnsi="Times New Roman" w:cs="Times New Roman"/>
          <w:b/>
          <w:bCs/>
          <w:i/>
          <w:sz w:val="24"/>
          <w:szCs w:val="24"/>
        </w:rPr>
        <w:t xml:space="preserve"> </w:t>
      </w:r>
      <w:r w:rsidR="00602510">
        <w:rPr>
          <w:rFonts w:ascii="Times New Roman" w:eastAsiaTheme="majorEastAsia" w:hAnsi="Times New Roman" w:cs="Times New Roman"/>
          <w:b/>
          <w:bCs/>
          <w:i/>
          <w:sz w:val="24"/>
          <w:szCs w:val="24"/>
        </w:rPr>
        <w:t xml:space="preserve">na zajištění služby </w:t>
      </w:r>
      <w:bookmarkEnd w:id="1"/>
      <w:r w:rsidR="00602510">
        <w:rPr>
          <w:rFonts w:ascii="Times New Roman" w:eastAsiaTheme="majorEastAsia" w:hAnsi="Times New Roman" w:cs="Times New Roman"/>
          <w:b/>
          <w:bCs/>
          <w:i/>
          <w:sz w:val="24"/>
          <w:szCs w:val="24"/>
        </w:rPr>
        <w:t xml:space="preserve"> - </w:t>
      </w:r>
      <w:r w:rsidR="00602510" w:rsidRPr="00602510">
        <w:rPr>
          <w:rFonts w:ascii="Times New Roman" w:eastAsiaTheme="majorEastAsia" w:hAnsi="Times New Roman" w:cs="Times New Roman"/>
          <w:b/>
          <w:bCs/>
          <w:i/>
          <w:sz w:val="24"/>
          <w:szCs w:val="24"/>
        </w:rPr>
        <w:t>„</w:t>
      </w:r>
      <w:r w:rsidR="00BE2EC5" w:rsidRPr="00BE2EC5">
        <w:rPr>
          <w:rFonts w:ascii="Times New Roman" w:eastAsiaTheme="majorEastAsia" w:hAnsi="Times New Roman" w:cs="Times New Roman"/>
          <w:b/>
          <w:bCs/>
          <w:i/>
          <w:sz w:val="24"/>
          <w:szCs w:val="24"/>
        </w:rPr>
        <w:t>Organizační zajištění zahraniční pracovní stáže</w:t>
      </w:r>
      <w:r w:rsidR="00602510" w:rsidRPr="00602510">
        <w:rPr>
          <w:rFonts w:ascii="Times New Roman" w:eastAsiaTheme="majorEastAsia" w:hAnsi="Times New Roman" w:cs="Times New Roman"/>
          <w:b/>
          <w:bCs/>
          <w:i/>
          <w:sz w:val="24"/>
          <w:szCs w:val="24"/>
        </w:rPr>
        <w:t>“</w:t>
      </w:r>
    </w:p>
    <w:p w:rsidR="00813E81" w:rsidRPr="008C6B0F" w:rsidRDefault="00813E81" w:rsidP="00813E81">
      <w:pPr>
        <w:spacing w:after="120"/>
        <w:jc w:val="both"/>
        <w:rPr>
          <w:rFonts w:ascii="Times New Roman" w:hAnsi="Times New Roman" w:cs="Times New Roman"/>
        </w:rPr>
      </w:pPr>
      <w:r w:rsidRPr="008C6B0F">
        <w:rPr>
          <w:rFonts w:ascii="Times New Roman" w:hAnsi="Times New Roman" w:cs="Times New Roman"/>
        </w:rPr>
        <w:t>uzavřená podle §536 a násl. zákona č.513/1991 Sb., obchodního zákoníku, ve znění pozdějších předpisů (dále také jen „ obchodní zákoník“)</w:t>
      </w:r>
    </w:p>
    <w:p w:rsidR="00813E81" w:rsidRPr="008C6B0F" w:rsidRDefault="00813E81" w:rsidP="00813E81">
      <w:pPr>
        <w:jc w:val="center"/>
        <w:rPr>
          <w:rFonts w:ascii="Times New Roman" w:hAnsi="Times New Roman" w:cs="Times New Roman"/>
        </w:rPr>
      </w:pPr>
    </w:p>
    <w:p w:rsidR="00813E81" w:rsidRPr="008C6B0F" w:rsidRDefault="00813E81" w:rsidP="0046340E">
      <w:pPr>
        <w:spacing w:after="0"/>
        <w:jc w:val="center"/>
        <w:rPr>
          <w:rFonts w:ascii="Times New Roman" w:hAnsi="Times New Roman" w:cs="Times New Roman"/>
          <w:b/>
        </w:rPr>
      </w:pPr>
      <w:r w:rsidRPr="008C6B0F">
        <w:rPr>
          <w:rFonts w:ascii="Times New Roman" w:hAnsi="Times New Roman" w:cs="Times New Roman"/>
          <w:b/>
        </w:rPr>
        <w:t>Článek I.</w:t>
      </w:r>
    </w:p>
    <w:p w:rsidR="00813E81" w:rsidRPr="008C6B0F" w:rsidRDefault="00813E81" w:rsidP="0046340E">
      <w:pPr>
        <w:spacing w:after="0"/>
        <w:jc w:val="center"/>
        <w:rPr>
          <w:rFonts w:ascii="Times New Roman" w:hAnsi="Times New Roman" w:cs="Times New Roman"/>
          <w:b/>
        </w:rPr>
      </w:pPr>
      <w:r w:rsidRPr="008C6B0F">
        <w:rPr>
          <w:rFonts w:ascii="Times New Roman" w:hAnsi="Times New Roman" w:cs="Times New Roman"/>
          <w:b/>
        </w:rPr>
        <w:t>Smluvní strany</w:t>
      </w:r>
    </w:p>
    <w:p w:rsidR="0046340E" w:rsidRPr="008C6B0F" w:rsidRDefault="0046340E" w:rsidP="00813E81">
      <w:pPr>
        <w:spacing w:after="0"/>
        <w:jc w:val="both"/>
        <w:rPr>
          <w:rFonts w:ascii="Times New Roman" w:hAnsi="Times New Roman" w:cs="Times New Roman"/>
          <w:b/>
        </w:rPr>
      </w:pPr>
    </w:p>
    <w:p w:rsidR="00BE2EC5" w:rsidRPr="00BE2EC5" w:rsidRDefault="00BE2EC5" w:rsidP="00BE2EC5">
      <w:pPr>
        <w:spacing w:after="0"/>
        <w:jc w:val="both"/>
        <w:rPr>
          <w:rFonts w:ascii="Times New Roman" w:eastAsia="Calibri" w:hAnsi="Times New Roman" w:cs="Times New Roman"/>
          <w:b/>
        </w:rPr>
      </w:pPr>
      <w:r w:rsidRPr="00BE2EC5">
        <w:rPr>
          <w:rFonts w:ascii="Times New Roman" w:eastAsia="Calibri" w:hAnsi="Times New Roman" w:cs="Times New Roman"/>
        </w:rPr>
        <w:t>Název společnosti:</w:t>
      </w:r>
      <w:r>
        <w:rPr>
          <w:rFonts w:ascii="Times New Roman" w:eastAsia="Calibri" w:hAnsi="Times New Roman" w:cs="Times New Roman"/>
          <w:b/>
        </w:rPr>
        <w:t xml:space="preserve"> </w:t>
      </w:r>
      <w:r w:rsidRPr="00BE2EC5">
        <w:rPr>
          <w:rFonts w:ascii="Times New Roman" w:eastAsia="Calibri" w:hAnsi="Times New Roman" w:cs="Times New Roman"/>
          <w:b/>
        </w:rPr>
        <w:t>Naděje – M, o.p.s.</w:t>
      </w:r>
    </w:p>
    <w:p w:rsidR="00BE2EC5" w:rsidRPr="00BE2EC5" w:rsidRDefault="00BE2EC5" w:rsidP="00BE2EC5">
      <w:pPr>
        <w:spacing w:after="0"/>
        <w:jc w:val="both"/>
        <w:rPr>
          <w:rFonts w:ascii="Times New Roman" w:eastAsia="Calibri" w:hAnsi="Times New Roman" w:cs="Times New Roman"/>
        </w:rPr>
      </w:pPr>
      <w:r>
        <w:rPr>
          <w:rFonts w:ascii="Times New Roman" w:eastAsia="Calibri" w:hAnsi="Times New Roman" w:cs="Times New Roman"/>
        </w:rPr>
        <w:t xml:space="preserve">Se sídlem: </w:t>
      </w:r>
      <w:r w:rsidRPr="00BE2EC5">
        <w:rPr>
          <w:rFonts w:ascii="Times New Roman" w:eastAsia="Calibri" w:hAnsi="Times New Roman" w:cs="Times New Roman"/>
        </w:rPr>
        <w:t>Báňská 287</w:t>
      </w:r>
      <w:r>
        <w:rPr>
          <w:rFonts w:ascii="Times New Roman" w:eastAsia="Calibri" w:hAnsi="Times New Roman" w:cs="Times New Roman"/>
        </w:rPr>
        <w:t xml:space="preserve">, </w:t>
      </w:r>
      <w:r w:rsidRPr="00BE2EC5">
        <w:rPr>
          <w:rFonts w:ascii="Times New Roman" w:eastAsia="Calibri" w:hAnsi="Times New Roman" w:cs="Times New Roman"/>
        </w:rPr>
        <w:t>434 01 Most</w:t>
      </w:r>
    </w:p>
    <w:p w:rsidR="00BE2EC5" w:rsidRPr="00BE2EC5" w:rsidRDefault="00502147" w:rsidP="00BE2EC5">
      <w:pPr>
        <w:spacing w:after="0"/>
        <w:jc w:val="both"/>
        <w:rPr>
          <w:rFonts w:ascii="Times New Roman" w:eastAsia="Calibri" w:hAnsi="Times New Roman" w:cs="Times New Roman"/>
        </w:rPr>
      </w:pPr>
      <w:r>
        <w:rPr>
          <w:rFonts w:ascii="Times New Roman" w:eastAsia="Calibri" w:hAnsi="Times New Roman" w:cs="Times New Roman"/>
        </w:rPr>
        <w:t>Z</w:t>
      </w:r>
      <w:r w:rsidR="00BE2EC5" w:rsidRPr="00BE2EC5">
        <w:rPr>
          <w:rFonts w:ascii="Times New Roman" w:eastAsia="Calibri" w:hAnsi="Times New Roman" w:cs="Times New Roman"/>
        </w:rPr>
        <w:t>astoupená: Filipem Stárkem, ředitelem o.p.s.</w:t>
      </w:r>
    </w:p>
    <w:p w:rsidR="00BE2EC5" w:rsidRPr="00BE2EC5" w:rsidRDefault="00BE2EC5" w:rsidP="00BE2EC5">
      <w:pPr>
        <w:spacing w:after="0"/>
        <w:jc w:val="both"/>
        <w:rPr>
          <w:rFonts w:ascii="Times New Roman" w:eastAsia="Calibri" w:hAnsi="Times New Roman" w:cs="Times New Roman"/>
        </w:rPr>
      </w:pPr>
      <w:r w:rsidRPr="00BE2EC5">
        <w:rPr>
          <w:rFonts w:ascii="Times New Roman" w:eastAsia="Calibri" w:hAnsi="Times New Roman" w:cs="Times New Roman"/>
        </w:rPr>
        <w:t>IČ: 254 54 722</w:t>
      </w:r>
      <w:bookmarkStart w:id="2" w:name="_GoBack"/>
      <w:bookmarkEnd w:id="2"/>
    </w:p>
    <w:p w:rsidR="00BE2EC5" w:rsidRDefault="00BE2EC5" w:rsidP="00BE2EC5">
      <w:pPr>
        <w:spacing w:after="0"/>
        <w:jc w:val="both"/>
        <w:rPr>
          <w:rFonts w:ascii="Times New Roman" w:eastAsia="Calibri" w:hAnsi="Times New Roman" w:cs="Times New Roman"/>
        </w:rPr>
      </w:pPr>
      <w:r w:rsidRPr="00BE2EC5">
        <w:rPr>
          <w:rFonts w:ascii="Times New Roman" w:eastAsia="Calibri" w:hAnsi="Times New Roman" w:cs="Times New Roman"/>
        </w:rPr>
        <w:t>DIČ: CZ25454722</w:t>
      </w:r>
    </w:p>
    <w:p w:rsidR="00BE2EC5" w:rsidRDefault="00BE2EC5" w:rsidP="00BE2EC5">
      <w:pPr>
        <w:spacing w:after="0"/>
        <w:jc w:val="both"/>
        <w:rPr>
          <w:rFonts w:ascii="Times New Roman" w:eastAsia="Calibri" w:hAnsi="Times New Roman" w:cs="Times New Roman"/>
        </w:rPr>
      </w:pPr>
      <w:r>
        <w:rPr>
          <w:rFonts w:ascii="Times New Roman" w:eastAsia="Calibri" w:hAnsi="Times New Roman" w:cs="Times New Roman"/>
        </w:rPr>
        <w:t>Bankovní spojení: Komerční banka a.s.</w:t>
      </w:r>
    </w:p>
    <w:p w:rsidR="00BE2EC5" w:rsidRDefault="00BE2EC5" w:rsidP="00BE2EC5">
      <w:pPr>
        <w:spacing w:after="0"/>
        <w:jc w:val="both"/>
        <w:rPr>
          <w:rFonts w:ascii="Times New Roman" w:eastAsia="Calibri" w:hAnsi="Times New Roman" w:cs="Times New Roman"/>
        </w:rPr>
      </w:pPr>
      <w:r>
        <w:rPr>
          <w:rFonts w:ascii="Times New Roman" w:eastAsia="Calibri" w:hAnsi="Times New Roman" w:cs="Times New Roman"/>
        </w:rPr>
        <w:t>Číslo účtu: 107-1103440257/0100</w:t>
      </w:r>
    </w:p>
    <w:p w:rsidR="00BE2EC5" w:rsidRPr="00BE2EC5" w:rsidRDefault="00BE2EC5" w:rsidP="00BE2EC5">
      <w:pPr>
        <w:spacing w:after="0"/>
        <w:jc w:val="both"/>
        <w:rPr>
          <w:rFonts w:ascii="Times New Roman" w:eastAsia="Calibri" w:hAnsi="Times New Roman" w:cs="Times New Roman"/>
        </w:rPr>
      </w:pPr>
      <w:r>
        <w:rPr>
          <w:rFonts w:ascii="Times New Roman" w:eastAsia="Calibri" w:hAnsi="Times New Roman" w:cs="Times New Roman"/>
        </w:rPr>
        <w:t>Email: nadeje-m@seznam.cz</w:t>
      </w:r>
    </w:p>
    <w:p w:rsidR="00BE2EC5" w:rsidRPr="00BE2EC5" w:rsidRDefault="00BE2EC5" w:rsidP="00BE2EC5">
      <w:pPr>
        <w:tabs>
          <w:tab w:val="left" w:pos="3195"/>
          <w:tab w:val="center" w:pos="4536"/>
          <w:tab w:val="right" w:pos="9072"/>
        </w:tabs>
        <w:spacing w:after="0"/>
        <w:rPr>
          <w:rFonts w:ascii="Times New Roman" w:eastAsia="Calibri" w:hAnsi="Times New Roman" w:cs="Times New Roman"/>
          <w:bCs/>
        </w:rPr>
      </w:pPr>
      <w:r>
        <w:rPr>
          <w:rFonts w:ascii="Times New Roman" w:eastAsia="Calibri" w:hAnsi="Times New Roman" w:cs="Times New Roman"/>
          <w:bCs/>
        </w:rPr>
        <w:t>Společnost je z</w:t>
      </w:r>
      <w:r w:rsidRPr="00BE2EC5">
        <w:rPr>
          <w:rFonts w:ascii="Times New Roman" w:eastAsia="Calibri" w:hAnsi="Times New Roman" w:cs="Times New Roman"/>
          <w:bCs/>
        </w:rPr>
        <w:t>apsaná u rejstříku obecně prospěšných společností, vedeným Krajským soudem v Ústí nad Labem, oddíl 0, vložka 118</w:t>
      </w:r>
    </w:p>
    <w:p w:rsidR="00813E81" w:rsidRPr="008C6B0F" w:rsidRDefault="00813E81" w:rsidP="00813E81">
      <w:pPr>
        <w:spacing w:after="0"/>
        <w:rPr>
          <w:rFonts w:ascii="Times New Roman" w:hAnsi="Times New Roman" w:cs="Times New Roman"/>
        </w:rPr>
      </w:pPr>
      <w:r w:rsidRPr="008C6B0F">
        <w:rPr>
          <w:rFonts w:ascii="Times New Roman" w:hAnsi="Times New Roman" w:cs="Times New Roman"/>
        </w:rPr>
        <w:t xml:space="preserve"> („Zadavatel“)</w:t>
      </w:r>
    </w:p>
    <w:p w:rsidR="00813E81" w:rsidRPr="008C6B0F" w:rsidRDefault="00813E81" w:rsidP="00813E81">
      <w:pPr>
        <w:spacing w:after="0"/>
        <w:jc w:val="right"/>
        <w:rPr>
          <w:rFonts w:ascii="Times New Roman" w:hAnsi="Times New Roman" w:cs="Times New Roman"/>
        </w:rPr>
      </w:pPr>
      <w:r w:rsidRPr="008C6B0F">
        <w:rPr>
          <w:rFonts w:ascii="Times New Roman" w:hAnsi="Times New Roman" w:cs="Times New Roman"/>
        </w:rPr>
        <w:t>na jedné straně,</w:t>
      </w:r>
    </w:p>
    <w:p w:rsidR="00813E81" w:rsidRPr="008C6B0F" w:rsidRDefault="00813E81" w:rsidP="00813E81">
      <w:pPr>
        <w:spacing w:after="0"/>
        <w:rPr>
          <w:rFonts w:ascii="Times New Roman" w:hAnsi="Times New Roman" w:cs="Times New Roman"/>
        </w:rPr>
      </w:pPr>
      <w:r w:rsidRPr="008C6B0F">
        <w:rPr>
          <w:rFonts w:ascii="Times New Roman" w:hAnsi="Times New Roman" w:cs="Times New Roman"/>
        </w:rPr>
        <w:t>a</w:t>
      </w:r>
    </w:p>
    <w:p w:rsidR="00813E81" w:rsidRPr="008C6B0F" w:rsidRDefault="00813E81" w:rsidP="00813E81">
      <w:pPr>
        <w:rPr>
          <w:rFonts w:ascii="Times New Roman" w:hAnsi="Times New Roman" w:cs="Times New Roman"/>
        </w:rPr>
      </w:pPr>
    </w:p>
    <w:p w:rsidR="00BE2EC5" w:rsidRPr="0097683D" w:rsidRDefault="00BE2EC5" w:rsidP="00813E81">
      <w:pPr>
        <w:spacing w:after="0"/>
        <w:rPr>
          <w:rFonts w:ascii="Times New Roman" w:hAnsi="Times New Roman" w:cs="Times New Roman"/>
          <w:highlight w:val="yellow"/>
        </w:rPr>
      </w:pPr>
      <w:r w:rsidRPr="0097683D">
        <w:rPr>
          <w:rFonts w:ascii="Times New Roman" w:hAnsi="Times New Roman" w:cs="Times New Roman"/>
          <w:highlight w:val="yellow"/>
        </w:rPr>
        <w:t xml:space="preserve">Název společnosti: </w:t>
      </w:r>
    </w:p>
    <w:p w:rsidR="00813E81" w:rsidRPr="0097683D" w:rsidRDefault="00813E81" w:rsidP="00813E81">
      <w:pPr>
        <w:spacing w:after="0"/>
        <w:rPr>
          <w:rFonts w:ascii="Times New Roman" w:hAnsi="Times New Roman" w:cs="Times New Roman"/>
          <w:highlight w:val="yellow"/>
        </w:rPr>
      </w:pPr>
      <w:r w:rsidRPr="0097683D">
        <w:rPr>
          <w:rFonts w:ascii="Times New Roman" w:hAnsi="Times New Roman" w:cs="Times New Roman"/>
          <w:highlight w:val="yellow"/>
        </w:rPr>
        <w:t xml:space="preserve">Se sídlem: </w:t>
      </w:r>
    </w:p>
    <w:p w:rsidR="00813E81" w:rsidRPr="0097683D" w:rsidRDefault="00813E81" w:rsidP="00813E81">
      <w:pPr>
        <w:spacing w:after="0"/>
        <w:jc w:val="both"/>
        <w:rPr>
          <w:rFonts w:ascii="Times New Roman" w:hAnsi="Times New Roman" w:cs="Times New Roman"/>
          <w:highlight w:val="yellow"/>
        </w:rPr>
      </w:pPr>
      <w:r w:rsidRPr="0097683D">
        <w:rPr>
          <w:rFonts w:ascii="Times New Roman" w:hAnsi="Times New Roman" w:cs="Times New Roman"/>
          <w:highlight w:val="yellow"/>
        </w:rPr>
        <w:t xml:space="preserve">Zastoupená: </w:t>
      </w:r>
    </w:p>
    <w:p w:rsidR="00BE2EC5" w:rsidRPr="0097683D" w:rsidRDefault="00813E81" w:rsidP="002B51F7">
      <w:pPr>
        <w:spacing w:after="0"/>
        <w:jc w:val="both"/>
        <w:rPr>
          <w:rFonts w:ascii="Times New Roman" w:hAnsi="Times New Roman" w:cs="Times New Roman"/>
          <w:highlight w:val="yellow"/>
        </w:rPr>
      </w:pPr>
      <w:r w:rsidRPr="0097683D">
        <w:rPr>
          <w:rFonts w:ascii="Times New Roman" w:hAnsi="Times New Roman" w:cs="Times New Roman"/>
          <w:highlight w:val="yellow"/>
        </w:rPr>
        <w:t xml:space="preserve">IČO: </w:t>
      </w:r>
    </w:p>
    <w:p w:rsidR="002B51F7" w:rsidRPr="0097683D" w:rsidRDefault="00813E81" w:rsidP="002B51F7">
      <w:pPr>
        <w:spacing w:after="0"/>
        <w:jc w:val="both"/>
        <w:rPr>
          <w:rFonts w:ascii="Times New Roman" w:hAnsi="Times New Roman" w:cs="Times New Roman"/>
          <w:bCs/>
          <w:highlight w:val="yellow"/>
        </w:rPr>
      </w:pPr>
      <w:r w:rsidRPr="0097683D">
        <w:rPr>
          <w:rFonts w:ascii="Times New Roman" w:hAnsi="Times New Roman" w:cs="Times New Roman"/>
          <w:highlight w:val="yellow"/>
        </w:rPr>
        <w:t xml:space="preserve">DIČ: </w:t>
      </w:r>
    </w:p>
    <w:p w:rsidR="00BE2EC5" w:rsidRPr="0097683D" w:rsidRDefault="00813E81" w:rsidP="00813E81">
      <w:pPr>
        <w:spacing w:after="0"/>
        <w:jc w:val="both"/>
        <w:rPr>
          <w:rFonts w:ascii="Times New Roman" w:hAnsi="Times New Roman" w:cs="Times New Roman"/>
          <w:highlight w:val="yellow"/>
        </w:rPr>
      </w:pPr>
      <w:r w:rsidRPr="0097683D">
        <w:rPr>
          <w:rFonts w:ascii="Times New Roman" w:hAnsi="Times New Roman" w:cs="Times New Roman"/>
          <w:highlight w:val="yellow"/>
        </w:rPr>
        <w:t xml:space="preserve">Bankovní spojení: </w:t>
      </w:r>
    </w:p>
    <w:p w:rsidR="00813E81" w:rsidRPr="0097683D" w:rsidRDefault="00813E81" w:rsidP="00813E81">
      <w:pPr>
        <w:spacing w:after="0"/>
        <w:jc w:val="both"/>
        <w:rPr>
          <w:rFonts w:ascii="Times New Roman" w:hAnsi="Times New Roman" w:cs="Times New Roman"/>
          <w:highlight w:val="yellow"/>
        </w:rPr>
      </w:pPr>
      <w:r w:rsidRPr="0097683D">
        <w:rPr>
          <w:rFonts w:ascii="Times New Roman" w:hAnsi="Times New Roman" w:cs="Times New Roman"/>
          <w:highlight w:val="yellow"/>
        </w:rPr>
        <w:t xml:space="preserve">Číslo účtu: </w:t>
      </w:r>
    </w:p>
    <w:p w:rsidR="002B51F7" w:rsidRPr="0097683D" w:rsidRDefault="00BE2EC5" w:rsidP="002B51F7">
      <w:pPr>
        <w:spacing w:after="0"/>
        <w:jc w:val="both"/>
        <w:rPr>
          <w:rFonts w:ascii="Times New Roman" w:hAnsi="Times New Roman" w:cs="Times New Roman"/>
          <w:highlight w:val="yellow"/>
        </w:rPr>
      </w:pPr>
      <w:r w:rsidRPr="0097683D">
        <w:rPr>
          <w:rFonts w:ascii="Times New Roman" w:hAnsi="Times New Roman" w:cs="Times New Roman"/>
          <w:highlight w:val="yellow"/>
        </w:rPr>
        <w:t>E</w:t>
      </w:r>
      <w:r w:rsidR="00813E81" w:rsidRPr="0097683D">
        <w:rPr>
          <w:rFonts w:ascii="Times New Roman" w:hAnsi="Times New Roman" w:cs="Times New Roman"/>
          <w:highlight w:val="yellow"/>
        </w:rPr>
        <w:t xml:space="preserve">-mail: </w:t>
      </w:r>
    </w:p>
    <w:p w:rsidR="00EC7B1E" w:rsidRPr="008C6B0F" w:rsidRDefault="00EC7B1E" w:rsidP="00EC7B1E">
      <w:pPr>
        <w:spacing w:after="0"/>
        <w:jc w:val="both"/>
        <w:rPr>
          <w:rFonts w:ascii="Times New Roman" w:hAnsi="Times New Roman" w:cs="Times New Roman"/>
        </w:rPr>
      </w:pPr>
      <w:r w:rsidRPr="0097683D">
        <w:rPr>
          <w:rFonts w:ascii="Times New Roman" w:hAnsi="Times New Roman" w:cs="Times New Roman"/>
          <w:highlight w:val="yellow"/>
        </w:rPr>
        <w:t>Společnost je zaps</w:t>
      </w:r>
      <w:r w:rsidR="00BE2EC5" w:rsidRPr="0097683D">
        <w:rPr>
          <w:rFonts w:ascii="Times New Roman" w:hAnsi="Times New Roman" w:cs="Times New Roman"/>
          <w:highlight w:val="yellow"/>
        </w:rPr>
        <w:t>aná …</w:t>
      </w:r>
    </w:p>
    <w:p w:rsidR="00813E81" w:rsidRPr="008C6B0F" w:rsidRDefault="00813E81" w:rsidP="00EC7B1E">
      <w:pPr>
        <w:spacing w:after="0"/>
        <w:jc w:val="both"/>
        <w:rPr>
          <w:rFonts w:ascii="Times New Roman" w:hAnsi="Times New Roman" w:cs="Times New Roman"/>
        </w:rPr>
      </w:pPr>
      <w:r w:rsidRPr="008C6B0F">
        <w:rPr>
          <w:rFonts w:ascii="Times New Roman" w:hAnsi="Times New Roman" w:cs="Times New Roman"/>
        </w:rPr>
        <w:t>(„Dodavatel“)</w:t>
      </w:r>
    </w:p>
    <w:p w:rsidR="00813E81" w:rsidRPr="008C6B0F" w:rsidRDefault="00813E81" w:rsidP="00813E81">
      <w:pPr>
        <w:spacing w:after="0"/>
        <w:jc w:val="right"/>
        <w:rPr>
          <w:rFonts w:ascii="Times New Roman" w:hAnsi="Times New Roman" w:cs="Times New Roman"/>
        </w:rPr>
      </w:pPr>
      <w:r w:rsidRPr="008C6B0F">
        <w:rPr>
          <w:rFonts w:ascii="Times New Roman" w:hAnsi="Times New Roman" w:cs="Times New Roman"/>
        </w:rPr>
        <w:t>na druhé straně,</w:t>
      </w:r>
    </w:p>
    <w:p w:rsidR="00CC75C0" w:rsidRPr="008C6B0F" w:rsidRDefault="00813E81" w:rsidP="00813E81">
      <w:pPr>
        <w:spacing w:after="0"/>
        <w:jc w:val="both"/>
        <w:rPr>
          <w:rFonts w:ascii="Times New Roman" w:hAnsi="Times New Roman" w:cs="Times New Roman"/>
        </w:rPr>
      </w:pPr>
      <w:r w:rsidRPr="008C6B0F">
        <w:rPr>
          <w:rFonts w:ascii="Times New Roman" w:hAnsi="Times New Roman" w:cs="Times New Roman"/>
        </w:rPr>
        <w:t xml:space="preserve">  </w:t>
      </w:r>
    </w:p>
    <w:p w:rsidR="00813E81" w:rsidRPr="008C6B0F" w:rsidRDefault="00813E81" w:rsidP="00813E81">
      <w:pPr>
        <w:spacing w:after="0"/>
        <w:jc w:val="both"/>
        <w:rPr>
          <w:rFonts w:ascii="Times New Roman" w:hAnsi="Times New Roman" w:cs="Times New Roman"/>
        </w:rPr>
      </w:pPr>
      <w:r w:rsidRPr="008C6B0F">
        <w:rPr>
          <w:rFonts w:ascii="Times New Roman" w:hAnsi="Times New Roman" w:cs="Times New Roman"/>
        </w:rPr>
        <w:t>spolu uzavírají tuto Smlouvu o dílo</w:t>
      </w:r>
      <w:r w:rsidR="00CA604E" w:rsidRPr="008C6B0F">
        <w:rPr>
          <w:rFonts w:ascii="Times New Roman" w:hAnsi="Times New Roman" w:cs="Times New Roman"/>
        </w:rPr>
        <w:t xml:space="preserve"> </w:t>
      </w:r>
      <w:r w:rsidR="00BE2EC5">
        <w:rPr>
          <w:rFonts w:ascii="Times New Roman" w:hAnsi="Times New Roman" w:cs="Times New Roman"/>
        </w:rPr>
        <w:t xml:space="preserve">na zajištění služby </w:t>
      </w:r>
      <w:r w:rsidR="00CA604E" w:rsidRPr="008C6B0F">
        <w:rPr>
          <w:rFonts w:ascii="Times New Roman" w:hAnsi="Times New Roman" w:cs="Times New Roman"/>
        </w:rPr>
        <w:t>(dále jen „smlouva“)</w:t>
      </w:r>
      <w:r w:rsidRPr="008C6B0F">
        <w:rPr>
          <w:rFonts w:ascii="Times New Roman" w:hAnsi="Times New Roman" w:cs="Times New Roman"/>
        </w:rPr>
        <w:t>.</w:t>
      </w:r>
    </w:p>
    <w:p w:rsidR="00086424" w:rsidRDefault="00086424" w:rsidP="00813E81">
      <w:pPr>
        <w:spacing w:after="0"/>
        <w:jc w:val="center"/>
        <w:rPr>
          <w:rFonts w:ascii="Times New Roman" w:hAnsi="Times New Roman" w:cs="Times New Roman"/>
          <w:b/>
        </w:rPr>
      </w:pPr>
    </w:p>
    <w:p w:rsidR="00BE2EC5" w:rsidRDefault="00BE2EC5" w:rsidP="00813E81">
      <w:pPr>
        <w:spacing w:after="0"/>
        <w:jc w:val="center"/>
        <w:rPr>
          <w:rFonts w:ascii="Times New Roman" w:hAnsi="Times New Roman" w:cs="Times New Roman"/>
          <w:b/>
        </w:rPr>
      </w:pPr>
    </w:p>
    <w:p w:rsidR="00BE2EC5" w:rsidRDefault="00BE2EC5" w:rsidP="00813E81">
      <w:pPr>
        <w:spacing w:after="0"/>
        <w:jc w:val="center"/>
        <w:rPr>
          <w:rFonts w:ascii="Times New Roman" w:hAnsi="Times New Roman" w:cs="Times New Roman"/>
          <w:b/>
        </w:rPr>
      </w:pPr>
    </w:p>
    <w:p w:rsidR="00BE2EC5" w:rsidRDefault="00BE2EC5" w:rsidP="00813E81">
      <w:pPr>
        <w:spacing w:after="0"/>
        <w:jc w:val="center"/>
        <w:rPr>
          <w:rFonts w:ascii="Times New Roman" w:hAnsi="Times New Roman" w:cs="Times New Roman"/>
          <w:b/>
        </w:rPr>
      </w:pPr>
    </w:p>
    <w:p w:rsidR="00502147" w:rsidRDefault="00502147" w:rsidP="00813E81">
      <w:pPr>
        <w:spacing w:after="0"/>
        <w:jc w:val="center"/>
        <w:rPr>
          <w:rFonts w:ascii="Times New Roman" w:hAnsi="Times New Roman" w:cs="Times New Roman"/>
          <w:b/>
        </w:rPr>
      </w:pPr>
    </w:p>
    <w:p w:rsidR="008C6B0F" w:rsidRDefault="008C6B0F" w:rsidP="00813E81">
      <w:pPr>
        <w:spacing w:after="0"/>
        <w:jc w:val="center"/>
        <w:rPr>
          <w:rFonts w:ascii="Times New Roman" w:hAnsi="Times New Roman" w:cs="Times New Roman"/>
          <w:b/>
        </w:rPr>
      </w:pPr>
    </w:p>
    <w:p w:rsidR="008C6B0F" w:rsidRPr="008C6B0F" w:rsidRDefault="008C6B0F" w:rsidP="008C6B0F">
      <w:pPr>
        <w:spacing w:after="0"/>
        <w:jc w:val="center"/>
        <w:rPr>
          <w:rFonts w:ascii="Times New Roman" w:hAnsi="Times New Roman" w:cs="Times New Roman"/>
          <w:b/>
        </w:rPr>
      </w:pPr>
      <w:r w:rsidRPr="008C6B0F">
        <w:rPr>
          <w:rFonts w:ascii="Times New Roman" w:hAnsi="Times New Roman" w:cs="Times New Roman"/>
          <w:b/>
        </w:rPr>
        <w:lastRenderedPageBreak/>
        <w:t xml:space="preserve">Článek </w:t>
      </w:r>
      <w:r>
        <w:rPr>
          <w:rFonts w:ascii="Times New Roman" w:hAnsi="Times New Roman" w:cs="Times New Roman"/>
          <w:b/>
        </w:rPr>
        <w:t>I</w:t>
      </w:r>
      <w:r w:rsidRPr="008C6B0F">
        <w:rPr>
          <w:rFonts w:ascii="Times New Roman" w:hAnsi="Times New Roman" w:cs="Times New Roman"/>
          <w:b/>
        </w:rPr>
        <w:t>I.</w:t>
      </w:r>
    </w:p>
    <w:p w:rsidR="008C6B0F" w:rsidRPr="008C6B0F" w:rsidRDefault="008C6B0F" w:rsidP="008C6B0F">
      <w:pPr>
        <w:spacing w:after="0"/>
        <w:jc w:val="center"/>
        <w:rPr>
          <w:rFonts w:ascii="Times New Roman" w:hAnsi="Times New Roman" w:cs="Times New Roman"/>
          <w:b/>
        </w:rPr>
      </w:pPr>
      <w:r w:rsidRPr="008C6B0F">
        <w:rPr>
          <w:rFonts w:ascii="Times New Roman" w:hAnsi="Times New Roman" w:cs="Times New Roman"/>
          <w:b/>
        </w:rPr>
        <w:t>Preambule</w:t>
      </w:r>
    </w:p>
    <w:p w:rsidR="008C6B0F" w:rsidRDefault="008C6B0F" w:rsidP="008C6B0F">
      <w:pPr>
        <w:tabs>
          <w:tab w:val="left" w:pos="540"/>
        </w:tabs>
        <w:spacing w:after="0"/>
        <w:jc w:val="both"/>
        <w:rPr>
          <w:rFonts w:ascii="Times New Roman" w:hAnsi="Times New Roman" w:cs="Times New Roman"/>
        </w:rPr>
      </w:pPr>
    </w:p>
    <w:p w:rsidR="008C6B0F" w:rsidRDefault="008C6B0F" w:rsidP="008C6B0F">
      <w:pPr>
        <w:tabs>
          <w:tab w:val="left" w:pos="540"/>
        </w:tabs>
        <w:spacing w:after="0"/>
        <w:jc w:val="both"/>
        <w:rPr>
          <w:rFonts w:ascii="Times New Roman" w:hAnsi="Times New Roman" w:cs="Times New Roman"/>
        </w:rPr>
      </w:pPr>
      <w:r w:rsidRPr="008C6B0F">
        <w:rPr>
          <w:rFonts w:ascii="Times New Roman" w:hAnsi="Times New Roman" w:cs="Times New Roman"/>
        </w:rPr>
        <w:t xml:space="preserve">Smlouvu uzavírá </w:t>
      </w:r>
      <w:r>
        <w:rPr>
          <w:rFonts w:ascii="Times New Roman" w:hAnsi="Times New Roman" w:cs="Times New Roman"/>
        </w:rPr>
        <w:t>zadavatel s dodavatelem,</w:t>
      </w:r>
      <w:r w:rsidRPr="008C6B0F">
        <w:rPr>
          <w:rFonts w:ascii="Times New Roman" w:hAnsi="Times New Roman" w:cs="Times New Roman"/>
        </w:rPr>
        <w:t xml:space="preserve"> jakožto vítězným uchazečem výběrového řízení vypsaného </w:t>
      </w:r>
      <w:r>
        <w:rPr>
          <w:rFonts w:ascii="Times New Roman" w:hAnsi="Times New Roman" w:cs="Times New Roman"/>
        </w:rPr>
        <w:t xml:space="preserve">zadavatelem </w:t>
      </w:r>
      <w:r w:rsidRPr="008C6B0F">
        <w:rPr>
          <w:rFonts w:ascii="Times New Roman" w:hAnsi="Times New Roman" w:cs="Times New Roman"/>
        </w:rPr>
        <w:t>pro veřejnou zakázku</w:t>
      </w:r>
      <w:r>
        <w:rPr>
          <w:rFonts w:ascii="Times New Roman" w:hAnsi="Times New Roman" w:cs="Times New Roman"/>
        </w:rPr>
        <w:t xml:space="preserve"> malého rozsahu – typ B</w:t>
      </w:r>
      <w:r w:rsidRPr="008C6B0F">
        <w:rPr>
          <w:rFonts w:ascii="Times New Roman" w:hAnsi="Times New Roman" w:cs="Times New Roman"/>
        </w:rPr>
        <w:t xml:space="preserve"> </w:t>
      </w:r>
      <w:r w:rsidR="001E3738">
        <w:rPr>
          <w:rFonts w:ascii="Times New Roman" w:hAnsi="Times New Roman" w:cs="Times New Roman"/>
        </w:rPr>
        <w:t xml:space="preserve">- </w:t>
      </w:r>
      <w:r w:rsidRPr="008C6B0F">
        <w:rPr>
          <w:rFonts w:ascii="Times New Roman" w:hAnsi="Times New Roman" w:cs="Times New Roman"/>
        </w:rPr>
        <w:t>„</w:t>
      </w:r>
      <w:r w:rsidR="00BE2EC5" w:rsidRPr="00BE2EC5">
        <w:rPr>
          <w:rFonts w:ascii="Times New Roman" w:hAnsi="Times New Roman" w:cs="Times New Roman"/>
          <w:bCs/>
          <w:i/>
        </w:rPr>
        <w:t xml:space="preserve">Organizační zajištění zahraniční pracovní </w:t>
      </w:r>
      <w:r w:rsidR="001E3738" w:rsidRPr="00BE2EC5">
        <w:rPr>
          <w:rFonts w:ascii="Times New Roman" w:hAnsi="Times New Roman" w:cs="Times New Roman"/>
          <w:bCs/>
          <w:i/>
        </w:rPr>
        <w:t>stáže</w:t>
      </w:r>
      <w:r w:rsidR="001E3738" w:rsidRPr="00BE2EC5">
        <w:rPr>
          <w:rFonts w:ascii="Times New Roman" w:hAnsi="Times New Roman" w:cs="Times New Roman"/>
        </w:rPr>
        <w:t>“</w:t>
      </w:r>
      <w:r w:rsidR="001E3738" w:rsidRPr="008C6B0F">
        <w:rPr>
          <w:rFonts w:ascii="Times New Roman" w:hAnsi="Times New Roman" w:cs="Times New Roman"/>
        </w:rPr>
        <w:t>, pod</w:t>
      </w:r>
      <w:r w:rsidR="002E2296">
        <w:rPr>
          <w:rFonts w:ascii="Times New Roman" w:hAnsi="Times New Roman" w:cs="Times New Roman"/>
        </w:rPr>
        <w:t xml:space="preserve"> označením Nabídka KAR-POR – 04/2013, </w:t>
      </w:r>
      <w:r w:rsidRPr="008C6B0F">
        <w:rPr>
          <w:rFonts w:ascii="Times New Roman" w:hAnsi="Times New Roman" w:cs="Times New Roman"/>
        </w:rPr>
        <w:t xml:space="preserve">v rámci realizace projektu </w:t>
      </w:r>
      <w:r w:rsidR="00BE2EC5">
        <w:rPr>
          <w:rFonts w:ascii="Times New Roman" w:hAnsi="Times New Roman" w:cs="Times New Roman"/>
        </w:rPr>
        <w:t>Kariérové poradenství v praxi</w:t>
      </w:r>
      <w:r w:rsidRPr="008C6B0F">
        <w:rPr>
          <w:rFonts w:ascii="Times New Roman" w:hAnsi="Times New Roman" w:cs="Times New Roman"/>
        </w:rPr>
        <w:t>, zkrácený název projektu – „</w:t>
      </w:r>
      <w:r w:rsidR="00BE2EC5">
        <w:rPr>
          <w:rFonts w:ascii="Times New Roman" w:hAnsi="Times New Roman" w:cs="Times New Roman"/>
        </w:rPr>
        <w:t>KAR-POR</w:t>
      </w:r>
      <w:r w:rsidRPr="008C6B0F">
        <w:rPr>
          <w:rFonts w:ascii="Times New Roman" w:hAnsi="Times New Roman" w:cs="Times New Roman"/>
        </w:rPr>
        <w:t xml:space="preserve">“, registrační číslo projektu </w:t>
      </w:r>
      <w:r w:rsidR="00BE2EC5" w:rsidRPr="00BE2EC5">
        <w:rPr>
          <w:rFonts w:ascii="Times New Roman" w:hAnsi="Times New Roman" w:cs="Times New Roman"/>
        </w:rPr>
        <w:t>CZ.1.07/1.3.49/01.0011</w:t>
      </w:r>
      <w:r w:rsidRPr="008C6B0F">
        <w:rPr>
          <w:rFonts w:ascii="Times New Roman" w:hAnsi="Times New Roman" w:cs="Times New Roman"/>
        </w:rPr>
        <w:t xml:space="preserve">, financovaného z prostředků Evropského sociálního fondu prostřednictvím Operačního programu Vzdělávání pro konkurenceschopnost a státního rozpočtu České republiky.  </w:t>
      </w:r>
    </w:p>
    <w:p w:rsidR="008C6B0F" w:rsidRPr="0097683D" w:rsidRDefault="008C6B0F" w:rsidP="008C6B0F">
      <w:pPr>
        <w:tabs>
          <w:tab w:val="left" w:pos="540"/>
        </w:tabs>
        <w:spacing w:after="0"/>
        <w:jc w:val="both"/>
        <w:rPr>
          <w:rFonts w:ascii="Times New Roman" w:hAnsi="Times New Roman" w:cs="Times New Roman"/>
        </w:rPr>
      </w:pPr>
      <w:r w:rsidRPr="0097683D">
        <w:rPr>
          <w:rFonts w:ascii="Times New Roman" w:hAnsi="Times New Roman" w:cs="Times New Roman"/>
        </w:rPr>
        <w:t>Nedílnou součástí smlouvy o dílo je Příloha č. 1 –</w:t>
      </w:r>
      <w:r w:rsidR="0097683D">
        <w:rPr>
          <w:rFonts w:ascii="Times New Roman" w:hAnsi="Times New Roman" w:cs="Times New Roman"/>
        </w:rPr>
        <w:t xml:space="preserve"> </w:t>
      </w:r>
      <w:r w:rsidR="00602510" w:rsidRPr="0097683D">
        <w:rPr>
          <w:rFonts w:ascii="Times New Roman" w:hAnsi="Times New Roman" w:cs="Times New Roman"/>
        </w:rPr>
        <w:t>K</w:t>
      </w:r>
      <w:r w:rsidRPr="0097683D">
        <w:rPr>
          <w:rFonts w:ascii="Times New Roman" w:hAnsi="Times New Roman" w:cs="Times New Roman"/>
        </w:rPr>
        <w:t>ompletní nabídka dodavatele</w:t>
      </w:r>
      <w:r w:rsidR="00602510" w:rsidRPr="0097683D">
        <w:rPr>
          <w:rFonts w:ascii="Times New Roman" w:hAnsi="Times New Roman" w:cs="Times New Roman"/>
        </w:rPr>
        <w:t xml:space="preserve">, Příloha č. </w:t>
      </w:r>
      <w:r w:rsidR="0097683D">
        <w:rPr>
          <w:rFonts w:ascii="Times New Roman" w:hAnsi="Times New Roman" w:cs="Times New Roman"/>
        </w:rPr>
        <w:t>2</w:t>
      </w:r>
      <w:r w:rsidR="00602510" w:rsidRPr="0097683D">
        <w:rPr>
          <w:rFonts w:ascii="Times New Roman" w:hAnsi="Times New Roman" w:cs="Times New Roman"/>
        </w:rPr>
        <w:t xml:space="preserve"> – Zadávací dokumentace a Příloha č. </w:t>
      </w:r>
      <w:r w:rsidR="0097683D">
        <w:rPr>
          <w:rFonts w:ascii="Times New Roman" w:hAnsi="Times New Roman" w:cs="Times New Roman"/>
        </w:rPr>
        <w:t>3</w:t>
      </w:r>
      <w:r w:rsidR="00602510" w:rsidRPr="0097683D">
        <w:rPr>
          <w:rFonts w:ascii="Times New Roman" w:hAnsi="Times New Roman" w:cs="Times New Roman"/>
        </w:rPr>
        <w:t xml:space="preserve"> </w:t>
      </w:r>
      <w:r w:rsidR="001F70FE" w:rsidRPr="0097683D">
        <w:rPr>
          <w:rFonts w:ascii="Times New Roman" w:hAnsi="Times New Roman" w:cs="Times New Roman"/>
        </w:rPr>
        <w:t>–</w:t>
      </w:r>
      <w:r w:rsidR="001F70FE">
        <w:rPr>
          <w:rFonts w:ascii="Times New Roman" w:hAnsi="Times New Roman" w:cs="Times New Roman"/>
        </w:rPr>
        <w:t xml:space="preserve"> </w:t>
      </w:r>
      <w:r w:rsidR="00602510" w:rsidRPr="0097683D">
        <w:rPr>
          <w:rFonts w:ascii="Times New Roman" w:hAnsi="Times New Roman" w:cs="Times New Roman"/>
        </w:rPr>
        <w:t>Výzva k podání nabídek. Tyto dokumenty log</w:t>
      </w:r>
      <w:r w:rsidRPr="0097683D">
        <w:rPr>
          <w:rFonts w:ascii="Times New Roman" w:hAnsi="Times New Roman" w:cs="Times New Roman"/>
        </w:rPr>
        <w:t>icky doplňuj</w:t>
      </w:r>
      <w:r w:rsidR="00602510" w:rsidRPr="0097683D">
        <w:rPr>
          <w:rFonts w:ascii="Times New Roman" w:hAnsi="Times New Roman" w:cs="Times New Roman"/>
        </w:rPr>
        <w:t>í</w:t>
      </w:r>
      <w:r w:rsidRPr="0097683D">
        <w:rPr>
          <w:rFonts w:ascii="Times New Roman" w:hAnsi="Times New Roman" w:cs="Times New Roman"/>
        </w:rPr>
        <w:t xml:space="preserve"> smlouvu a představuj</w:t>
      </w:r>
      <w:r w:rsidR="00602510" w:rsidRPr="0097683D">
        <w:rPr>
          <w:rFonts w:ascii="Times New Roman" w:hAnsi="Times New Roman" w:cs="Times New Roman"/>
        </w:rPr>
        <w:t>í</w:t>
      </w:r>
      <w:r w:rsidRPr="0097683D">
        <w:rPr>
          <w:rFonts w:ascii="Times New Roman" w:hAnsi="Times New Roman" w:cs="Times New Roman"/>
        </w:rPr>
        <w:t xml:space="preserve"> nepostradatelnou pomůcku zejména v případě pochybností při výkladu jednotlivých ustanovení smlouvy. </w:t>
      </w:r>
      <w:r w:rsidR="001F70FE">
        <w:rPr>
          <w:rFonts w:ascii="Times New Roman" w:hAnsi="Times New Roman" w:cs="Times New Roman"/>
        </w:rPr>
        <w:t xml:space="preserve">Nedílnou součástí této smlouvy je i Příloha č. 4 </w:t>
      </w:r>
      <w:r w:rsidR="001F70FE" w:rsidRPr="0097683D">
        <w:rPr>
          <w:rFonts w:ascii="Times New Roman" w:hAnsi="Times New Roman" w:cs="Times New Roman"/>
        </w:rPr>
        <w:t>–</w:t>
      </w:r>
      <w:r w:rsidR="001F70FE">
        <w:rPr>
          <w:rFonts w:ascii="Times New Roman" w:hAnsi="Times New Roman" w:cs="Times New Roman"/>
        </w:rPr>
        <w:t xml:space="preserve"> </w:t>
      </w:r>
      <w:r w:rsidR="001F70FE" w:rsidRPr="001F70FE">
        <w:rPr>
          <w:rFonts w:ascii="Times New Roman" w:hAnsi="Times New Roman" w:cs="Times New Roman"/>
        </w:rPr>
        <w:t>Seznam účastníků zahraniční pracovní stáže včetně data narození a bydliště</w:t>
      </w:r>
      <w:r w:rsidR="001F70FE">
        <w:rPr>
          <w:rFonts w:ascii="Times New Roman" w:hAnsi="Times New Roman" w:cs="Times New Roman"/>
        </w:rPr>
        <w:t>.</w:t>
      </w:r>
    </w:p>
    <w:p w:rsidR="008C6B0F" w:rsidRDefault="008C6B0F" w:rsidP="008C6B0F">
      <w:pPr>
        <w:tabs>
          <w:tab w:val="left" w:pos="540"/>
        </w:tabs>
        <w:spacing w:after="0"/>
        <w:jc w:val="both"/>
        <w:rPr>
          <w:rFonts w:ascii="Times New Roman" w:hAnsi="Times New Roman" w:cs="Times New Roman"/>
        </w:rPr>
      </w:pP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Článek I</w:t>
      </w:r>
      <w:r w:rsidR="008C6B0F">
        <w:rPr>
          <w:rFonts w:ascii="Times New Roman" w:hAnsi="Times New Roman" w:cs="Times New Roman"/>
          <w:b/>
        </w:rPr>
        <w:t>I</w:t>
      </w:r>
      <w:r w:rsidRPr="008C6B0F">
        <w:rPr>
          <w:rFonts w:ascii="Times New Roman" w:hAnsi="Times New Roman" w:cs="Times New Roman"/>
          <w:b/>
        </w:rPr>
        <w:t>I.</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 xml:space="preserve">Předmět </w:t>
      </w:r>
      <w:r w:rsidR="007653FD" w:rsidRPr="008C6B0F">
        <w:rPr>
          <w:rFonts w:ascii="Times New Roman" w:hAnsi="Times New Roman" w:cs="Times New Roman"/>
          <w:b/>
        </w:rPr>
        <w:t xml:space="preserve">plnění </w:t>
      </w:r>
      <w:r w:rsidRPr="008C6B0F">
        <w:rPr>
          <w:rFonts w:ascii="Times New Roman" w:hAnsi="Times New Roman" w:cs="Times New Roman"/>
          <w:b/>
        </w:rPr>
        <w:t>smlouvy</w:t>
      </w:r>
    </w:p>
    <w:p w:rsidR="00403E6D" w:rsidRPr="008C6B0F" w:rsidRDefault="00403E6D" w:rsidP="00403E6D">
      <w:pPr>
        <w:tabs>
          <w:tab w:val="left" w:pos="540"/>
        </w:tabs>
        <w:spacing w:after="0"/>
        <w:jc w:val="both"/>
        <w:rPr>
          <w:rFonts w:ascii="Times New Roman" w:hAnsi="Times New Roman" w:cs="Times New Roman"/>
        </w:rPr>
      </w:pPr>
    </w:p>
    <w:p w:rsidR="00403E6D" w:rsidRPr="008C6B0F" w:rsidRDefault="00403E6D" w:rsidP="00403E6D">
      <w:pPr>
        <w:tabs>
          <w:tab w:val="left" w:pos="540"/>
        </w:tabs>
        <w:spacing w:after="0"/>
        <w:jc w:val="both"/>
        <w:rPr>
          <w:rFonts w:ascii="Times New Roman" w:hAnsi="Times New Roman" w:cs="Times New Roman"/>
        </w:rPr>
      </w:pPr>
      <w:r w:rsidRPr="008C6B0F">
        <w:rPr>
          <w:rFonts w:ascii="Times New Roman" w:hAnsi="Times New Roman" w:cs="Times New Roman"/>
        </w:rPr>
        <w:t xml:space="preserve">Předmětem plnění této </w:t>
      </w:r>
      <w:r w:rsidR="00CA604E" w:rsidRPr="008C6B0F">
        <w:rPr>
          <w:rFonts w:ascii="Times New Roman" w:hAnsi="Times New Roman" w:cs="Times New Roman"/>
        </w:rPr>
        <w:t>smlouvy</w:t>
      </w:r>
      <w:r w:rsidRPr="008C6B0F">
        <w:rPr>
          <w:rFonts w:ascii="Times New Roman" w:hAnsi="Times New Roman" w:cs="Times New Roman"/>
        </w:rPr>
        <w:t xml:space="preserve"> je „</w:t>
      </w:r>
      <w:r w:rsidR="00BE2EC5" w:rsidRPr="00BE2EC5">
        <w:rPr>
          <w:rFonts w:ascii="Times New Roman" w:hAnsi="Times New Roman" w:cs="Times New Roman"/>
          <w:b/>
        </w:rPr>
        <w:t>Organizační zajištění zahraniční pracovní stáže</w:t>
      </w:r>
      <w:r w:rsidRPr="008C6B0F">
        <w:rPr>
          <w:rFonts w:ascii="Times New Roman" w:hAnsi="Times New Roman" w:cs="Times New Roman"/>
          <w:b/>
        </w:rPr>
        <w:t>“</w:t>
      </w:r>
      <w:r w:rsidR="002E2296">
        <w:rPr>
          <w:rFonts w:ascii="Times New Roman" w:hAnsi="Times New Roman" w:cs="Times New Roman"/>
          <w:b/>
        </w:rPr>
        <w:t xml:space="preserve">, </w:t>
      </w:r>
      <w:r w:rsidR="002E2296" w:rsidRPr="002E2296">
        <w:rPr>
          <w:rFonts w:ascii="Times New Roman" w:hAnsi="Times New Roman" w:cs="Times New Roman"/>
        </w:rPr>
        <w:t>pod označením Nabídka KAR-POR – 04/2013</w:t>
      </w:r>
      <w:r w:rsidRPr="008C6B0F">
        <w:rPr>
          <w:rFonts w:ascii="Times New Roman" w:hAnsi="Times New Roman" w:cs="Times New Roman"/>
          <w:b/>
        </w:rPr>
        <w:t xml:space="preserve"> </w:t>
      </w:r>
      <w:r w:rsidRPr="008C6B0F">
        <w:rPr>
          <w:rFonts w:ascii="Times New Roman" w:hAnsi="Times New Roman" w:cs="Times New Roman"/>
        </w:rPr>
        <w:t xml:space="preserve">dle požadavků zadavatele v rámci realizace projektu </w:t>
      </w:r>
      <w:r w:rsidR="00BE2EC5" w:rsidRPr="00BE2EC5">
        <w:rPr>
          <w:rFonts w:ascii="Times New Roman" w:hAnsi="Times New Roman" w:cs="Times New Roman"/>
        </w:rPr>
        <w:t>Kariérové poradenství v praxi, zkrácený název projektu – „KAR-POR“, registrační číslo projektu CZ.1.07/1.3.49/01.0011</w:t>
      </w:r>
      <w:r w:rsidRPr="008C6B0F">
        <w:rPr>
          <w:rFonts w:ascii="Times New Roman" w:hAnsi="Times New Roman" w:cs="Times New Roman"/>
        </w:rPr>
        <w:t xml:space="preserve">, financovaného z prostředků Evropského sociálního fondu prostřednictvím Operačního programu Vzdělávání pro konkurenceschopnost a státního rozpočtu České republiky.  </w:t>
      </w:r>
    </w:p>
    <w:p w:rsidR="00403E6D" w:rsidRPr="008C6B0F" w:rsidRDefault="00403E6D" w:rsidP="00403E6D">
      <w:pPr>
        <w:tabs>
          <w:tab w:val="left" w:pos="540"/>
        </w:tabs>
        <w:spacing w:after="0"/>
        <w:jc w:val="both"/>
        <w:rPr>
          <w:rFonts w:ascii="Times New Roman" w:hAnsi="Times New Roman" w:cs="Times New Roman"/>
        </w:rPr>
      </w:pPr>
    </w:p>
    <w:p w:rsidR="008C6B0F" w:rsidRPr="008C6B0F" w:rsidRDefault="008C6B0F" w:rsidP="008C6B0F">
      <w:pPr>
        <w:tabs>
          <w:tab w:val="left" w:pos="540"/>
        </w:tabs>
        <w:spacing w:after="0"/>
        <w:jc w:val="both"/>
        <w:rPr>
          <w:rFonts w:ascii="Times New Roman" w:hAnsi="Times New Roman" w:cs="Times New Roman"/>
        </w:rPr>
      </w:pPr>
      <w:r w:rsidRPr="008C6B0F">
        <w:rPr>
          <w:rFonts w:ascii="Times New Roman" w:hAnsi="Times New Roman" w:cs="Times New Roman"/>
        </w:rPr>
        <w:t>Předmětem smlouvy</w:t>
      </w:r>
      <w:r>
        <w:rPr>
          <w:rFonts w:ascii="Times New Roman" w:hAnsi="Times New Roman" w:cs="Times New Roman"/>
        </w:rPr>
        <w:t xml:space="preserve"> </w:t>
      </w:r>
      <w:r w:rsidRPr="008C6B0F">
        <w:rPr>
          <w:rFonts w:ascii="Times New Roman" w:hAnsi="Times New Roman" w:cs="Times New Roman"/>
        </w:rPr>
        <w:t xml:space="preserve">je závazek </w:t>
      </w:r>
      <w:r>
        <w:rPr>
          <w:rFonts w:ascii="Times New Roman" w:hAnsi="Times New Roman" w:cs="Times New Roman"/>
        </w:rPr>
        <w:t>dodavatele</w:t>
      </w:r>
      <w:r w:rsidRPr="008C6B0F">
        <w:rPr>
          <w:rFonts w:ascii="Times New Roman" w:hAnsi="Times New Roman" w:cs="Times New Roman"/>
        </w:rPr>
        <w:t xml:space="preserve"> dodat </w:t>
      </w:r>
      <w:r>
        <w:rPr>
          <w:rFonts w:ascii="Times New Roman" w:hAnsi="Times New Roman" w:cs="Times New Roman"/>
        </w:rPr>
        <w:t xml:space="preserve">zadavateli </w:t>
      </w:r>
      <w:r w:rsidRPr="008C6B0F">
        <w:rPr>
          <w:rFonts w:ascii="Times New Roman" w:hAnsi="Times New Roman" w:cs="Times New Roman"/>
        </w:rPr>
        <w:t xml:space="preserve">specifikované </w:t>
      </w:r>
      <w:r w:rsidR="00602510" w:rsidRPr="008C6B0F">
        <w:rPr>
          <w:rFonts w:ascii="Times New Roman" w:hAnsi="Times New Roman" w:cs="Times New Roman"/>
        </w:rPr>
        <w:t>plnění</w:t>
      </w:r>
      <w:r w:rsidR="00602510">
        <w:rPr>
          <w:rFonts w:ascii="Times New Roman" w:hAnsi="Times New Roman" w:cs="Times New Roman"/>
        </w:rPr>
        <w:t>.</w:t>
      </w:r>
      <w:r w:rsidR="00602510" w:rsidRPr="008C6B0F">
        <w:rPr>
          <w:rFonts w:ascii="Times New Roman" w:hAnsi="Times New Roman" w:cs="Times New Roman"/>
        </w:rPr>
        <w:t xml:space="preserve"> Předmět</w:t>
      </w:r>
      <w:r w:rsidRPr="008C6B0F">
        <w:rPr>
          <w:rFonts w:ascii="Times New Roman" w:hAnsi="Times New Roman" w:cs="Times New Roman"/>
        </w:rPr>
        <w:t xml:space="preserve"> veřejné zakázky, resp. předmět díla je detailně specifikován nabídkou </w:t>
      </w:r>
      <w:r w:rsidR="00602510">
        <w:rPr>
          <w:rFonts w:ascii="Times New Roman" w:hAnsi="Times New Roman" w:cs="Times New Roman"/>
        </w:rPr>
        <w:t>dodavatele</w:t>
      </w:r>
      <w:r w:rsidRPr="008C6B0F">
        <w:rPr>
          <w:rFonts w:ascii="Times New Roman" w:hAnsi="Times New Roman" w:cs="Times New Roman"/>
        </w:rPr>
        <w:t xml:space="preserve"> (nabídka uchazeče </w:t>
      </w:r>
      <w:r w:rsidR="002E2296">
        <w:rPr>
          <w:rFonts w:ascii="Times New Roman" w:hAnsi="Times New Roman" w:cs="Times New Roman"/>
        </w:rPr>
        <w:br/>
      </w:r>
      <w:r w:rsidRPr="008C6B0F">
        <w:rPr>
          <w:rFonts w:ascii="Times New Roman" w:hAnsi="Times New Roman" w:cs="Times New Roman"/>
        </w:rPr>
        <w:t xml:space="preserve">o veřejnou zakázku), </w:t>
      </w:r>
      <w:r w:rsidR="00602510">
        <w:rPr>
          <w:rFonts w:ascii="Times New Roman" w:hAnsi="Times New Roman" w:cs="Times New Roman"/>
        </w:rPr>
        <w:t>Z</w:t>
      </w:r>
      <w:r w:rsidRPr="008C6B0F">
        <w:rPr>
          <w:rFonts w:ascii="Times New Roman" w:hAnsi="Times New Roman" w:cs="Times New Roman"/>
        </w:rPr>
        <w:t>adávací</w:t>
      </w:r>
      <w:r w:rsidR="00602510">
        <w:rPr>
          <w:rFonts w:ascii="Times New Roman" w:hAnsi="Times New Roman" w:cs="Times New Roman"/>
        </w:rPr>
        <w:t xml:space="preserve"> dokumentací</w:t>
      </w:r>
      <w:r w:rsidR="001F70FE">
        <w:rPr>
          <w:rFonts w:ascii="Times New Roman" w:hAnsi="Times New Roman" w:cs="Times New Roman"/>
        </w:rPr>
        <w:t xml:space="preserve"> a </w:t>
      </w:r>
      <w:r w:rsidR="00602510" w:rsidRPr="008C6B0F">
        <w:rPr>
          <w:rFonts w:ascii="Times New Roman" w:hAnsi="Times New Roman" w:cs="Times New Roman"/>
        </w:rPr>
        <w:t>Výzvou</w:t>
      </w:r>
      <w:r w:rsidRPr="008C6B0F">
        <w:rPr>
          <w:rFonts w:ascii="Times New Roman" w:hAnsi="Times New Roman" w:cs="Times New Roman"/>
        </w:rPr>
        <w:t xml:space="preserve"> k podání nabídek.  </w:t>
      </w:r>
      <w:r w:rsidRPr="00602510">
        <w:rPr>
          <w:rFonts w:ascii="Times New Roman" w:hAnsi="Times New Roman" w:cs="Times New Roman"/>
        </w:rPr>
        <w:t>Tyto dokumenty jsou nedílnou součástí smlouvy a jsou připojeny jako její přílohy.</w:t>
      </w:r>
    </w:p>
    <w:p w:rsidR="008C6B0F" w:rsidRPr="008C6B0F" w:rsidRDefault="008C6B0F" w:rsidP="008C6B0F">
      <w:pPr>
        <w:tabs>
          <w:tab w:val="left" w:pos="540"/>
        </w:tabs>
        <w:spacing w:after="0"/>
        <w:jc w:val="both"/>
        <w:rPr>
          <w:rFonts w:ascii="Times New Roman" w:hAnsi="Times New Roman" w:cs="Times New Roman"/>
        </w:rPr>
      </w:pPr>
      <w:r w:rsidRPr="008C6B0F">
        <w:rPr>
          <w:rFonts w:ascii="Times New Roman" w:hAnsi="Times New Roman" w:cs="Times New Roman"/>
        </w:rPr>
        <w:t xml:space="preserve">Závazkem </w:t>
      </w:r>
      <w:r w:rsidR="00602510">
        <w:rPr>
          <w:rFonts w:ascii="Times New Roman" w:hAnsi="Times New Roman" w:cs="Times New Roman"/>
        </w:rPr>
        <w:t>dodavatele</w:t>
      </w:r>
      <w:r w:rsidRPr="008C6B0F">
        <w:rPr>
          <w:rFonts w:ascii="Times New Roman" w:hAnsi="Times New Roman" w:cs="Times New Roman"/>
        </w:rPr>
        <w:t xml:space="preserve"> je zaplatit za </w:t>
      </w:r>
      <w:r w:rsidR="00602510">
        <w:rPr>
          <w:rFonts w:ascii="Times New Roman" w:hAnsi="Times New Roman" w:cs="Times New Roman"/>
        </w:rPr>
        <w:t>toto plnění dodavateli</w:t>
      </w:r>
      <w:r w:rsidRPr="008C6B0F">
        <w:rPr>
          <w:rFonts w:ascii="Times New Roman" w:hAnsi="Times New Roman" w:cs="Times New Roman"/>
        </w:rPr>
        <w:t xml:space="preserve"> cenu v souladu s </w:t>
      </w:r>
      <w:r w:rsidRPr="00B93C12">
        <w:rPr>
          <w:rFonts w:ascii="Times New Roman" w:hAnsi="Times New Roman" w:cs="Times New Roman"/>
        </w:rPr>
        <w:t xml:space="preserve">č. </w:t>
      </w:r>
      <w:r w:rsidR="00602510" w:rsidRPr="00B93C12">
        <w:rPr>
          <w:rFonts w:ascii="Times New Roman" w:hAnsi="Times New Roman" w:cs="Times New Roman"/>
        </w:rPr>
        <w:t>VII</w:t>
      </w:r>
      <w:r w:rsidRPr="00B93C12">
        <w:rPr>
          <w:rFonts w:ascii="Times New Roman" w:hAnsi="Times New Roman" w:cs="Times New Roman"/>
        </w:rPr>
        <w:t xml:space="preserve"> t</w:t>
      </w:r>
      <w:r w:rsidRPr="00602510">
        <w:rPr>
          <w:rFonts w:ascii="Times New Roman" w:hAnsi="Times New Roman" w:cs="Times New Roman"/>
        </w:rPr>
        <w:t>éto smlouvy.</w:t>
      </w:r>
    </w:p>
    <w:p w:rsidR="008C6B0F" w:rsidRPr="008C6B0F" w:rsidRDefault="001E3738" w:rsidP="008C6B0F">
      <w:pPr>
        <w:tabs>
          <w:tab w:val="left" w:pos="540"/>
        </w:tabs>
        <w:spacing w:after="0"/>
        <w:jc w:val="both"/>
        <w:rPr>
          <w:rFonts w:ascii="Times New Roman" w:hAnsi="Times New Roman" w:cs="Times New Roman"/>
        </w:rPr>
      </w:pPr>
      <w:r>
        <w:rPr>
          <w:rFonts w:ascii="Times New Roman" w:hAnsi="Times New Roman" w:cs="Times New Roman"/>
        </w:rPr>
        <w:t>Veřejná zakázka malého rozsahu</w:t>
      </w:r>
      <w:r w:rsidR="00602510">
        <w:rPr>
          <w:rFonts w:ascii="Times New Roman" w:hAnsi="Times New Roman" w:cs="Times New Roman"/>
        </w:rPr>
        <w:t xml:space="preserve"> – typ B </w:t>
      </w:r>
      <w:r w:rsidR="008C6B0F" w:rsidRPr="008C6B0F">
        <w:rPr>
          <w:rFonts w:ascii="Times New Roman" w:hAnsi="Times New Roman" w:cs="Times New Roman"/>
        </w:rPr>
        <w:t>vychází z Operačního programu Vzdělávání pro konkurenceschopnost a je spolufinancovaná z Evropského sociálního fondu a státního rozpočtu České republiky.</w:t>
      </w:r>
    </w:p>
    <w:p w:rsidR="008C6B0F" w:rsidRPr="008C6B0F" w:rsidRDefault="008C6B0F" w:rsidP="00403E6D">
      <w:pPr>
        <w:tabs>
          <w:tab w:val="left" w:pos="540"/>
        </w:tabs>
        <w:spacing w:after="0"/>
        <w:jc w:val="both"/>
        <w:rPr>
          <w:rFonts w:ascii="Times New Roman" w:hAnsi="Times New Roman" w:cs="Times New Roman"/>
        </w:rPr>
      </w:pPr>
    </w:p>
    <w:p w:rsidR="003170C2" w:rsidRPr="008C6B0F" w:rsidRDefault="003170C2" w:rsidP="0046340E">
      <w:pPr>
        <w:spacing w:after="0"/>
        <w:jc w:val="center"/>
        <w:rPr>
          <w:rFonts w:ascii="Times New Roman" w:hAnsi="Times New Roman" w:cs="Times New Roman"/>
          <w:b/>
        </w:rPr>
      </w:pPr>
      <w:r w:rsidRPr="008C6B0F">
        <w:rPr>
          <w:rFonts w:ascii="Times New Roman" w:hAnsi="Times New Roman" w:cs="Times New Roman"/>
          <w:b/>
        </w:rPr>
        <w:t xml:space="preserve">Článek </w:t>
      </w:r>
      <w:r w:rsidR="00602510">
        <w:rPr>
          <w:rFonts w:ascii="Times New Roman" w:hAnsi="Times New Roman" w:cs="Times New Roman"/>
          <w:b/>
        </w:rPr>
        <w:t>IV</w:t>
      </w:r>
      <w:r w:rsidRPr="008C6B0F">
        <w:rPr>
          <w:rFonts w:ascii="Times New Roman" w:hAnsi="Times New Roman" w:cs="Times New Roman"/>
          <w:b/>
        </w:rPr>
        <w:t>.</w:t>
      </w:r>
    </w:p>
    <w:p w:rsidR="003170C2" w:rsidRPr="008C6B0F" w:rsidRDefault="003170C2" w:rsidP="0046340E">
      <w:pPr>
        <w:spacing w:after="0"/>
        <w:jc w:val="center"/>
        <w:rPr>
          <w:rFonts w:ascii="Times New Roman" w:hAnsi="Times New Roman" w:cs="Times New Roman"/>
          <w:b/>
        </w:rPr>
      </w:pPr>
      <w:r w:rsidRPr="008C6B0F">
        <w:rPr>
          <w:rFonts w:ascii="Times New Roman" w:hAnsi="Times New Roman" w:cs="Times New Roman"/>
          <w:b/>
        </w:rPr>
        <w:t xml:space="preserve">Provádění </w:t>
      </w:r>
      <w:r w:rsidR="0097683D">
        <w:rPr>
          <w:rFonts w:ascii="Times New Roman" w:hAnsi="Times New Roman" w:cs="Times New Roman"/>
          <w:b/>
        </w:rPr>
        <w:t>plnění</w:t>
      </w:r>
    </w:p>
    <w:p w:rsidR="00601CCB" w:rsidRPr="008C6B0F" w:rsidRDefault="00601CCB" w:rsidP="0046340E">
      <w:pPr>
        <w:spacing w:after="0"/>
        <w:jc w:val="center"/>
        <w:rPr>
          <w:rFonts w:ascii="Times New Roman" w:hAnsi="Times New Roman" w:cs="Times New Roman"/>
          <w:b/>
        </w:rPr>
      </w:pPr>
    </w:p>
    <w:p w:rsidR="0046340E" w:rsidRDefault="003170C2" w:rsidP="002E2296">
      <w:pPr>
        <w:jc w:val="both"/>
        <w:rPr>
          <w:rFonts w:ascii="Times New Roman" w:hAnsi="Times New Roman" w:cs="Times New Roman"/>
          <w:bCs/>
          <w:iCs/>
        </w:rPr>
      </w:pPr>
      <w:r w:rsidRPr="008C6B0F">
        <w:rPr>
          <w:rFonts w:ascii="Times New Roman" w:hAnsi="Times New Roman" w:cs="Times New Roman"/>
        </w:rPr>
        <w:t xml:space="preserve">Dodavatel je povinen provést </w:t>
      </w:r>
      <w:r w:rsidR="0097683D">
        <w:rPr>
          <w:rFonts w:ascii="Times New Roman" w:hAnsi="Times New Roman" w:cs="Times New Roman"/>
        </w:rPr>
        <w:t>plnění</w:t>
      </w:r>
      <w:r w:rsidRPr="008C6B0F">
        <w:rPr>
          <w:rFonts w:ascii="Times New Roman" w:hAnsi="Times New Roman" w:cs="Times New Roman"/>
        </w:rPr>
        <w:t xml:space="preserve"> včetně dodání ve lhůtě určené touto smlouvou.</w:t>
      </w:r>
      <w:r w:rsidR="0046340E" w:rsidRPr="008C6B0F">
        <w:rPr>
          <w:rFonts w:ascii="Times New Roman" w:hAnsi="Times New Roman" w:cs="Times New Roman"/>
        </w:rPr>
        <w:t xml:space="preserve"> </w:t>
      </w:r>
      <w:r w:rsidR="009461E3" w:rsidRPr="008C6B0F">
        <w:rPr>
          <w:rFonts w:ascii="Times New Roman" w:hAnsi="Times New Roman" w:cs="Times New Roman"/>
        </w:rPr>
        <w:t xml:space="preserve">Dodavatel se zavazuje </w:t>
      </w:r>
      <w:r w:rsidR="00403E6D" w:rsidRPr="008C6B0F">
        <w:rPr>
          <w:rFonts w:ascii="Times New Roman" w:hAnsi="Times New Roman" w:cs="Times New Roman"/>
        </w:rPr>
        <w:t xml:space="preserve">dodat požadované služby </w:t>
      </w:r>
      <w:r w:rsidR="0046340E" w:rsidRPr="008C6B0F">
        <w:rPr>
          <w:rFonts w:ascii="Times New Roman" w:hAnsi="Times New Roman" w:cs="Times New Roman"/>
        </w:rPr>
        <w:t xml:space="preserve">v odpovídající kvalitě a v požadavcích stanovenými zadavatelem, se kterým budeme velmi úzce v rámci plnění zakázky spolupracovat a konzultovat průběžné plnění zakázky. </w:t>
      </w:r>
      <w:r w:rsidR="0046340E" w:rsidRPr="008C6B0F">
        <w:rPr>
          <w:rFonts w:ascii="Times New Roman" w:hAnsi="Times New Roman" w:cs="Times New Roman"/>
          <w:bCs/>
          <w:iCs/>
        </w:rPr>
        <w:t>Dodavatel se výslovně zavazuje postupovat při provádění díla v souladu s pokyny zadavatele a při určení způsobu provedení díla je těmito pokyny vázán.</w:t>
      </w:r>
      <w:r w:rsidR="002E2296">
        <w:rPr>
          <w:rFonts w:ascii="Times New Roman" w:hAnsi="Times New Roman" w:cs="Times New Roman"/>
          <w:bCs/>
          <w:iCs/>
        </w:rPr>
        <w:t xml:space="preserve"> </w:t>
      </w:r>
      <w:r w:rsidR="002E2296" w:rsidRPr="002E2296">
        <w:rPr>
          <w:rFonts w:ascii="Times New Roman" w:hAnsi="Times New Roman" w:cs="Times New Roman"/>
          <w:bCs/>
          <w:iCs/>
        </w:rPr>
        <w:tab/>
      </w:r>
    </w:p>
    <w:p w:rsidR="00646BDA" w:rsidRDefault="00646BDA" w:rsidP="002E2296">
      <w:pPr>
        <w:jc w:val="both"/>
        <w:rPr>
          <w:rFonts w:ascii="Times New Roman" w:hAnsi="Times New Roman" w:cs="Times New Roman"/>
          <w:bCs/>
          <w:iCs/>
        </w:rPr>
      </w:pPr>
    </w:p>
    <w:p w:rsidR="00C76774" w:rsidRPr="008C6B0F" w:rsidRDefault="00C76774" w:rsidP="00C76774">
      <w:pPr>
        <w:spacing w:after="0"/>
        <w:jc w:val="center"/>
        <w:rPr>
          <w:rFonts w:ascii="Times New Roman" w:hAnsi="Times New Roman" w:cs="Times New Roman"/>
          <w:b/>
        </w:rPr>
      </w:pPr>
      <w:r w:rsidRPr="008C6B0F">
        <w:rPr>
          <w:rFonts w:ascii="Times New Roman" w:hAnsi="Times New Roman" w:cs="Times New Roman"/>
          <w:b/>
        </w:rPr>
        <w:lastRenderedPageBreak/>
        <w:t>Článek V.</w:t>
      </w:r>
    </w:p>
    <w:p w:rsidR="00C76774" w:rsidRPr="008C6B0F" w:rsidRDefault="009F16E1" w:rsidP="00C76774">
      <w:pPr>
        <w:spacing w:after="0"/>
        <w:jc w:val="center"/>
        <w:rPr>
          <w:rFonts w:ascii="Times New Roman" w:hAnsi="Times New Roman" w:cs="Times New Roman"/>
          <w:b/>
        </w:rPr>
      </w:pPr>
      <w:r w:rsidRPr="008C6B0F">
        <w:rPr>
          <w:rFonts w:ascii="Times New Roman" w:hAnsi="Times New Roman" w:cs="Times New Roman"/>
          <w:b/>
        </w:rPr>
        <w:t>Termín plnění služby</w:t>
      </w:r>
    </w:p>
    <w:p w:rsidR="00602510" w:rsidRDefault="00602510" w:rsidP="009F16E1">
      <w:pPr>
        <w:spacing w:after="0"/>
        <w:jc w:val="both"/>
        <w:rPr>
          <w:rFonts w:ascii="Times New Roman" w:hAnsi="Times New Roman" w:cs="Times New Roman"/>
        </w:rPr>
      </w:pPr>
    </w:p>
    <w:p w:rsidR="00403E6D" w:rsidRPr="00602510" w:rsidRDefault="00602510" w:rsidP="009F16E1">
      <w:pPr>
        <w:spacing w:after="0"/>
        <w:jc w:val="both"/>
        <w:rPr>
          <w:rFonts w:ascii="Times New Roman" w:hAnsi="Times New Roman" w:cs="Times New Roman"/>
        </w:rPr>
      </w:pPr>
      <w:r w:rsidRPr="00602510">
        <w:rPr>
          <w:rFonts w:ascii="Times New Roman" w:hAnsi="Times New Roman" w:cs="Times New Roman"/>
        </w:rPr>
        <w:t xml:space="preserve">Dodavatel je povinen dodat </w:t>
      </w:r>
      <w:r w:rsidR="00824902">
        <w:rPr>
          <w:rFonts w:ascii="Times New Roman" w:hAnsi="Times New Roman" w:cs="Times New Roman"/>
        </w:rPr>
        <w:t>službu</w:t>
      </w:r>
      <w:r w:rsidRPr="00602510">
        <w:rPr>
          <w:rFonts w:ascii="Times New Roman" w:hAnsi="Times New Roman" w:cs="Times New Roman"/>
        </w:rPr>
        <w:t xml:space="preserve"> </w:t>
      </w:r>
      <w:r>
        <w:rPr>
          <w:rFonts w:ascii="Times New Roman" w:hAnsi="Times New Roman" w:cs="Times New Roman"/>
        </w:rPr>
        <w:t xml:space="preserve">na základě uzavřené smlouvy mezi zadavatelem a dodavatelem, </w:t>
      </w:r>
      <w:r w:rsidRPr="00602510">
        <w:rPr>
          <w:rFonts w:ascii="Times New Roman" w:hAnsi="Times New Roman" w:cs="Times New Roman"/>
        </w:rPr>
        <w:t xml:space="preserve">v časovém období požadovaném dodavatelem, </w:t>
      </w:r>
      <w:r>
        <w:rPr>
          <w:rFonts w:ascii="Times New Roman" w:hAnsi="Times New Roman" w:cs="Times New Roman"/>
        </w:rPr>
        <w:t>max.</w:t>
      </w:r>
      <w:r w:rsidR="009F16E1" w:rsidRPr="00602510">
        <w:rPr>
          <w:rFonts w:ascii="Times New Roman" w:hAnsi="Times New Roman" w:cs="Times New Roman"/>
        </w:rPr>
        <w:t xml:space="preserve"> však do 31. </w:t>
      </w:r>
      <w:r w:rsidR="00824902">
        <w:rPr>
          <w:rFonts w:ascii="Times New Roman" w:hAnsi="Times New Roman" w:cs="Times New Roman"/>
        </w:rPr>
        <w:t>10</w:t>
      </w:r>
      <w:r w:rsidR="009F16E1" w:rsidRPr="00602510">
        <w:rPr>
          <w:rFonts w:ascii="Times New Roman" w:hAnsi="Times New Roman" w:cs="Times New Roman"/>
        </w:rPr>
        <w:t>. 201</w:t>
      </w:r>
      <w:r w:rsidR="00824902">
        <w:rPr>
          <w:rFonts w:ascii="Times New Roman" w:hAnsi="Times New Roman" w:cs="Times New Roman"/>
        </w:rPr>
        <w:t>3</w:t>
      </w:r>
      <w:r w:rsidR="009F16E1" w:rsidRPr="00602510">
        <w:rPr>
          <w:rFonts w:ascii="Times New Roman" w:hAnsi="Times New Roman" w:cs="Times New Roman"/>
        </w:rPr>
        <w:t>.</w:t>
      </w:r>
    </w:p>
    <w:p w:rsidR="00403E6D" w:rsidRPr="00602510" w:rsidRDefault="00403E6D" w:rsidP="0046340E">
      <w:pPr>
        <w:spacing w:after="0"/>
        <w:jc w:val="both"/>
        <w:rPr>
          <w:rFonts w:ascii="Times New Roman" w:hAnsi="Times New Roman" w:cs="Times New Roman"/>
        </w:rPr>
      </w:pPr>
    </w:p>
    <w:p w:rsidR="00813E81" w:rsidRPr="008C6B0F" w:rsidRDefault="00813E81" w:rsidP="0046340E">
      <w:pPr>
        <w:spacing w:after="0"/>
        <w:jc w:val="center"/>
        <w:rPr>
          <w:rFonts w:ascii="Times New Roman" w:hAnsi="Times New Roman" w:cs="Times New Roman"/>
          <w:b/>
        </w:rPr>
      </w:pPr>
      <w:r w:rsidRPr="008C6B0F">
        <w:rPr>
          <w:rFonts w:ascii="Times New Roman" w:hAnsi="Times New Roman" w:cs="Times New Roman"/>
          <w:b/>
        </w:rPr>
        <w:t xml:space="preserve">Článek </w:t>
      </w:r>
      <w:r w:rsidR="0046340E" w:rsidRPr="008C6B0F">
        <w:rPr>
          <w:rFonts w:ascii="Times New Roman" w:hAnsi="Times New Roman" w:cs="Times New Roman"/>
          <w:b/>
        </w:rPr>
        <w:t>V</w:t>
      </w:r>
      <w:r w:rsidR="00602510">
        <w:rPr>
          <w:rFonts w:ascii="Times New Roman" w:hAnsi="Times New Roman" w:cs="Times New Roman"/>
          <w:b/>
        </w:rPr>
        <w:t>I</w:t>
      </w:r>
      <w:r w:rsidRPr="008C6B0F">
        <w:rPr>
          <w:rFonts w:ascii="Times New Roman" w:hAnsi="Times New Roman" w:cs="Times New Roman"/>
          <w:b/>
        </w:rPr>
        <w:t>.</w:t>
      </w:r>
    </w:p>
    <w:p w:rsidR="007653FD" w:rsidRPr="008C6B0F" w:rsidRDefault="00C76774" w:rsidP="0046340E">
      <w:pPr>
        <w:spacing w:after="0"/>
        <w:jc w:val="center"/>
        <w:rPr>
          <w:rFonts w:ascii="Times New Roman" w:hAnsi="Times New Roman" w:cs="Times New Roman"/>
          <w:b/>
        </w:rPr>
      </w:pPr>
      <w:r w:rsidRPr="008C6B0F">
        <w:rPr>
          <w:rFonts w:ascii="Times New Roman" w:hAnsi="Times New Roman" w:cs="Times New Roman"/>
          <w:b/>
        </w:rPr>
        <w:t>Doba</w:t>
      </w:r>
      <w:r w:rsidR="007653FD" w:rsidRPr="008C6B0F">
        <w:rPr>
          <w:rFonts w:ascii="Times New Roman" w:hAnsi="Times New Roman" w:cs="Times New Roman"/>
          <w:b/>
        </w:rPr>
        <w:t xml:space="preserve"> a místo plnění </w:t>
      </w:r>
      <w:r w:rsidR="00601CCB" w:rsidRPr="008C6B0F">
        <w:rPr>
          <w:rFonts w:ascii="Times New Roman" w:hAnsi="Times New Roman" w:cs="Times New Roman"/>
          <w:b/>
        </w:rPr>
        <w:t>služby</w:t>
      </w:r>
    </w:p>
    <w:p w:rsidR="00601CCB" w:rsidRPr="008C6B0F" w:rsidRDefault="00601CCB" w:rsidP="0046340E">
      <w:pPr>
        <w:spacing w:after="0"/>
        <w:jc w:val="center"/>
        <w:rPr>
          <w:rFonts w:ascii="Times New Roman" w:hAnsi="Times New Roman" w:cs="Times New Roman"/>
          <w:b/>
        </w:rPr>
      </w:pPr>
    </w:p>
    <w:p w:rsidR="00ED177E" w:rsidRPr="008C6B0F" w:rsidRDefault="00ED177E" w:rsidP="00ED177E">
      <w:pPr>
        <w:spacing w:after="0"/>
        <w:jc w:val="both"/>
        <w:rPr>
          <w:rFonts w:ascii="Times New Roman" w:hAnsi="Times New Roman" w:cs="Times New Roman"/>
        </w:rPr>
      </w:pPr>
      <w:r w:rsidRPr="008C6B0F">
        <w:rPr>
          <w:rFonts w:ascii="Times New Roman" w:hAnsi="Times New Roman" w:cs="Times New Roman"/>
        </w:rPr>
        <w:t xml:space="preserve">Začátek realizace plnění předmětu služby bude zahájen po oboustranném podpisu </w:t>
      </w:r>
      <w:r w:rsidR="00602510">
        <w:rPr>
          <w:rFonts w:ascii="Times New Roman" w:hAnsi="Times New Roman" w:cs="Times New Roman"/>
        </w:rPr>
        <w:t>smlouvy</w:t>
      </w:r>
      <w:r w:rsidRPr="008C6B0F">
        <w:rPr>
          <w:rFonts w:ascii="Times New Roman" w:hAnsi="Times New Roman" w:cs="Times New Roman"/>
        </w:rPr>
        <w:t xml:space="preserve"> mezi zadavatelem a </w:t>
      </w:r>
      <w:r w:rsidR="00185003" w:rsidRPr="008C6B0F">
        <w:rPr>
          <w:rFonts w:ascii="Times New Roman" w:hAnsi="Times New Roman" w:cs="Times New Roman"/>
        </w:rPr>
        <w:t>dodavatelem</w:t>
      </w:r>
      <w:r w:rsidRPr="008C6B0F">
        <w:rPr>
          <w:rFonts w:ascii="Times New Roman" w:hAnsi="Times New Roman" w:cs="Times New Roman"/>
        </w:rPr>
        <w:t xml:space="preserve">. </w:t>
      </w:r>
      <w:r w:rsidR="00602510">
        <w:rPr>
          <w:rFonts w:ascii="Times New Roman" w:hAnsi="Times New Roman" w:cs="Times New Roman"/>
        </w:rPr>
        <w:t xml:space="preserve">Služba </w:t>
      </w:r>
      <w:r w:rsidRPr="008C6B0F">
        <w:rPr>
          <w:rFonts w:ascii="Times New Roman" w:hAnsi="Times New Roman" w:cs="Times New Roman"/>
        </w:rPr>
        <w:t xml:space="preserve">bude plněna </w:t>
      </w:r>
      <w:r w:rsidR="00824902">
        <w:rPr>
          <w:rFonts w:ascii="Times New Roman" w:hAnsi="Times New Roman" w:cs="Times New Roman"/>
        </w:rPr>
        <w:t>průběžně</w:t>
      </w:r>
      <w:r w:rsidR="00602510">
        <w:rPr>
          <w:rFonts w:ascii="Times New Roman" w:hAnsi="Times New Roman" w:cs="Times New Roman"/>
        </w:rPr>
        <w:t xml:space="preserve"> na základě uzavřené smlouvy mezi zadavatelem a dodavatelem, max. však </w:t>
      </w:r>
      <w:r w:rsidRPr="008C6B0F">
        <w:rPr>
          <w:rFonts w:ascii="Times New Roman" w:hAnsi="Times New Roman" w:cs="Times New Roman"/>
        </w:rPr>
        <w:t xml:space="preserve">do 31. </w:t>
      </w:r>
      <w:r w:rsidR="00824902">
        <w:rPr>
          <w:rFonts w:ascii="Times New Roman" w:hAnsi="Times New Roman" w:cs="Times New Roman"/>
        </w:rPr>
        <w:t>10</w:t>
      </w:r>
      <w:r w:rsidR="00403E6D" w:rsidRPr="008C6B0F">
        <w:rPr>
          <w:rFonts w:ascii="Times New Roman" w:hAnsi="Times New Roman" w:cs="Times New Roman"/>
        </w:rPr>
        <w:t>. 201</w:t>
      </w:r>
      <w:r w:rsidR="00824902">
        <w:rPr>
          <w:rFonts w:ascii="Times New Roman" w:hAnsi="Times New Roman" w:cs="Times New Roman"/>
        </w:rPr>
        <w:t>3</w:t>
      </w:r>
      <w:r w:rsidR="00602510">
        <w:rPr>
          <w:rFonts w:ascii="Times New Roman" w:hAnsi="Times New Roman" w:cs="Times New Roman"/>
        </w:rPr>
        <w:t>.</w:t>
      </w:r>
      <w:r w:rsidRPr="008C6B0F">
        <w:rPr>
          <w:rFonts w:ascii="Times New Roman" w:hAnsi="Times New Roman" w:cs="Times New Roman"/>
        </w:rPr>
        <w:t xml:space="preserve"> </w:t>
      </w:r>
    </w:p>
    <w:p w:rsidR="00185003" w:rsidRPr="008C6B0F" w:rsidRDefault="00185003" w:rsidP="00185003">
      <w:pPr>
        <w:spacing w:after="0"/>
        <w:jc w:val="both"/>
        <w:rPr>
          <w:rFonts w:ascii="Times New Roman" w:hAnsi="Times New Roman" w:cs="Times New Roman"/>
        </w:rPr>
      </w:pPr>
    </w:p>
    <w:p w:rsidR="00824902" w:rsidRDefault="00185003" w:rsidP="00185003">
      <w:pPr>
        <w:spacing w:after="0"/>
        <w:jc w:val="both"/>
        <w:rPr>
          <w:rFonts w:ascii="Times New Roman" w:hAnsi="Times New Roman" w:cs="Times New Roman"/>
        </w:rPr>
      </w:pPr>
      <w:r w:rsidRPr="008C6B0F">
        <w:rPr>
          <w:rFonts w:ascii="Times New Roman" w:hAnsi="Times New Roman" w:cs="Times New Roman"/>
        </w:rPr>
        <w:t xml:space="preserve">Místo plnění </w:t>
      </w:r>
      <w:r w:rsidR="00601CCB" w:rsidRPr="008C6B0F">
        <w:rPr>
          <w:rFonts w:ascii="Times New Roman" w:hAnsi="Times New Roman" w:cs="Times New Roman"/>
        </w:rPr>
        <w:t xml:space="preserve">služby: služba bude částečně plněna u zadavatele </w:t>
      </w:r>
      <w:r w:rsidR="00824902">
        <w:rPr>
          <w:rFonts w:ascii="Times New Roman" w:hAnsi="Times New Roman" w:cs="Times New Roman"/>
        </w:rPr>
        <w:t>Naděje – M, o.p.s.</w:t>
      </w:r>
      <w:r w:rsidR="00601CCB" w:rsidRPr="008C6B0F">
        <w:rPr>
          <w:rFonts w:ascii="Times New Roman" w:hAnsi="Times New Roman" w:cs="Times New Roman"/>
        </w:rPr>
        <w:t>, se sídlem Báňská 287, 434 01 Most</w:t>
      </w:r>
      <w:r w:rsidR="00824902">
        <w:rPr>
          <w:rFonts w:ascii="Times New Roman" w:hAnsi="Times New Roman" w:cs="Times New Roman"/>
        </w:rPr>
        <w:t xml:space="preserve"> a částečně </w:t>
      </w:r>
      <w:r w:rsidR="00824902" w:rsidRPr="00824902">
        <w:rPr>
          <w:rFonts w:ascii="Times New Roman" w:hAnsi="Times New Roman" w:cs="Times New Roman"/>
        </w:rPr>
        <w:t xml:space="preserve">v Nizozemí.  </w:t>
      </w:r>
    </w:p>
    <w:p w:rsidR="00824902" w:rsidRDefault="00824902" w:rsidP="00185003">
      <w:pPr>
        <w:spacing w:after="0"/>
        <w:jc w:val="both"/>
        <w:rPr>
          <w:rFonts w:ascii="Times New Roman" w:hAnsi="Times New Roman" w:cs="Times New Roman"/>
        </w:rPr>
      </w:pPr>
    </w:p>
    <w:p w:rsidR="00602510" w:rsidRPr="00824902" w:rsidRDefault="00824902" w:rsidP="00824902">
      <w:pPr>
        <w:spacing w:after="0"/>
        <w:jc w:val="both"/>
        <w:rPr>
          <w:rFonts w:ascii="Times New Roman" w:hAnsi="Times New Roman" w:cs="Times New Roman"/>
        </w:rPr>
      </w:pPr>
      <w:r w:rsidRPr="00824902">
        <w:rPr>
          <w:rFonts w:ascii="Times New Roman" w:hAnsi="Times New Roman" w:cs="Times New Roman"/>
        </w:rPr>
        <w:t>Seznam konkrétních účastníků zahraniční pracovní stáže včetně data narození a bydliště bude přílohou uzavřené smlouvy o dílo mezi zadavatelem a vítězným uchazečem.</w:t>
      </w:r>
    </w:p>
    <w:p w:rsidR="00824902" w:rsidRPr="00824902" w:rsidRDefault="00824902" w:rsidP="00824902">
      <w:pPr>
        <w:spacing w:after="0"/>
        <w:jc w:val="both"/>
        <w:rPr>
          <w:rFonts w:ascii="Times New Roman" w:hAnsi="Times New Roman" w:cs="Times New Roman"/>
        </w:rPr>
      </w:pP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Článek V</w:t>
      </w:r>
      <w:r w:rsidR="00602510">
        <w:rPr>
          <w:rFonts w:ascii="Times New Roman" w:hAnsi="Times New Roman" w:cs="Times New Roman"/>
          <w:b/>
        </w:rPr>
        <w:t>I</w:t>
      </w:r>
      <w:r w:rsidR="00C76774" w:rsidRPr="008C6B0F">
        <w:rPr>
          <w:rFonts w:ascii="Times New Roman" w:hAnsi="Times New Roman" w:cs="Times New Roman"/>
          <w:b/>
        </w:rPr>
        <w:t>I</w:t>
      </w:r>
      <w:r w:rsidRPr="008C6B0F">
        <w:rPr>
          <w:rFonts w:ascii="Times New Roman" w:hAnsi="Times New Roman" w:cs="Times New Roman"/>
          <w:b/>
        </w:rPr>
        <w:t>.</w:t>
      </w:r>
    </w:p>
    <w:p w:rsidR="00813E81" w:rsidRPr="008C6B0F" w:rsidRDefault="00813E81" w:rsidP="00876BB7">
      <w:pPr>
        <w:spacing w:after="0"/>
        <w:jc w:val="center"/>
        <w:rPr>
          <w:rFonts w:ascii="Times New Roman" w:hAnsi="Times New Roman" w:cs="Times New Roman"/>
          <w:b/>
          <w:bCs/>
        </w:rPr>
      </w:pPr>
      <w:r w:rsidRPr="008C6B0F">
        <w:rPr>
          <w:rFonts w:ascii="Times New Roman" w:hAnsi="Times New Roman" w:cs="Times New Roman"/>
          <w:b/>
          <w:bCs/>
        </w:rPr>
        <w:t xml:space="preserve">Cena </w:t>
      </w:r>
      <w:r w:rsidR="0097683D">
        <w:rPr>
          <w:rFonts w:ascii="Times New Roman" w:hAnsi="Times New Roman" w:cs="Times New Roman"/>
          <w:b/>
          <w:bCs/>
        </w:rPr>
        <w:t>plnění</w:t>
      </w:r>
      <w:r w:rsidR="00C76774" w:rsidRPr="008C6B0F">
        <w:rPr>
          <w:rFonts w:ascii="Times New Roman" w:hAnsi="Times New Roman" w:cs="Times New Roman"/>
          <w:b/>
          <w:bCs/>
        </w:rPr>
        <w:t xml:space="preserve"> a platební podmínky</w:t>
      </w:r>
    </w:p>
    <w:p w:rsidR="00086424" w:rsidRPr="008C6B0F" w:rsidRDefault="00086424" w:rsidP="00876BB7">
      <w:pPr>
        <w:spacing w:after="0"/>
        <w:jc w:val="center"/>
        <w:rPr>
          <w:rFonts w:ascii="Times New Roman" w:hAnsi="Times New Roman" w:cs="Times New Roman"/>
          <w:b/>
          <w:bCs/>
        </w:rPr>
      </w:pPr>
    </w:p>
    <w:p w:rsidR="005C42D2" w:rsidRPr="008C6B0F" w:rsidRDefault="0097683D" w:rsidP="003E3A38">
      <w:pPr>
        <w:spacing w:after="0"/>
        <w:jc w:val="both"/>
        <w:rPr>
          <w:rFonts w:ascii="Times New Roman" w:eastAsiaTheme="majorEastAsia" w:hAnsi="Times New Roman" w:cs="Times New Roman"/>
          <w:bCs/>
        </w:rPr>
      </w:pPr>
      <w:r>
        <w:rPr>
          <w:rFonts w:ascii="Times New Roman" w:eastAsiaTheme="majorEastAsia" w:hAnsi="Times New Roman" w:cs="Times New Roman"/>
          <w:b/>
          <w:bCs/>
          <w:highlight w:val="yellow"/>
        </w:rPr>
        <w:t xml:space="preserve">Celková cena </w:t>
      </w:r>
      <w:r w:rsidRPr="0097683D">
        <w:rPr>
          <w:rFonts w:ascii="Times New Roman" w:eastAsiaTheme="majorEastAsia" w:hAnsi="Times New Roman" w:cs="Times New Roman"/>
          <w:b/>
          <w:bCs/>
          <w:highlight w:val="yellow"/>
        </w:rPr>
        <w:t>bez zákonem stanovené daně z přidané hodnoty (dále jen „DPH“)</w:t>
      </w:r>
      <w:r w:rsidR="002E2296">
        <w:rPr>
          <w:rFonts w:ascii="Times New Roman" w:eastAsiaTheme="majorEastAsia" w:hAnsi="Times New Roman" w:cs="Times New Roman"/>
          <w:b/>
          <w:bCs/>
          <w:highlight w:val="yellow"/>
        </w:rPr>
        <w:t xml:space="preserve"> činí</w:t>
      </w:r>
      <w:r w:rsidRPr="0097683D">
        <w:rPr>
          <w:rFonts w:ascii="Times New Roman" w:eastAsiaTheme="majorEastAsia" w:hAnsi="Times New Roman" w:cs="Times New Roman"/>
          <w:b/>
          <w:bCs/>
          <w:highlight w:val="yellow"/>
        </w:rPr>
        <w:t>:</w:t>
      </w:r>
      <w:r w:rsidR="001E3738">
        <w:rPr>
          <w:rFonts w:ascii="Times New Roman" w:eastAsiaTheme="majorEastAsia" w:hAnsi="Times New Roman" w:cs="Times New Roman"/>
          <w:b/>
          <w:bCs/>
          <w:highlight w:val="yellow"/>
        </w:rPr>
        <w:t xml:space="preserve"> </w:t>
      </w:r>
      <w:r w:rsidR="001E3738">
        <w:rPr>
          <w:rFonts w:ascii="Times New Roman" w:eastAsiaTheme="majorEastAsia" w:hAnsi="Times New Roman" w:cs="Times New Roman"/>
          <w:b/>
          <w:bCs/>
          <w:highlight w:val="yellow"/>
        </w:rPr>
        <w:br/>
      </w:r>
      <w:r w:rsidR="001E3738" w:rsidRPr="001E3738">
        <w:rPr>
          <w:rFonts w:ascii="Times New Roman" w:eastAsiaTheme="majorEastAsia" w:hAnsi="Times New Roman" w:cs="Times New Roman"/>
          <w:bCs/>
          <w:highlight w:val="yellow"/>
        </w:rPr>
        <w:t>K</w:t>
      </w:r>
      <w:r w:rsidR="005C42D2" w:rsidRPr="0097683D">
        <w:rPr>
          <w:rFonts w:ascii="Times New Roman" w:eastAsiaTheme="majorEastAsia" w:hAnsi="Times New Roman" w:cs="Times New Roman"/>
          <w:bCs/>
          <w:highlight w:val="yellow"/>
        </w:rPr>
        <w:t xml:space="preserve">č </w:t>
      </w:r>
      <w:r w:rsidR="00B93C12" w:rsidRPr="0097683D">
        <w:rPr>
          <w:rFonts w:ascii="Times New Roman" w:eastAsiaTheme="majorEastAsia" w:hAnsi="Times New Roman" w:cs="Times New Roman"/>
          <w:bCs/>
          <w:highlight w:val="yellow"/>
        </w:rPr>
        <w:t>………………….</w:t>
      </w:r>
      <w:r w:rsidR="005C42D2" w:rsidRPr="0097683D">
        <w:rPr>
          <w:rFonts w:ascii="Times New Roman" w:eastAsiaTheme="majorEastAsia" w:hAnsi="Times New Roman" w:cs="Times New Roman"/>
          <w:bCs/>
          <w:highlight w:val="yellow"/>
        </w:rPr>
        <w:t xml:space="preserve"> (</w:t>
      </w:r>
      <w:r w:rsidR="003E3A38" w:rsidRPr="0097683D">
        <w:rPr>
          <w:rFonts w:ascii="Times New Roman" w:eastAsiaTheme="majorEastAsia" w:hAnsi="Times New Roman" w:cs="Times New Roman"/>
          <w:bCs/>
          <w:highlight w:val="yellow"/>
        </w:rPr>
        <w:t xml:space="preserve">slovy: </w:t>
      </w:r>
      <w:r w:rsidR="00B93C12" w:rsidRPr="0097683D">
        <w:rPr>
          <w:rFonts w:ascii="Times New Roman" w:eastAsiaTheme="majorEastAsia" w:hAnsi="Times New Roman" w:cs="Times New Roman"/>
          <w:bCs/>
          <w:highlight w:val="yellow"/>
        </w:rPr>
        <w:t>………………………….</w:t>
      </w:r>
      <w:r w:rsidR="005C42D2" w:rsidRPr="0097683D">
        <w:rPr>
          <w:rFonts w:ascii="Times New Roman" w:eastAsiaTheme="majorEastAsia" w:hAnsi="Times New Roman" w:cs="Times New Roman"/>
          <w:bCs/>
          <w:highlight w:val="yellow"/>
        </w:rPr>
        <w:t xml:space="preserve"> </w:t>
      </w:r>
      <w:proofErr w:type="gramStart"/>
      <w:r w:rsidR="005C42D2" w:rsidRPr="0097683D">
        <w:rPr>
          <w:rFonts w:ascii="Times New Roman" w:eastAsiaTheme="majorEastAsia" w:hAnsi="Times New Roman" w:cs="Times New Roman"/>
          <w:bCs/>
          <w:highlight w:val="yellow"/>
        </w:rPr>
        <w:t>korun</w:t>
      </w:r>
      <w:proofErr w:type="gramEnd"/>
      <w:r w:rsidR="005C42D2" w:rsidRPr="0097683D">
        <w:rPr>
          <w:rFonts w:ascii="Times New Roman" w:eastAsiaTheme="majorEastAsia" w:hAnsi="Times New Roman" w:cs="Times New Roman"/>
          <w:bCs/>
          <w:highlight w:val="yellow"/>
        </w:rPr>
        <w:t xml:space="preserve"> českých)</w:t>
      </w:r>
      <w:r w:rsidR="002A1E64" w:rsidRPr="0097683D">
        <w:rPr>
          <w:rFonts w:ascii="Times New Roman" w:eastAsiaTheme="majorEastAsia" w:hAnsi="Times New Roman" w:cs="Times New Roman"/>
          <w:bCs/>
          <w:highlight w:val="yellow"/>
        </w:rPr>
        <w:t>.</w:t>
      </w:r>
    </w:p>
    <w:p w:rsidR="005C42D2" w:rsidRPr="008C6B0F" w:rsidRDefault="0097683D" w:rsidP="003E3A38">
      <w:pPr>
        <w:spacing w:after="0"/>
        <w:jc w:val="both"/>
        <w:rPr>
          <w:rFonts w:ascii="Times New Roman" w:eastAsiaTheme="majorEastAsia" w:hAnsi="Times New Roman" w:cs="Times New Roman"/>
          <w:bCs/>
        </w:rPr>
      </w:pPr>
      <w:r w:rsidRPr="0097683D">
        <w:rPr>
          <w:rFonts w:ascii="Times New Roman" w:eastAsiaTheme="majorEastAsia" w:hAnsi="Times New Roman" w:cs="Times New Roman"/>
          <w:b/>
          <w:bCs/>
          <w:highlight w:val="yellow"/>
        </w:rPr>
        <w:t xml:space="preserve">Zákonem stanovené 21% DPH </w:t>
      </w:r>
      <w:r w:rsidR="002E2296">
        <w:rPr>
          <w:rFonts w:ascii="Times New Roman" w:eastAsiaTheme="majorEastAsia" w:hAnsi="Times New Roman" w:cs="Times New Roman"/>
          <w:b/>
          <w:bCs/>
          <w:highlight w:val="yellow"/>
        </w:rPr>
        <w:t>činí</w:t>
      </w:r>
      <w:r w:rsidR="005C42D2" w:rsidRPr="0097683D">
        <w:rPr>
          <w:rFonts w:ascii="Times New Roman" w:eastAsiaTheme="majorEastAsia" w:hAnsi="Times New Roman" w:cs="Times New Roman"/>
          <w:b/>
          <w:bCs/>
          <w:highlight w:val="yellow"/>
        </w:rPr>
        <w:t>:</w:t>
      </w:r>
      <w:r w:rsidR="005C42D2" w:rsidRPr="0097683D">
        <w:rPr>
          <w:rFonts w:ascii="Times New Roman" w:eastAsiaTheme="majorEastAsia" w:hAnsi="Times New Roman" w:cs="Times New Roman"/>
          <w:bCs/>
          <w:highlight w:val="yellow"/>
        </w:rPr>
        <w:t xml:space="preserve"> Kč </w:t>
      </w:r>
      <w:r w:rsidR="00B93C12" w:rsidRPr="0097683D">
        <w:rPr>
          <w:rFonts w:ascii="Times New Roman" w:eastAsiaTheme="majorEastAsia" w:hAnsi="Times New Roman" w:cs="Times New Roman"/>
          <w:bCs/>
          <w:highlight w:val="yellow"/>
        </w:rPr>
        <w:t>……………</w:t>
      </w:r>
      <w:proofErr w:type="gramStart"/>
      <w:r w:rsidR="00B93C12" w:rsidRPr="0097683D">
        <w:rPr>
          <w:rFonts w:ascii="Times New Roman" w:eastAsiaTheme="majorEastAsia" w:hAnsi="Times New Roman" w:cs="Times New Roman"/>
          <w:bCs/>
          <w:highlight w:val="yellow"/>
        </w:rPr>
        <w:t>…..</w:t>
      </w:r>
      <w:r w:rsidR="005C42D2" w:rsidRPr="0097683D">
        <w:rPr>
          <w:rFonts w:ascii="Times New Roman" w:eastAsiaTheme="majorEastAsia" w:hAnsi="Times New Roman" w:cs="Times New Roman"/>
          <w:bCs/>
          <w:highlight w:val="yellow"/>
        </w:rPr>
        <w:t xml:space="preserve"> (</w:t>
      </w:r>
      <w:r w:rsidR="003E3A38" w:rsidRPr="0097683D">
        <w:rPr>
          <w:rFonts w:ascii="Times New Roman" w:eastAsiaTheme="majorEastAsia" w:hAnsi="Times New Roman" w:cs="Times New Roman"/>
          <w:bCs/>
          <w:highlight w:val="yellow"/>
        </w:rPr>
        <w:t>slovy</w:t>
      </w:r>
      <w:proofErr w:type="gramEnd"/>
      <w:r w:rsidR="003E3A38" w:rsidRPr="0097683D">
        <w:rPr>
          <w:rFonts w:ascii="Times New Roman" w:eastAsiaTheme="majorEastAsia" w:hAnsi="Times New Roman" w:cs="Times New Roman"/>
          <w:bCs/>
          <w:highlight w:val="yellow"/>
        </w:rPr>
        <w:t xml:space="preserve">: </w:t>
      </w:r>
      <w:r w:rsidR="00B93C12" w:rsidRPr="0097683D">
        <w:rPr>
          <w:rFonts w:ascii="Times New Roman" w:eastAsiaTheme="majorEastAsia" w:hAnsi="Times New Roman" w:cs="Times New Roman"/>
          <w:bCs/>
          <w:highlight w:val="yellow"/>
        </w:rPr>
        <w:t>………………………</w:t>
      </w:r>
      <w:r w:rsidR="005C42D2" w:rsidRPr="0097683D">
        <w:rPr>
          <w:rFonts w:ascii="Times New Roman" w:eastAsiaTheme="majorEastAsia" w:hAnsi="Times New Roman" w:cs="Times New Roman"/>
          <w:bCs/>
          <w:highlight w:val="yellow"/>
        </w:rPr>
        <w:t xml:space="preserve">), </w:t>
      </w:r>
      <w:r w:rsidR="007574EF" w:rsidRPr="0097683D">
        <w:rPr>
          <w:rFonts w:ascii="Times New Roman" w:eastAsiaTheme="majorEastAsia" w:hAnsi="Times New Roman" w:cs="Times New Roman"/>
          <w:bCs/>
          <w:highlight w:val="yellow"/>
        </w:rPr>
        <w:t>dodavatel</w:t>
      </w:r>
      <w:r w:rsidR="005C42D2" w:rsidRPr="0097683D">
        <w:rPr>
          <w:rFonts w:ascii="Times New Roman" w:eastAsiaTheme="majorEastAsia" w:hAnsi="Times New Roman" w:cs="Times New Roman"/>
          <w:bCs/>
          <w:highlight w:val="yellow"/>
        </w:rPr>
        <w:t xml:space="preserve"> </w:t>
      </w:r>
      <w:r w:rsidR="00B93C12" w:rsidRPr="0097683D">
        <w:rPr>
          <w:rFonts w:ascii="Times New Roman" w:eastAsiaTheme="majorEastAsia" w:hAnsi="Times New Roman" w:cs="Times New Roman"/>
          <w:bCs/>
          <w:highlight w:val="yellow"/>
        </w:rPr>
        <w:t>je/</w:t>
      </w:r>
      <w:r w:rsidR="005C42D2" w:rsidRPr="0097683D">
        <w:rPr>
          <w:rFonts w:ascii="Times New Roman" w:eastAsiaTheme="majorEastAsia" w:hAnsi="Times New Roman" w:cs="Times New Roman"/>
          <w:bCs/>
          <w:highlight w:val="yellow"/>
        </w:rPr>
        <w:t>není</w:t>
      </w:r>
      <w:r w:rsidR="00B93C12" w:rsidRPr="0097683D">
        <w:rPr>
          <w:rStyle w:val="Znakapoznpodarou"/>
          <w:rFonts w:ascii="Times New Roman" w:eastAsiaTheme="majorEastAsia" w:hAnsi="Times New Roman" w:cs="Times New Roman"/>
          <w:bCs/>
          <w:highlight w:val="yellow"/>
        </w:rPr>
        <w:footnoteReference w:id="1"/>
      </w:r>
      <w:r w:rsidR="005C42D2" w:rsidRPr="0097683D">
        <w:rPr>
          <w:rFonts w:ascii="Times New Roman" w:eastAsiaTheme="majorEastAsia" w:hAnsi="Times New Roman" w:cs="Times New Roman"/>
          <w:bCs/>
          <w:highlight w:val="yellow"/>
        </w:rPr>
        <w:t xml:space="preserve"> plátce DPH</w:t>
      </w:r>
      <w:r w:rsidR="002A1E64" w:rsidRPr="0097683D">
        <w:rPr>
          <w:rFonts w:ascii="Times New Roman" w:eastAsiaTheme="majorEastAsia" w:hAnsi="Times New Roman" w:cs="Times New Roman"/>
          <w:bCs/>
          <w:highlight w:val="yellow"/>
        </w:rPr>
        <w:t>.</w:t>
      </w:r>
    </w:p>
    <w:p w:rsidR="005C42D2" w:rsidRPr="008C6B0F" w:rsidRDefault="0097683D" w:rsidP="003E3A38">
      <w:pPr>
        <w:spacing w:after="0" w:line="240" w:lineRule="auto"/>
        <w:jc w:val="both"/>
        <w:rPr>
          <w:rFonts w:ascii="Times New Roman" w:eastAsia="Calibri" w:hAnsi="Times New Roman" w:cs="Times New Roman"/>
          <w:bCs/>
          <w:color w:val="000000"/>
        </w:rPr>
      </w:pPr>
      <w:r w:rsidRPr="0097683D">
        <w:rPr>
          <w:rFonts w:ascii="Times New Roman" w:eastAsia="Calibri" w:hAnsi="Times New Roman" w:cs="Times New Roman"/>
          <w:b/>
          <w:bCs/>
          <w:color w:val="000000"/>
          <w:highlight w:val="yellow"/>
        </w:rPr>
        <w:t xml:space="preserve">Celková cena včetně zákonem stanovené 21% DPH </w:t>
      </w:r>
      <w:r w:rsidR="002E2296">
        <w:rPr>
          <w:rFonts w:ascii="Times New Roman" w:eastAsia="Calibri" w:hAnsi="Times New Roman" w:cs="Times New Roman"/>
          <w:b/>
          <w:bCs/>
          <w:color w:val="000000"/>
          <w:highlight w:val="yellow"/>
        </w:rPr>
        <w:t>činí</w:t>
      </w:r>
      <w:r w:rsidRPr="0097683D">
        <w:rPr>
          <w:rFonts w:ascii="Times New Roman" w:eastAsia="Calibri" w:hAnsi="Times New Roman" w:cs="Times New Roman"/>
          <w:b/>
          <w:bCs/>
          <w:color w:val="000000"/>
          <w:highlight w:val="yellow"/>
        </w:rPr>
        <w:t xml:space="preserve">: </w:t>
      </w:r>
      <w:r w:rsidR="005C42D2" w:rsidRPr="0097683D">
        <w:rPr>
          <w:rFonts w:ascii="Times New Roman" w:eastAsia="Calibri" w:hAnsi="Times New Roman" w:cs="Times New Roman"/>
          <w:bCs/>
          <w:color w:val="000000"/>
          <w:highlight w:val="yellow"/>
        </w:rPr>
        <w:t xml:space="preserve">Kč </w:t>
      </w:r>
      <w:r w:rsidR="00B93C12" w:rsidRPr="0097683D">
        <w:rPr>
          <w:rFonts w:ascii="Times New Roman" w:eastAsia="Calibri" w:hAnsi="Times New Roman" w:cs="Times New Roman"/>
          <w:bCs/>
          <w:color w:val="000000"/>
          <w:highlight w:val="yellow"/>
        </w:rPr>
        <w:t>……………….</w:t>
      </w:r>
      <w:r w:rsidR="005C42D2" w:rsidRPr="0097683D">
        <w:rPr>
          <w:rFonts w:ascii="Times New Roman" w:eastAsia="Calibri" w:hAnsi="Times New Roman" w:cs="Times New Roman"/>
          <w:bCs/>
          <w:color w:val="000000"/>
          <w:highlight w:val="yellow"/>
        </w:rPr>
        <w:t xml:space="preserve"> (</w:t>
      </w:r>
      <w:r w:rsidR="003E3A38" w:rsidRPr="0097683D">
        <w:rPr>
          <w:rFonts w:ascii="Times New Roman" w:eastAsia="Calibri" w:hAnsi="Times New Roman" w:cs="Times New Roman"/>
          <w:bCs/>
          <w:color w:val="000000"/>
          <w:highlight w:val="yellow"/>
        </w:rPr>
        <w:t xml:space="preserve">slovy: </w:t>
      </w:r>
      <w:r w:rsidR="00B93C12" w:rsidRPr="0097683D">
        <w:rPr>
          <w:rFonts w:ascii="Times New Roman" w:eastAsia="Calibri" w:hAnsi="Times New Roman" w:cs="Times New Roman"/>
          <w:bCs/>
          <w:color w:val="000000"/>
          <w:highlight w:val="yellow"/>
        </w:rPr>
        <w:t>……………</w:t>
      </w:r>
      <w:proofErr w:type="gramStart"/>
      <w:r w:rsidR="00B93C12" w:rsidRPr="0097683D">
        <w:rPr>
          <w:rFonts w:ascii="Times New Roman" w:eastAsia="Calibri" w:hAnsi="Times New Roman" w:cs="Times New Roman"/>
          <w:bCs/>
          <w:color w:val="000000"/>
          <w:highlight w:val="yellow"/>
        </w:rPr>
        <w:t>…..</w:t>
      </w:r>
      <w:r w:rsidR="005C42D2" w:rsidRPr="0097683D">
        <w:rPr>
          <w:rFonts w:ascii="Times New Roman" w:eastAsia="Calibri" w:hAnsi="Times New Roman" w:cs="Times New Roman"/>
          <w:bCs/>
          <w:color w:val="000000"/>
          <w:highlight w:val="yellow"/>
        </w:rPr>
        <w:t xml:space="preserve"> korun</w:t>
      </w:r>
      <w:proofErr w:type="gramEnd"/>
      <w:r w:rsidR="005C42D2" w:rsidRPr="0097683D">
        <w:rPr>
          <w:rFonts w:ascii="Times New Roman" w:eastAsia="Calibri" w:hAnsi="Times New Roman" w:cs="Times New Roman"/>
          <w:bCs/>
          <w:color w:val="000000"/>
          <w:highlight w:val="yellow"/>
        </w:rPr>
        <w:t xml:space="preserve"> českých)</w:t>
      </w:r>
      <w:r w:rsidR="002A1E64" w:rsidRPr="0097683D">
        <w:rPr>
          <w:rFonts w:ascii="Times New Roman" w:eastAsia="Calibri" w:hAnsi="Times New Roman" w:cs="Times New Roman"/>
          <w:bCs/>
          <w:color w:val="000000"/>
          <w:highlight w:val="yellow"/>
        </w:rPr>
        <w:t>.</w:t>
      </w:r>
    </w:p>
    <w:p w:rsidR="005C42D2" w:rsidRDefault="005C42D2" w:rsidP="0097683D">
      <w:pPr>
        <w:spacing w:after="0" w:line="240" w:lineRule="auto"/>
        <w:rPr>
          <w:rFonts w:ascii="Times New Roman" w:eastAsia="Calibri" w:hAnsi="Times New Roman" w:cs="Times New Roman"/>
          <w:b/>
          <w:bCs/>
          <w:color w:val="000000"/>
        </w:rPr>
      </w:pPr>
    </w:p>
    <w:p w:rsidR="0097683D" w:rsidRPr="0097683D" w:rsidRDefault="0097683D" w:rsidP="0097683D">
      <w:pPr>
        <w:spacing w:after="0" w:line="240" w:lineRule="auto"/>
        <w:jc w:val="both"/>
        <w:rPr>
          <w:rFonts w:ascii="Times New Roman" w:eastAsia="Calibri" w:hAnsi="Times New Roman" w:cs="Times New Roman"/>
          <w:bCs/>
          <w:color w:val="000000"/>
        </w:rPr>
      </w:pPr>
      <w:r w:rsidRPr="0097683D">
        <w:rPr>
          <w:rFonts w:ascii="Times New Roman" w:eastAsia="Calibri" w:hAnsi="Times New Roman" w:cs="Times New Roman"/>
          <w:bCs/>
          <w:color w:val="000000"/>
        </w:rPr>
        <w:t>Pokud v průběhu plnění předmětu této smlouvy dojde ke změnám sazeb DPH (případné snížení, či zvýšení sazby DPH) nepředstavuje to důvod pro zvýšení, či snížení konečné nabídkové ceny plnění podle této smlouvy.</w:t>
      </w:r>
    </w:p>
    <w:p w:rsidR="0097683D" w:rsidRDefault="0097683D" w:rsidP="00876BB7">
      <w:pPr>
        <w:spacing w:after="0"/>
        <w:jc w:val="both"/>
        <w:rPr>
          <w:rFonts w:ascii="Times New Roman" w:hAnsi="Times New Roman" w:cs="Times New Roman"/>
          <w:bCs/>
          <w:iCs/>
        </w:rPr>
      </w:pPr>
    </w:p>
    <w:p w:rsidR="00E368F1" w:rsidRPr="008C6B0F" w:rsidRDefault="00E368F1" w:rsidP="00876BB7">
      <w:pPr>
        <w:spacing w:after="0"/>
        <w:jc w:val="both"/>
        <w:rPr>
          <w:rFonts w:ascii="Times New Roman" w:hAnsi="Times New Roman" w:cs="Times New Roman"/>
          <w:bCs/>
          <w:iCs/>
        </w:rPr>
      </w:pPr>
      <w:r w:rsidRPr="008C6B0F">
        <w:rPr>
          <w:rFonts w:ascii="Times New Roman" w:hAnsi="Times New Roman" w:cs="Times New Roman"/>
          <w:bCs/>
          <w:iCs/>
        </w:rPr>
        <w:t xml:space="preserve">Zadavatel je povinen zaplatit dodavateli za provedení díla cenu v době sjednané v této smlouvě. Zadavatel se touto smlouvou zavazuje zaplatit dodavateli za provedení díla smluvně stanovenou cenu ve výši </w:t>
      </w:r>
      <w:r w:rsidR="00B93C12" w:rsidRPr="0097683D">
        <w:rPr>
          <w:rFonts w:ascii="Times New Roman" w:hAnsi="Times New Roman" w:cs="Times New Roman"/>
          <w:bCs/>
          <w:iCs/>
          <w:highlight w:val="yellow"/>
        </w:rPr>
        <w:t>………………</w:t>
      </w:r>
      <w:proofErr w:type="gramStart"/>
      <w:r w:rsidR="00B93C12" w:rsidRPr="0097683D">
        <w:rPr>
          <w:rFonts w:ascii="Times New Roman" w:hAnsi="Times New Roman" w:cs="Times New Roman"/>
          <w:bCs/>
          <w:iCs/>
          <w:highlight w:val="yellow"/>
        </w:rPr>
        <w:t>…..</w:t>
      </w:r>
      <w:r w:rsidRPr="008C6B0F">
        <w:rPr>
          <w:rFonts w:ascii="Times New Roman" w:hAnsi="Times New Roman" w:cs="Times New Roman"/>
          <w:bCs/>
          <w:iCs/>
        </w:rPr>
        <w:t xml:space="preserve"> Kč</w:t>
      </w:r>
      <w:proofErr w:type="gramEnd"/>
      <w:r w:rsidR="005C42D2" w:rsidRPr="008C6B0F">
        <w:rPr>
          <w:rFonts w:ascii="Times New Roman" w:hAnsi="Times New Roman" w:cs="Times New Roman"/>
          <w:bCs/>
          <w:iCs/>
        </w:rPr>
        <w:t xml:space="preserve">, slovy: </w:t>
      </w:r>
      <w:r w:rsidR="00B93C12" w:rsidRPr="0097683D">
        <w:rPr>
          <w:rFonts w:ascii="Times New Roman" w:hAnsi="Times New Roman" w:cs="Times New Roman"/>
          <w:bCs/>
          <w:iCs/>
          <w:highlight w:val="yellow"/>
        </w:rPr>
        <w:t>………………………</w:t>
      </w:r>
      <w:r w:rsidR="005C42D2" w:rsidRPr="008C6B0F">
        <w:rPr>
          <w:rFonts w:ascii="Times New Roman" w:hAnsi="Times New Roman" w:cs="Times New Roman"/>
          <w:bCs/>
          <w:iCs/>
        </w:rPr>
        <w:t xml:space="preserve"> korun českých </w:t>
      </w:r>
      <w:r w:rsidRPr="008C6B0F">
        <w:rPr>
          <w:rFonts w:ascii="Times New Roman" w:hAnsi="Times New Roman" w:cs="Times New Roman"/>
          <w:bCs/>
          <w:iCs/>
        </w:rPr>
        <w:t>za kompletní rozsah zakázky, a to na základě dodavatelem vystaven</w:t>
      </w:r>
      <w:r w:rsidR="00B93C12">
        <w:rPr>
          <w:rFonts w:ascii="Times New Roman" w:hAnsi="Times New Roman" w:cs="Times New Roman"/>
          <w:bCs/>
          <w:iCs/>
        </w:rPr>
        <w:t>é</w:t>
      </w:r>
      <w:r w:rsidRPr="008C6B0F">
        <w:rPr>
          <w:rFonts w:ascii="Times New Roman" w:hAnsi="Times New Roman" w:cs="Times New Roman"/>
          <w:bCs/>
          <w:iCs/>
        </w:rPr>
        <w:t xml:space="preserve"> faktur</w:t>
      </w:r>
      <w:r w:rsidR="00B93C12">
        <w:rPr>
          <w:rFonts w:ascii="Times New Roman" w:hAnsi="Times New Roman" w:cs="Times New Roman"/>
          <w:bCs/>
          <w:iCs/>
        </w:rPr>
        <w:t>y</w:t>
      </w:r>
      <w:r w:rsidRPr="008C6B0F">
        <w:rPr>
          <w:rFonts w:ascii="Times New Roman" w:hAnsi="Times New Roman" w:cs="Times New Roman"/>
          <w:bCs/>
          <w:iCs/>
        </w:rPr>
        <w:t>. Dodavatel má právo vystavit fakturu nejdříve dnem řádného zhotovení a předání díla zadavateli</w:t>
      </w:r>
      <w:r w:rsidR="009461E3" w:rsidRPr="008C6B0F">
        <w:rPr>
          <w:rFonts w:ascii="Times New Roman" w:hAnsi="Times New Roman" w:cs="Times New Roman"/>
          <w:bCs/>
          <w:iCs/>
        </w:rPr>
        <w:t xml:space="preserve"> na základě předávacího protokolu</w:t>
      </w:r>
      <w:r w:rsidRPr="008C6B0F">
        <w:rPr>
          <w:rFonts w:ascii="Times New Roman" w:hAnsi="Times New Roman" w:cs="Times New Roman"/>
          <w:bCs/>
          <w:iCs/>
        </w:rPr>
        <w:t>, vše v souladu s platnými ustanoveními této smlouvy.</w:t>
      </w:r>
    </w:p>
    <w:p w:rsidR="00086424" w:rsidRPr="008C6B0F" w:rsidRDefault="00086424" w:rsidP="00E422EE">
      <w:pPr>
        <w:spacing w:after="0"/>
        <w:jc w:val="both"/>
        <w:rPr>
          <w:rFonts w:ascii="Times New Roman" w:hAnsi="Times New Roman" w:cs="Times New Roman"/>
          <w:bCs/>
          <w:iCs/>
        </w:rPr>
      </w:pPr>
    </w:p>
    <w:p w:rsidR="00185003" w:rsidRPr="008C6B0F" w:rsidRDefault="00813E81" w:rsidP="00E422EE">
      <w:pPr>
        <w:spacing w:after="0"/>
        <w:jc w:val="both"/>
        <w:rPr>
          <w:rFonts w:ascii="Times New Roman" w:hAnsi="Times New Roman" w:cs="Times New Roman"/>
          <w:bCs/>
          <w:iCs/>
        </w:rPr>
      </w:pPr>
      <w:r w:rsidRPr="008C6B0F">
        <w:rPr>
          <w:rFonts w:ascii="Times New Roman" w:hAnsi="Times New Roman" w:cs="Times New Roman"/>
          <w:bCs/>
          <w:iCs/>
        </w:rPr>
        <w:t>Faktur</w:t>
      </w:r>
      <w:r w:rsidR="00B93C12">
        <w:rPr>
          <w:rFonts w:ascii="Times New Roman" w:hAnsi="Times New Roman" w:cs="Times New Roman"/>
          <w:bCs/>
          <w:iCs/>
        </w:rPr>
        <w:t>a</w:t>
      </w:r>
      <w:r w:rsidRPr="008C6B0F">
        <w:rPr>
          <w:rFonts w:ascii="Times New Roman" w:hAnsi="Times New Roman" w:cs="Times New Roman"/>
          <w:bCs/>
          <w:iCs/>
        </w:rPr>
        <w:t xml:space="preserve"> bud</w:t>
      </w:r>
      <w:r w:rsidR="00B93C12">
        <w:rPr>
          <w:rFonts w:ascii="Times New Roman" w:hAnsi="Times New Roman" w:cs="Times New Roman"/>
          <w:bCs/>
          <w:iCs/>
        </w:rPr>
        <w:t>e vystavena</w:t>
      </w:r>
      <w:r w:rsidRPr="008C6B0F">
        <w:rPr>
          <w:rFonts w:ascii="Times New Roman" w:hAnsi="Times New Roman" w:cs="Times New Roman"/>
          <w:bCs/>
          <w:iCs/>
        </w:rPr>
        <w:t xml:space="preserve"> </w:t>
      </w:r>
      <w:r w:rsidR="00B92A37" w:rsidRPr="008C6B0F">
        <w:rPr>
          <w:rFonts w:ascii="Times New Roman" w:hAnsi="Times New Roman" w:cs="Times New Roman"/>
          <w:bCs/>
          <w:iCs/>
        </w:rPr>
        <w:t xml:space="preserve">dodavatelem </w:t>
      </w:r>
      <w:r w:rsidRPr="008C6B0F">
        <w:rPr>
          <w:rFonts w:ascii="Times New Roman" w:hAnsi="Times New Roman" w:cs="Times New Roman"/>
          <w:bCs/>
          <w:iCs/>
        </w:rPr>
        <w:t>a uhrazen</w:t>
      </w:r>
      <w:r w:rsidR="00B93C12">
        <w:rPr>
          <w:rFonts w:ascii="Times New Roman" w:hAnsi="Times New Roman" w:cs="Times New Roman"/>
          <w:bCs/>
          <w:iCs/>
        </w:rPr>
        <w:t>a</w:t>
      </w:r>
      <w:r w:rsidRPr="008C6B0F">
        <w:rPr>
          <w:rFonts w:ascii="Times New Roman" w:hAnsi="Times New Roman" w:cs="Times New Roman"/>
          <w:bCs/>
          <w:iCs/>
        </w:rPr>
        <w:t xml:space="preserve"> zadavatelem po </w:t>
      </w:r>
      <w:r w:rsidR="00B93C12">
        <w:rPr>
          <w:rFonts w:ascii="Times New Roman" w:hAnsi="Times New Roman" w:cs="Times New Roman"/>
          <w:bCs/>
          <w:iCs/>
        </w:rPr>
        <w:t>dodání</w:t>
      </w:r>
      <w:r w:rsidRPr="008C6B0F">
        <w:rPr>
          <w:rFonts w:ascii="Times New Roman" w:hAnsi="Times New Roman" w:cs="Times New Roman"/>
          <w:bCs/>
          <w:iCs/>
        </w:rPr>
        <w:t xml:space="preserve"> plnění. Zadavatel zaplatí dohodnutou cenu bankovním převodem do </w:t>
      </w:r>
      <w:proofErr w:type="gramStart"/>
      <w:r w:rsidR="0097683D" w:rsidRPr="0097683D">
        <w:rPr>
          <w:rFonts w:ascii="Times New Roman" w:hAnsi="Times New Roman" w:cs="Times New Roman"/>
          <w:bCs/>
          <w:iCs/>
        </w:rPr>
        <w:t>3</w:t>
      </w:r>
      <w:r w:rsidRPr="0097683D">
        <w:rPr>
          <w:rFonts w:ascii="Times New Roman" w:hAnsi="Times New Roman" w:cs="Times New Roman"/>
          <w:bCs/>
          <w:iCs/>
        </w:rPr>
        <w:t>0</w:t>
      </w:r>
      <w:r w:rsidRPr="008C6B0F">
        <w:rPr>
          <w:rFonts w:ascii="Times New Roman" w:hAnsi="Times New Roman" w:cs="Times New Roman"/>
          <w:bCs/>
          <w:iCs/>
        </w:rPr>
        <w:t>-ti</w:t>
      </w:r>
      <w:proofErr w:type="gramEnd"/>
      <w:r w:rsidRPr="008C6B0F">
        <w:rPr>
          <w:rFonts w:ascii="Times New Roman" w:hAnsi="Times New Roman" w:cs="Times New Roman"/>
          <w:bCs/>
          <w:iCs/>
        </w:rPr>
        <w:t xml:space="preserve"> dnů po dodání služby a dodání faktur</w:t>
      </w:r>
      <w:r w:rsidR="00B93C12">
        <w:rPr>
          <w:rFonts w:ascii="Times New Roman" w:hAnsi="Times New Roman" w:cs="Times New Roman"/>
          <w:bCs/>
          <w:iCs/>
        </w:rPr>
        <w:t>y</w:t>
      </w:r>
      <w:r w:rsidRPr="008C6B0F">
        <w:rPr>
          <w:rFonts w:ascii="Times New Roman" w:hAnsi="Times New Roman" w:cs="Times New Roman"/>
          <w:bCs/>
          <w:iCs/>
        </w:rPr>
        <w:t xml:space="preserve"> v rozsahu </w:t>
      </w:r>
      <w:r w:rsidRPr="008C6B0F">
        <w:rPr>
          <w:rFonts w:ascii="Times New Roman" w:hAnsi="Times New Roman" w:cs="Times New Roman"/>
          <w:bCs/>
          <w:iCs/>
        </w:rPr>
        <w:lastRenderedPageBreak/>
        <w:t xml:space="preserve">zakázky. </w:t>
      </w:r>
      <w:r w:rsidR="00185003" w:rsidRPr="008C6B0F">
        <w:rPr>
          <w:rFonts w:ascii="Times New Roman" w:hAnsi="Times New Roman" w:cs="Times New Roman"/>
          <w:bCs/>
          <w:iCs/>
        </w:rPr>
        <w:t xml:space="preserve"> </w:t>
      </w:r>
      <w:r w:rsidRPr="008C6B0F">
        <w:rPr>
          <w:rFonts w:ascii="Times New Roman" w:hAnsi="Times New Roman" w:cs="Times New Roman"/>
          <w:bCs/>
          <w:iCs/>
        </w:rPr>
        <w:t xml:space="preserve">Zaplacením se pro účely této smlouvy rozumí odepsání příslušné částky z účtu zadavatele na účet dodavatele. </w:t>
      </w:r>
      <w:r w:rsidR="00185003" w:rsidRPr="008C6B0F">
        <w:rPr>
          <w:rFonts w:ascii="Times New Roman" w:hAnsi="Times New Roman" w:cs="Times New Roman"/>
          <w:bCs/>
          <w:iCs/>
        </w:rPr>
        <w:t xml:space="preserve">Faktura bude obsahovat veškeré náležitosti daňového dokladu podle platných obecně závazných právních předpisů.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r w:rsidRPr="008C6B0F">
        <w:rPr>
          <w:rFonts w:ascii="Times New Roman" w:hAnsi="Times New Roman" w:cs="Times New Roman"/>
          <w:bCs/>
          <w:iCs/>
        </w:rPr>
        <w:t xml:space="preserve"> </w:t>
      </w:r>
    </w:p>
    <w:p w:rsidR="00813E81" w:rsidRPr="008C6B0F" w:rsidRDefault="00813E81" w:rsidP="00E422EE">
      <w:pPr>
        <w:spacing w:after="0"/>
        <w:jc w:val="both"/>
        <w:rPr>
          <w:rFonts w:ascii="Times New Roman" w:hAnsi="Times New Roman" w:cs="Times New Roman"/>
          <w:bCs/>
          <w:iCs/>
        </w:rPr>
      </w:pPr>
      <w:r w:rsidRPr="008C6B0F">
        <w:rPr>
          <w:rFonts w:ascii="Times New Roman" w:hAnsi="Times New Roman" w:cs="Times New Roman"/>
          <w:bCs/>
          <w:iCs/>
        </w:rPr>
        <w:t>Faktura musí obsahovat tyto údaje: označení dodavatele a zadavatele a jejich adresy, IČ, číslo smlouvy, číslo faktury, den odeslání a den splatnosti faktury, datum zdanitelného plnění, označení peněžního ústavu a číslo účtu, na který má platit, fakturovanou částku, rozpis poskytnutých služeb, razítko a podpis dodavatele.</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t>Lhůta splatnosti faktury je do třiceti (30) dnů a začíná běžet dne následujícího po dni jejího doručení zadavateli. Faktura se platí bezhotovostním převodem ve prospěch bankovního účtu druhé smluvní strany.</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Článek V</w:t>
      </w:r>
      <w:r w:rsidR="00B92A37" w:rsidRPr="008C6B0F">
        <w:rPr>
          <w:rFonts w:ascii="Times New Roman" w:hAnsi="Times New Roman" w:cs="Times New Roman"/>
          <w:b/>
        </w:rPr>
        <w:t>I</w:t>
      </w:r>
      <w:r w:rsidR="00602510">
        <w:rPr>
          <w:rFonts w:ascii="Times New Roman" w:hAnsi="Times New Roman" w:cs="Times New Roman"/>
          <w:b/>
        </w:rPr>
        <w:t>I</w:t>
      </w:r>
      <w:r w:rsidR="00B92A37" w:rsidRPr="008C6B0F">
        <w:rPr>
          <w:rFonts w:ascii="Times New Roman" w:hAnsi="Times New Roman" w:cs="Times New Roman"/>
          <w:b/>
        </w:rPr>
        <w:t>I</w:t>
      </w:r>
      <w:r w:rsidRPr="008C6B0F">
        <w:rPr>
          <w:rFonts w:ascii="Times New Roman" w:hAnsi="Times New Roman" w:cs="Times New Roman"/>
          <w:b/>
        </w:rPr>
        <w:t>.</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Odstoupení od smlouvy</w:t>
      </w:r>
    </w:p>
    <w:p w:rsidR="00086424" w:rsidRPr="008C6B0F" w:rsidRDefault="00086424" w:rsidP="00813E81">
      <w:pPr>
        <w:spacing w:after="0"/>
        <w:jc w:val="center"/>
        <w:rPr>
          <w:rFonts w:ascii="Times New Roman" w:hAnsi="Times New Roman" w:cs="Times New Roman"/>
          <w:b/>
        </w:rPr>
      </w:pPr>
    </w:p>
    <w:p w:rsidR="00E2030B" w:rsidRPr="008C6B0F" w:rsidRDefault="00E2030B" w:rsidP="00E2030B">
      <w:pPr>
        <w:spacing w:after="0"/>
        <w:jc w:val="both"/>
        <w:rPr>
          <w:rFonts w:ascii="Times New Roman" w:hAnsi="Times New Roman" w:cs="Times New Roman"/>
          <w:bCs/>
          <w:iCs/>
        </w:rPr>
      </w:pPr>
      <w:r w:rsidRPr="008C6B0F">
        <w:rPr>
          <w:rFonts w:ascii="Times New Roman" w:hAnsi="Times New Roman" w:cs="Times New Roman"/>
          <w:bCs/>
          <w:iCs/>
        </w:rPr>
        <w:t>Zjistí-li zadavatel, že dodavatel provádí dílo v rozporu se svými povinnostmi, je zadavatel oprávněn dožadovat se toho, aby dodavatel odstranil vzniklé nedostatky, k čemuž bude písemně vyzván. Jestliže dodavatel díla tak neučiní ani v přiměřené lhůtě mu k tomu poskytnuté a postup dodavatele by vedl nepochybně k podstatnému porušení smlouvy, je zadavatel oprávněn odstoupit od smlouvy.</w:t>
      </w:r>
    </w:p>
    <w:p w:rsidR="00813E81" w:rsidRPr="008C6B0F" w:rsidRDefault="00813E81" w:rsidP="00813E81">
      <w:pPr>
        <w:spacing w:after="0"/>
        <w:jc w:val="both"/>
        <w:rPr>
          <w:rFonts w:ascii="Times New Roman" w:hAnsi="Times New Roman" w:cs="Times New Roman"/>
          <w:bCs/>
          <w:iCs/>
        </w:rPr>
      </w:pPr>
      <w:r w:rsidRPr="008C6B0F">
        <w:rPr>
          <w:rFonts w:ascii="Times New Roman" w:hAnsi="Times New Roman" w:cs="Times New Roman"/>
          <w:bCs/>
          <w:iCs/>
        </w:rPr>
        <w:t>Odstoupení od smlouvy práva a povinnosti ze smlouvy zanikají a smluvní strany jsou povinny vrátit si svá vzájemní plnění. Odstoupení od smlouvy se nedotýká nároku na náhradu škody, ani nároku na smluvní pokutu, které mají podle vůle smluvních stran zůstat zachovány i po zániku smlouvy odstoupením.</w:t>
      </w:r>
    </w:p>
    <w:p w:rsidR="00646BDA" w:rsidRDefault="00646BDA" w:rsidP="00646BDA">
      <w:pPr>
        <w:spacing w:after="0"/>
        <w:jc w:val="both"/>
        <w:rPr>
          <w:rFonts w:ascii="Times New Roman" w:hAnsi="Times New Roman" w:cs="Times New Roman"/>
          <w:bCs/>
          <w:iCs/>
        </w:rPr>
      </w:pP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 xml:space="preserve">Článek </w:t>
      </w:r>
      <w:r w:rsidR="00602510">
        <w:rPr>
          <w:rFonts w:ascii="Times New Roman" w:hAnsi="Times New Roman" w:cs="Times New Roman"/>
          <w:b/>
        </w:rPr>
        <w:t>IX</w:t>
      </w:r>
      <w:r w:rsidRPr="008C6B0F">
        <w:rPr>
          <w:rFonts w:ascii="Times New Roman" w:hAnsi="Times New Roman" w:cs="Times New Roman"/>
          <w:b/>
        </w:rPr>
        <w:t>.</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Způsob provádění díla</w:t>
      </w:r>
    </w:p>
    <w:p w:rsidR="00086424" w:rsidRPr="008C6B0F" w:rsidRDefault="00086424" w:rsidP="00813E81">
      <w:pPr>
        <w:spacing w:after="0"/>
        <w:jc w:val="center"/>
        <w:rPr>
          <w:rFonts w:ascii="Times New Roman" w:hAnsi="Times New Roman" w:cs="Times New Roman"/>
          <w:b/>
        </w:rPr>
      </w:pPr>
    </w:p>
    <w:p w:rsidR="0097683D" w:rsidRDefault="00813E81" w:rsidP="00813E81">
      <w:pPr>
        <w:spacing w:after="0"/>
        <w:jc w:val="both"/>
        <w:rPr>
          <w:rFonts w:ascii="Times New Roman" w:hAnsi="Times New Roman" w:cs="Times New Roman"/>
          <w:bCs/>
          <w:iCs/>
        </w:rPr>
      </w:pPr>
      <w:r w:rsidRPr="008C6B0F">
        <w:rPr>
          <w:rFonts w:ascii="Times New Roman" w:hAnsi="Times New Roman" w:cs="Times New Roman"/>
          <w:bCs/>
          <w:iCs/>
        </w:rPr>
        <w:t xml:space="preserve">Zadavatel je oprávněn kontrolovat provádění díla. </w:t>
      </w:r>
      <w:r w:rsidR="009F16E1" w:rsidRPr="008C6B0F">
        <w:rPr>
          <w:rFonts w:ascii="Times New Roman" w:hAnsi="Times New Roman" w:cs="Times New Roman"/>
          <w:bCs/>
          <w:iCs/>
        </w:rPr>
        <w:t xml:space="preserve">V rámci realizace této zakázky bude dodavatel úzce spolupracovat se zadavatelem a bude flexibilně řešit jeho požadavky, případně i nad rámec této nabídky. </w:t>
      </w:r>
      <w:r w:rsidR="0097683D">
        <w:rPr>
          <w:rFonts w:ascii="Times New Roman" w:hAnsi="Times New Roman" w:cs="Times New Roman"/>
          <w:bCs/>
          <w:iCs/>
        </w:rPr>
        <w:t>Zadavatel</w:t>
      </w:r>
      <w:r w:rsidR="0097683D" w:rsidRPr="0097683D">
        <w:rPr>
          <w:rFonts w:ascii="Times New Roman" w:hAnsi="Times New Roman" w:cs="Times New Roman"/>
          <w:bCs/>
          <w:iCs/>
        </w:rPr>
        <w:t xml:space="preserve"> se zavazuje předat </w:t>
      </w:r>
      <w:r w:rsidR="0097683D">
        <w:rPr>
          <w:rFonts w:ascii="Times New Roman" w:hAnsi="Times New Roman" w:cs="Times New Roman"/>
          <w:bCs/>
          <w:iCs/>
        </w:rPr>
        <w:t>dodavateli</w:t>
      </w:r>
      <w:r w:rsidR="0097683D" w:rsidRPr="0097683D">
        <w:rPr>
          <w:rFonts w:ascii="Times New Roman" w:hAnsi="Times New Roman" w:cs="Times New Roman"/>
          <w:bCs/>
          <w:iCs/>
        </w:rPr>
        <w:t xml:space="preserve"> veškeré podklady a informace, které má a může je poskytnout a které přímo souvisejí s předmětem plnění této smlouvy, a to nejpozději do třech pracovních dn</w:t>
      </w:r>
      <w:r w:rsidR="00E2030B">
        <w:rPr>
          <w:rFonts w:ascii="Times New Roman" w:hAnsi="Times New Roman" w:cs="Times New Roman"/>
          <w:bCs/>
          <w:iCs/>
        </w:rPr>
        <w:t>ů</w:t>
      </w:r>
      <w:r w:rsidR="0097683D" w:rsidRPr="0097683D">
        <w:rPr>
          <w:rFonts w:ascii="Times New Roman" w:hAnsi="Times New Roman" w:cs="Times New Roman"/>
          <w:bCs/>
          <w:iCs/>
        </w:rPr>
        <w:t xml:space="preserve"> po jejich vyžádání, nedohodnou-li se obě strany jinak.</w:t>
      </w:r>
    </w:p>
    <w:p w:rsidR="0097683D" w:rsidRDefault="0097683D" w:rsidP="00813E81">
      <w:pPr>
        <w:spacing w:after="0"/>
        <w:jc w:val="both"/>
        <w:rPr>
          <w:rFonts w:ascii="Times New Roman" w:hAnsi="Times New Roman" w:cs="Times New Roman"/>
          <w:bCs/>
          <w:iCs/>
        </w:rPr>
      </w:pPr>
      <w:r w:rsidRPr="0097683D">
        <w:rPr>
          <w:rFonts w:ascii="Times New Roman" w:hAnsi="Times New Roman" w:cs="Times New Roman"/>
          <w:bCs/>
          <w:iCs/>
        </w:rPr>
        <w:t xml:space="preserve">V případě zjištění okolností, které by mohly mít vliv na plnění závazků vyplývajících z této smlouvy, je </w:t>
      </w:r>
      <w:r>
        <w:rPr>
          <w:rFonts w:ascii="Times New Roman" w:hAnsi="Times New Roman" w:cs="Times New Roman"/>
          <w:bCs/>
          <w:iCs/>
        </w:rPr>
        <w:t>zadavatel</w:t>
      </w:r>
      <w:r w:rsidRPr="0097683D">
        <w:rPr>
          <w:rFonts w:ascii="Times New Roman" w:hAnsi="Times New Roman" w:cs="Times New Roman"/>
          <w:bCs/>
          <w:iCs/>
        </w:rPr>
        <w:t xml:space="preserve"> povinen </w:t>
      </w:r>
      <w:r>
        <w:rPr>
          <w:rFonts w:ascii="Times New Roman" w:hAnsi="Times New Roman" w:cs="Times New Roman"/>
          <w:bCs/>
          <w:iCs/>
        </w:rPr>
        <w:t>dodavatele</w:t>
      </w:r>
      <w:r w:rsidRPr="0097683D">
        <w:rPr>
          <w:rFonts w:ascii="Times New Roman" w:hAnsi="Times New Roman" w:cs="Times New Roman"/>
          <w:bCs/>
          <w:iCs/>
        </w:rPr>
        <w:t xml:space="preserve"> o těchto zjištěných oko</w:t>
      </w:r>
      <w:r>
        <w:rPr>
          <w:rFonts w:ascii="Times New Roman" w:hAnsi="Times New Roman" w:cs="Times New Roman"/>
          <w:bCs/>
          <w:iCs/>
        </w:rPr>
        <w:t>lnostech bez odkladu informovat</w:t>
      </w:r>
      <w:r w:rsidR="00646BDA">
        <w:rPr>
          <w:rFonts w:ascii="Times New Roman" w:hAnsi="Times New Roman" w:cs="Times New Roman"/>
          <w:bCs/>
          <w:iCs/>
        </w:rPr>
        <w:t>. Ta</w:t>
      </w:r>
      <w:r>
        <w:rPr>
          <w:rFonts w:ascii="Times New Roman" w:hAnsi="Times New Roman" w:cs="Times New Roman"/>
          <w:bCs/>
          <w:iCs/>
        </w:rPr>
        <w:t xml:space="preserve">to povinnost se vztahuje i na dodavatele. </w:t>
      </w:r>
    </w:p>
    <w:p w:rsidR="0097683D" w:rsidRDefault="0097683D" w:rsidP="00813E81">
      <w:pPr>
        <w:spacing w:after="0"/>
        <w:jc w:val="both"/>
        <w:rPr>
          <w:rFonts w:ascii="Times New Roman" w:hAnsi="Times New Roman" w:cs="Times New Roman"/>
          <w:bCs/>
          <w:iCs/>
        </w:rPr>
      </w:pPr>
    </w:p>
    <w:p w:rsidR="0097683D" w:rsidRDefault="0097683D" w:rsidP="00813E81">
      <w:pPr>
        <w:spacing w:after="0"/>
        <w:jc w:val="both"/>
        <w:rPr>
          <w:rFonts w:ascii="Times New Roman" w:hAnsi="Times New Roman" w:cs="Times New Roman"/>
          <w:bCs/>
          <w:iCs/>
        </w:rPr>
      </w:pPr>
    </w:p>
    <w:p w:rsidR="00E2030B" w:rsidRDefault="00E2030B" w:rsidP="00813E81">
      <w:pPr>
        <w:spacing w:after="0"/>
        <w:jc w:val="both"/>
        <w:rPr>
          <w:rFonts w:ascii="Times New Roman" w:hAnsi="Times New Roman" w:cs="Times New Roman"/>
          <w:bCs/>
          <w:iCs/>
        </w:rPr>
      </w:pPr>
    </w:p>
    <w:p w:rsidR="00E2030B" w:rsidRDefault="00E2030B" w:rsidP="00813E81">
      <w:pPr>
        <w:spacing w:after="0"/>
        <w:jc w:val="both"/>
        <w:rPr>
          <w:rFonts w:ascii="Times New Roman" w:hAnsi="Times New Roman" w:cs="Times New Roman"/>
          <w:bCs/>
          <w:iCs/>
        </w:rPr>
      </w:pPr>
    </w:p>
    <w:p w:rsidR="00E2030B" w:rsidRDefault="00E2030B" w:rsidP="00813E81">
      <w:pPr>
        <w:spacing w:after="0"/>
        <w:jc w:val="both"/>
        <w:rPr>
          <w:rFonts w:ascii="Times New Roman" w:hAnsi="Times New Roman" w:cs="Times New Roman"/>
          <w:bCs/>
          <w:iCs/>
        </w:rPr>
      </w:pPr>
    </w:p>
    <w:p w:rsidR="00E2030B" w:rsidRDefault="00E2030B" w:rsidP="00813E81">
      <w:pPr>
        <w:spacing w:after="0"/>
        <w:jc w:val="both"/>
        <w:rPr>
          <w:rFonts w:ascii="Times New Roman" w:hAnsi="Times New Roman" w:cs="Times New Roman"/>
          <w:bCs/>
          <w:iCs/>
        </w:rPr>
      </w:pP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lastRenderedPageBreak/>
        <w:t xml:space="preserve">Článek </w:t>
      </w:r>
      <w:r w:rsidR="00ED6388" w:rsidRPr="008C6B0F">
        <w:rPr>
          <w:rFonts w:ascii="Times New Roman" w:hAnsi="Times New Roman" w:cs="Times New Roman"/>
          <w:b/>
        </w:rPr>
        <w:t>X</w:t>
      </w:r>
      <w:r w:rsidRPr="008C6B0F">
        <w:rPr>
          <w:rFonts w:ascii="Times New Roman" w:hAnsi="Times New Roman" w:cs="Times New Roman"/>
          <w:b/>
        </w:rPr>
        <w:t>.</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Sankce</w:t>
      </w:r>
    </w:p>
    <w:p w:rsidR="002A1E64" w:rsidRPr="008C6B0F" w:rsidRDefault="002A1E64" w:rsidP="00813E81">
      <w:pPr>
        <w:spacing w:after="0"/>
        <w:jc w:val="center"/>
        <w:rPr>
          <w:rFonts w:ascii="Times New Roman" w:hAnsi="Times New Roman" w:cs="Times New Roman"/>
          <w:b/>
        </w:rPr>
      </w:pPr>
    </w:p>
    <w:p w:rsidR="009F16E1" w:rsidRPr="008C6B0F" w:rsidRDefault="009F16E1" w:rsidP="00813E81">
      <w:pPr>
        <w:spacing w:after="0"/>
        <w:jc w:val="both"/>
        <w:rPr>
          <w:rFonts w:ascii="Times New Roman" w:hAnsi="Times New Roman" w:cs="Times New Roman"/>
          <w:bCs/>
          <w:iCs/>
        </w:rPr>
      </w:pPr>
      <w:r w:rsidRPr="008C6B0F">
        <w:rPr>
          <w:rFonts w:ascii="Times New Roman" w:hAnsi="Times New Roman" w:cs="Times New Roman"/>
          <w:bCs/>
          <w:iCs/>
        </w:rPr>
        <w:t xml:space="preserve">V případě prodlení dodavatele s provedením služby nebo její části je zadavatel oprávněn účtovat </w:t>
      </w:r>
      <w:r w:rsidR="00086424" w:rsidRPr="008C6B0F">
        <w:rPr>
          <w:rFonts w:ascii="Times New Roman" w:hAnsi="Times New Roman" w:cs="Times New Roman"/>
          <w:bCs/>
          <w:iCs/>
        </w:rPr>
        <w:t xml:space="preserve">dodavateli </w:t>
      </w:r>
      <w:r w:rsidRPr="008C6B0F">
        <w:rPr>
          <w:rFonts w:ascii="Times New Roman" w:hAnsi="Times New Roman" w:cs="Times New Roman"/>
          <w:bCs/>
          <w:iCs/>
        </w:rPr>
        <w:t xml:space="preserve">smluvní pokutu ve výši 0,5% z celkové ceny služby, a to za každý i započatý den prodlení. Zaplacením smluvní pokuty není dotčeno právo na náhradu škody. </w:t>
      </w:r>
    </w:p>
    <w:p w:rsidR="00813E81" w:rsidRDefault="009F16E1" w:rsidP="00813E81">
      <w:pPr>
        <w:spacing w:after="0"/>
        <w:jc w:val="both"/>
        <w:rPr>
          <w:rFonts w:ascii="Times New Roman" w:hAnsi="Times New Roman" w:cs="Times New Roman"/>
          <w:bCs/>
          <w:iCs/>
        </w:rPr>
      </w:pPr>
      <w:r w:rsidRPr="008C6B0F">
        <w:rPr>
          <w:rFonts w:ascii="Times New Roman" w:hAnsi="Times New Roman" w:cs="Times New Roman"/>
          <w:bCs/>
          <w:iCs/>
        </w:rPr>
        <w:t xml:space="preserve">V případě prodlení zadavatele s úhradou může být za každý den prodlení účtován úrok </w:t>
      </w:r>
      <w:r w:rsidRPr="008C6B0F">
        <w:rPr>
          <w:rFonts w:ascii="Times New Roman" w:hAnsi="Times New Roman" w:cs="Times New Roman"/>
          <w:bCs/>
          <w:iCs/>
        </w:rPr>
        <w:br/>
        <w:t xml:space="preserve">z prodlení ve výši 0,05 % z celkové dlužné částky za každý den prodlení. Smluvní pokuty i úrok </w:t>
      </w:r>
      <w:r w:rsidR="00646BDA">
        <w:rPr>
          <w:rFonts w:ascii="Times New Roman" w:hAnsi="Times New Roman" w:cs="Times New Roman"/>
          <w:bCs/>
          <w:iCs/>
        </w:rPr>
        <w:br/>
      </w:r>
      <w:r w:rsidRPr="008C6B0F">
        <w:rPr>
          <w:rFonts w:ascii="Times New Roman" w:hAnsi="Times New Roman" w:cs="Times New Roman"/>
          <w:bCs/>
          <w:iCs/>
        </w:rPr>
        <w:t xml:space="preserve">z prodlení mají splatnost do </w:t>
      </w:r>
      <w:proofErr w:type="gramStart"/>
      <w:r w:rsidRPr="008C6B0F">
        <w:rPr>
          <w:rFonts w:ascii="Times New Roman" w:hAnsi="Times New Roman" w:cs="Times New Roman"/>
          <w:bCs/>
          <w:iCs/>
        </w:rPr>
        <w:t>14-ti</w:t>
      </w:r>
      <w:proofErr w:type="gramEnd"/>
      <w:r w:rsidRPr="008C6B0F">
        <w:rPr>
          <w:rFonts w:ascii="Times New Roman" w:hAnsi="Times New Roman" w:cs="Times New Roman"/>
          <w:bCs/>
          <w:iCs/>
        </w:rPr>
        <w:t xml:space="preserve"> dnů od obdržení výzvy k zaplacení smluvní pokuty od druhé smluvní strany.</w:t>
      </w:r>
    </w:p>
    <w:p w:rsidR="00646BDA" w:rsidRDefault="00646BDA" w:rsidP="00813E81">
      <w:pPr>
        <w:spacing w:after="0"/>
        <w:jc w:val="both"/>
        <w:rPr>
          <w:rFonts w:ascii="Times New Roman" w:hAnsi="Times New Roman" w:cs="Times New Roman"/>
          <w:bCs/>
          <w:iCs/>
        </w:rPr>
      </w:pPr>
    </w:p>
    <w:p w:rsidR="00272D4A" w:rsidRPr="008C6B0F" w:rsidRDefault="00272D4A" w:rsidP="00272D4A">
      <w:pPr>
        <w:spacing w:after="0"/>
        <w:jc w:val="center"/>
        <w:rPr>
          <w:rFonts w:ascii="Times New Roman" w:hAnsi="Times New Roman" w:cs="Times New Roman"/>
          <w:b/>
        </w:rPr>
      </w:pPr>
      <w:r w:rsidRPr="008C6B0F">
        <w:rPr>
          <w:rFonts w:ascii="Times New Roman" w:hAnsi="Times New Roman" w:cs="Times New Roman"/>
          <w:b/>
        </w:rPr>
        <w:t>Článek X</w:t>
      </w:r>
      <w:r>
        <w:rPr>
          <w:rFonts w:ascii="Times New Roman" w:hAnsi="Times New Roman" w:cs="Times New Roman"/>
          <w:b/>
        </w:rPr>
        <w:t>I.</w:t>
      </w:r>
    </w:p>
    <w:p w:rsidR="00272D4A" w:rsidRPr="008C6B0F" w:rsidRDefault="00272D4A" w:rsidP="00272D4A">
      <w:pPr>
        <w:spacing w:after="0"/>
        <w:jc w:val="center"/>
        <w:rPr>
          <w:rFonts w:ascii="Times New Roman" w:hAnsi="Times New Roman" w:cs="Times New Roman"/>
          <w:b/>
        </w:rPr>
      </w:pPr>
      <w:r>
        <w:rPr>
          <w:rFonts w:ascii="Times New Roman" w:hAnsi="Times New Roman" w:cs="Times New Roman"/>
          <w:b/>
        </w:rPr>
        <w:t>Kontaktní adresy</w:t>
      </w:r>
    </w:p>
    <w:p w:rsidR="00272D4A" w:rsidRPr="00272D4A" w:rsidRDefault="00272D4A" w:rsidP="00272D4A">
      <w:pPr>
        <w:autoSpaceDE w:val="0"/>
        <w:autoSpaceDN w:val="0"/>
        <w:adjustRightInd w:val="0"/>
        <w:spacing w:after="0"/>
        <w:jc w:val="both"/>
        <w:rPr>
          <w:rFonts w:ascii="Times New Roman" w:eastAsia="Calibri" w:hAnsi="Times New Roman" w:cs="Times New Roman"/>
          <w:sz w:val="24"/>
          <w:szCs w:val="24"/>
        </w:rPr>
      </w:pPr>
    </w:p>
    <w:p w:rsidR="00272D4A" w:rsidRPr="00272D4A" w:rsidRDefault="00272D4A" w:rsidP="00272D4A">
      <w:pPr>
        <w:spacing w:after="0"/>
        <w:jc w:val="both"/>
        <w:rPr>
          <w:rFonts w:ascii="Times New Roman" w:hAnsi="Times New Roman" w:cs="Times New Roman"/>
          <w:bCs/>
          <w:iCs/>
        </w:rPr>
      </w:pPr>
      <w:r w:rsidRPr="00272D4A">
        <w:rPr>
          <w:rFonts w:ascii="Times New Roman" w:hAnsi="Times New Roman" w:cs="Times New Roman"/>
          <w:bCs/>
          <w:iCs/>
        </w:rPr>
        <w:t xml:space="preserve">Komunikace v souvislosti s plněním této smlouvy musí být dokladovatelná. K tomuto účelu budou sloužit písemné záznamy z jednání, elektronická pošta a běžná pošta. Veškerá komunikace musí být realizována v písemné formě v českém jazyce, musí se v ní uvádět název </w:t>
      </w:r>
      <w:r>
        <w:rPr>
          <w:rFonts w:ascii="Times New Roman" w:hAnsi="Times New Roman" w:cs="Times New Roman"/>
          <w:bCs/>
          <w:iCs/>
        </w:rPr>
        <w:t>veřejné zakázky</w:t>
      </w:r>
      <w:r w:rsidRPr="00272D4A">
        <w:rPr>
          <w:rFonts w:ascii="Times New Roman" w:hAnsi="Times New Roman" w:cs="Times New Roman"/>
          <w:bCs/>
          <w:iCs/>
        </w:rPr>
        <w:t xml:space="preserve"> a musí být zasílána na následující adresy:</w:t>
      </w:r>
    </w:p>
    <w:p w:rsidR="00272D4A" w:rsidRPr="00272D4A" w:rsidRDefault="00272D4A" w:rsidP="00272D4A">
      <w:pPr>
        <w:spacing w:after="0"/>
        <w:jc w:val="both"/>
        <w:rPr>
          <w:rFonts w:ascii="Times New Roman" w:hAnsi="Times New Roman" w:cs="Times New Roman"/>
          <w:b/>
          <w:bCs/>
          <w:iCs/>
        </w:rPr>
      </w:pPr>
      <w:r w:rsidRPr="00272D4A">
        <w:rPr>
          <w:rFonts w:ascii="Times New Roman" w:hAnsi="Times New Roman" w:cs="Times New Roman"/>
          <w:b/>
          <w:bCs/>
          <w:iCs/>
        </w:rPr>
        <w:t xml:space="preserve">Za </w:t>
      </w:r>
      <w:r>
        <w:rPr>
          <w:rFonts w:ascii="Times New Roman" w:hAnsi="Times New Roman" w:cs="Times New Roman"/>
          <w:b/>
          <w:bCs/>
          <w:iCs/>
        </w:rPr>
        <w:t>za</w:t>
      </w:r>
      <w:r w:rsidRPr="00272D4A">
        <w:rPr>
          <w:rFonts w:ascii="Times New Roman" w:hAnsi="Times New Roman" w:cs="Times New Roman"/>
          <w:b/>
          <w:bCs/>
          <w:iCs/>
        </w:rPr>
        <w:t>davatele:</w:t>
      </w:r>
    </w:p>
    <w:p w:rsidR="00272D4A" w:rsidRPr="00272D4A" w:rsidRDefault="00272D4A" w:rsidP="00272D4A">
      <w:pPr>
        <w:spacing w:after="0"/>
        <w:jc w:val="both"/>
        <w:rPr>
          <w:rFonts w:ascii="Times New Roman" w:hAnsi="Times New Roman" w:cs="Times New Roman"/>
          <w:bCs/>
          <w:iCs/>
        </w:rPr>
      </w:pPr>
      <w:r>
        <w:rPr>
          <w:rFonts w:ascii="Times New Roman" w:hAnsi="Times New Roman" w:cs="Times New Roman"/>
          <w:bCs/>
          <w:iCs/>
        </w:rPr>
        <w:t xml:space="preserve">Název společnosti: </w:t>
      </w:r>
      <w:r w:rsidRPr="00272D4A">
        <w:rPr>
          <w:rFonts w:ascii="Times New Roman" w:hAnsi="Times New Roman" w:cs="Times New Roman"/>
          <w:bCs/>
          <w:iCs/>
        </w:rPr>
        <w:t>Naděje – M, o.p.s.</w:t>
      </w:r>
    </w:p>
    <w:p w:rsidR="00272D4A" w:rsidRPr="00272D4A" w:rsidRDefault="00272D4A" w:rsidP="00272D4A">
      <w:pPr>
        <w:spacing w:after="0"/>
        <w:jc w:val="both"/>
        <w:rPr>
          <w:rFonts w:ascii="Times New Roman" w:hAnsi="Times New Roman" w:cs="Times New Roman"/>
          <w:bCs/>
          <w:iCs/>
        </w:rPr>
      </w:pPr>
      <w:r>
        <w:rPr>
          <w:rFonts w:ascii="Times New Roman" w:hAnsi="Times New Roman" w:cs="Times New Roman"/>
          <w:bCs/>
          <w:iCs/>
        </w:rPr>
        <w:t xml:space="preserve">Kontaktní osoba: </w:t>
      </w:r>
      <w:r w:rsidRPr="00272D4A">
        <w:rPr>
          <w:rFonts w:ascii="Times New Roman" w:hAnsi="Times New Roman" w:cs="Times New Roman"/>
          <w:bCs/>
          <w:iCs/>
        </w:rPr>
        <w:t>Ing. Milena Pešoutová</w:t>
      </w:r>
    </w:p>
    <w:p w:rsidR="00272D4A" w:rsidRPr="00272D4A" w:rsidRDefault="00272D4A" w:rsidP="00272D4A">
      <w:pPr>
        <w:spacing w:after="0"/>
        <w:jc w:val="both"/>
        <w:rPr>
          <w:rFonts w:ascii="Times New Roman" w:hAnsi="Times New Roman" w:cs="Times New Roman"/>
          <w:bCs/>
          <w:iCs/>
        </w:rPr>
      </w:pPr>
      <w:r>
        <w:rPr>
          <w:rFonts w:ascii="Times New Roman" w:hAnsi="Times New Roman" w:cs="Times New Roman"/>
          <w:bCs/>
          <w:iCs/>
        </w:rPr>
        <w:t xml:space="preserve">Sídlo společnosti: </w:t>
      </w:r>
      <w:r w:rsidRPr="00272D4A">
        <w:rPr>
          <w:rFonts w:ascii="Times New Roman" w:hAnsi="Times New Roman" w:cs="Times New Roman"/>
          <w:bCs/>
          <w:iCs/>
        </w:rPr>
        <w:t>Báňská 287</w:t>
      </w:r>
      <w:r w:rsidR="00502147">
        <w:rPr>
          <w:rFonts w:ascii="Times New Roman" w:hAnsi="Times New Roman" w:cs="Times New Roman"/>
          <w:bCs/>
          <w:iCs/>
        </w:rPr>
        <w:t>, 434 01 Most</w:t>
      </w:r>
    </w:p>
    <w:p w:rsidR="00272D4A" w:rsidRPr="00272D4A" w:rsidRDefault="00272D4A" w:rsidP="00272D4A">
      <w:pPr>
        <w:spacing w:after="0"/>
        <w:jc w:val="both"/>
        <w:rPr>
          <w:rFonts w:ascii="Times New Roman" w:hAnsi="Times New Roman" w:cs="Times New Roman"/>
          <w:bCs/>
          <w:iCs/>
        </w:rPr>
      </w:pPr>
      <w:r>
        <w:rPr>
          <w:rFonts w:ascii="Times New Roman" w:hAnsi="Times New Roman" w:cs="Times New Roman"/>
          <w:bCs/>
          <w:iCs/>
        </w:rPr>
        <w:t>T</w:t>
      </w:r>
      <w:r w:rsidRPr="00272D4A">
        <w:rPr>
          <w:rFonts w:ascii="Times New Roman" w:hAnsi="Times New Roman" w:cs="Times New Roman"/>
          <w:bCs/>
          <w:iCs/>
        </w:rPr>
        <w:t>elefon: (+420) 774 501 636</w:t>
      </w:r>
    </w:p>
    <w:p w:rsidR="00272D4A" w:rsidRPr="00272D4A" w:rsidRDefault="00272D4A" w:rsidP="00272D4A">
      <w:pPr>
        <w:spacing w:after="0"/>
        <w:jc w:val="both"/>
        <w:rPr>
          <w:rFonts w:ascii="Times New Roman" w:hAnsi="Times New Roman" w:cs="Times New Roman"/>
          <w:bCs/>
          <w:iCs/>
        </w:rPr>
      </w:pPr>
      <w:r w:rsidRPr="00272D4A">
        <w:rPr>
          <w:rFonts w:ascii="Times New Roman" w:hAnsi="Times New Roman" w:cs="Times New Roman"/>
          <w:bCs/>
          <w:iCs/>
        </w:rPr>
        <w:t>e-mail: nadeje-m@seznam.cz</w:t>
      </w:r>
    </w:p>
    <w:p w:rsidR="00272D4A" w:rsidRPr="00272D4A" w:rsidRDefault="00272D4A" w:rsidP="00272D4A">
      <w:pPr>
        <w:spacing w:after="0"/>
        <w:jc w:val="both"/>
        <w:rPr>
          <w:rFonts w:ascii="Times New Roman" w:hAnsi="Times New Roman" w:cs="Times New Roman"/>
          <w:bCs/>
          <w:iCs/>
        </w:rPr>
      </w:pPr>
    </w:p>
    <w:p w:rsidR="00272D4A" w:rsidRPr="00272D4A" w:rsidRDefault="00272D4A" w:rsidP="00272D4A">
      <w:pPr>
        <w:spacing w:after="0"/>
        <w:jc w:val="both"/>
        <w:rPr>
          <w:rFonts w:ascii="Times New Roman" w:hAnsi="Times New Roman" w:cs="Times New Roman"/>
          <w:b/>
          <w:bCs/>
          <w:iCs/>
        </w:rPr>
      </w:pPr>
      <w:r w:rsidRPr="00272D4A">
        <w:rPr>
          <w:rFonts w:ascii="Times New Roman" w:hAnsi="Times New Roman" w:cs="Times New Roman"/>
          <w:b/>
          <w:bCs/>
          <w:iCs/>
        </w:rPr>
        <w:t>Za dodavatele:</w:t>
      </w:r>
    </w:p>
    <w:p w:rsidR="00502147" w:rsidRPr="00502147" w:rsidRDefault="00502147" w:rsidP="00502147">
      <w:pPr>
        <w:spacing w:after="0"/>
        <w:jc w:val="both"/>
        <w:rPr>
          <w:rFonts w:ascii="Times New Roman" w:hAnsi="Times New Roman" w:cs="Times New Roman"/>
          <w:bCs/>
          <w:iCs/>
          <w:highlight w:val="yellow"/>
        </w:rPr>
      </w:pPr>
      <w:r w:rsidRPr="00502147">
        <w:rPr>
          <w:rFonts w:ascii="Times New Roman" w:hAnsi="Times New Roman" w:cs="Times New Roman"/>
          <w:bCs/>
          <w:iCs/>
          <w:highlight w:val="yellow"/>
        </w:rPr>
        <w:t>Název společnosti: …………………………………….</w:t>
      </w:r>
    </w:p>
    <w:p w:rsidR="00502147" w:rsidRPr="00502147" w:rsidRDefault="00502147" w:rsidP="00502147">
      <w:pPr>
        <w:spacing w:after="0"/>
        <w:jc w:val="both"/>
        <w:rPr>
          <w:rFonts w:ascii="Times New Roman" w:hAnsi="Times New Roman" w:cs="Times New Roman"/>
          <w:bCs/>
          <w:iCs/>
          <w:highlight w:val="yellow"/>
        </w:rPr>
      </w:pPr>
      <w:r w:rsidRPr="00502147">
        <w:rPr>
          <w:rFonts w:ascii="Times New Roman" w:hAnsi="Times New Roman" w:cs="Times New Roman"/>
          <w:bCs/>
          <w:iCs/>
          <w:highlight w:val="yellow"/>
        </w:rPr>
        <w:t>Kontaktní osoba: …………………………………</w:t>
      </w:r>
      <w:proofErr w:type="gramStart"/>
      <w:r w:rsidRPr="00502147">
        <w:rPr>
          <w:rFonts w:ascii="Times New Roman" w:hAnsi="Times New Roman" w:cs="Times New Roman"/>
          <w:bCs/>
          <w:iCs/>
          <w:highlight w:val="yellow"/>
        </w:rPr>
        <w:t>…...</w:t>
      </w:r>
      <w:proofErr w:type="gramEnd"/>
    </w:p>
    <w:p w:rsidR="00502147" w:rsidRPr="00502147" w:rsidRDefault="00502147" w:rsidP="00502147">
      <w:pPr>
        <w:spacing w:after="0"/>
        <w:jc w:val="both"/>
        <w:rPr>
          <w:rFonts w:ascii="Times New Roman" w:hAnsi="Times New Roman" w:cs="Times New Roman"/>
          <w:bCs/>
          <w:iCs/>
          <w:highlight w:val="yellow"/>
        </w:rPr>
      </w:pPr>
      <w:r w:rsidRPr="00502147">
        <w:rPr>
          <w:rFonts w:ascii="Times New Roman" w:hAnsi="Times New Roman" w:cs="Times New Roman"/>
          <w:bCs/>
          <w:iCs/>
          <w:highlight w:val="yellow"/>
        </w:rPr>
        <w:t>Sídlo společnosti: …………………………………</w:t>
      </w:r>
      <w:proofErr w:type="gramStart"/>
      <w:r w:rsidRPr="00502147">
        <w:rPr>
          <w:rFonts w:ascii="Times New Roman" w:hAnsi="Times New Roman" w:cs="Times New Roman"/>
          <w:bCs/>
          <w:iCs/>
          <w:highlight w:val="yellow"/>
        </w:rPr>
        <w:t>…..</w:t>
      </w:r>
      <w:proofErr w:type="gramEnd"/>
    </w:p>
    <w:p w:rsidR="00502147" w:rsidRPr="00502147" w:rsidRDefault="00502147" w:rsidP="00502147">
      <w:pPr>
        <w:spacing w:after="0"/>
        <w:jc w:val="both"/>
        <w:rPr>
          <w:rFonts w:ascii="Times New Roman" w:hAnsi="Times New Roman" w:cs="Times New Roman"/>
          <w:bCs/>
          <w:iCs/>
          <w:highlight w:val="yellow"/>
        </w:rPr>
      </w:pPr>
      <w:r w:rsidRPr="00502147">
        <w:rPr>
          <w:rFonts w:ascii="Times New Roman" w:hAnsi="Times New Roman" w:cs="Times New Roman"/>
          <w:bCs/>
          <w:iCs/>
          <w:highlight w:val="yellow"/>
        </w:rPr>
        <w:t>Telefon: (+420) ……………………………………….</w:t>
      </w:r>
    </w:p>
    <w:p w:rsidR="00502147" w:rsidRPr="00502147" w:rsidRDefault="00502147" w:rsidP="00502147">
      <w:pPr>
        <w:spacing w:after="0"/>
        <w:jc w:val="both"/>
        <w:rPr>
          <w:rFonts w:ascii="Times New Roman" w:hAnsi="Times New Roman" w:cs="Times New Roman"/>
          <w:bCs/>
          <w:iCs/>
        </w:rPr>
      </w:pPr>
      <w:r w:rsidRPr="00502147">
        <w:rPr>
          <w:rFonts w:ascii="Times New Roman" w:hAnsi="Times New Roman" w:cs="Times New Roman"/>
          <w:bCs/>
          <w:iCs/>
          <w:highlight w:val="yellow"/>
        </w:rPr>
        <w:t>e-mail: …………………………………………………</w:t>
      </w:r>
    </w:p>
    <w:p w:rsidR="00272D4A" w:rsidRPr="008C6B0F" w:rsidRDefault="00272D4A" w:rsidP="00813E81">
      <w:pPr>
        <w:spacing w:after="0"/>
        <w:jc w:val="both"/>
        <w:rPr>
          <w:rFonts w:ascii="Times New Roman" w:hAnsi="Times New Roman" w:cs="Times New Roman"/>
          <w:bCs/>
          <w:iCs/>
        </w:rPr>
      </w:pP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 xml:space="preserve">Článek </w:t>
      </w:r>
      <w:r w:rsidR="00ED6388" w:rsidRPr="008C6B0F">
        <w:rPr>
          <w:rFonts w:ascii="Times New Roman" w:hAnsi="Times New Roman" w:cs="Times New Roman"/>
          <w:b/>
        </w:rPr>
        <w:t>X</w:t>
      </w:r>
      <w:r w:rsidR="00602510">
        <w:rPr>
          <w:rFonts w:ascii="Times New Roman" w:hAnsi="Times New Roman" w:cs="Times New Roman"/>
          <w:b/>
        </w:rPr>
        <w:t>I</w:t>
      </w:r>
      <w:r w:rsidR="00502147">
        <w:rPr>
          <w:rFonts w:ascii="Times New Roman" w:hAnsi="Times New Roman" w:cs="Times New Roman"/>
          <w:b/>
        </w:rPr>
        <w:t>I</w:t>
      </w:r>
      <w:r w:rsidRPr="008C6B0F">
        <w:rPr>
          <w:rFonts w:ascii="Times New Roman" w:hAnsi="Times New Roman" w:cs="Times New Roman"/>
          <w:b/>
        </w:rPr>
        <w:t>.</w:t>
      </w:r>
    </w:p>
    <w:p w:rsidR="00813E81" w:rsidRPr="008C6B0F" w:rsidRDefault="00813E81" w:rsidP="00813E81">
      <w:pPr>
        <w:spacing w:after="0"/>
        <w:jc w:val="center"/>
        <w:rPr>
          <w:rFonts w:ascii="Times New Roman" w:hAnsi="Times New Roman" w:cs="Times New Roman"/>
          <w:b/>
        </w:rPr>
      </w:pPr>
      <w:r w:rsidRPr="008C6B0F">
        <w:rPr>
          <w:rFonts w:ascii="Times New Roman" w:hAnsi="Times New Roman" w:cs="Times New Roman"/>
          <w:b/>
        </w:rPr>
        <w:t>Závěrečná ustanovení</w:t>
      </w:r>
    </w:p>
    <w:p w:rsidR="00086424" w:rsidRPr="008C6B0F" w:rsidRDefault="00086424" w:rsidP="00813E81">
      <w:pPr>
        <w:spacing w:after="0"/>
        <w:jc w:val="center"/>
        <w:rPr>
          <w:rFonts w:ascii="Times New Roman" w:hAnsi="Times New Roman" w:cs="Times New Roman"/>
          <w:b/>
        </w:rPr>
      </w:pPr>
    </w:p>
    <w:p w:rsidR="00502147" w:rsidRDefault="00813E81" w:rsidP="00813E81">
      <w:pPr>
        <w:jc w:val="both"/>
        <w:rPr>
          <w:rFonts w:ascii="Times New Roman" w:hAnsi="Times New Roman" w:cs="Times New Roman"/>
          <w:bCs/>
          <w:iCs/>
        </w:rPr>
      </w:pPr>
      <w:r w:rsidRPr="008C6B0F">
        <w:rPr>
          <w:rFonts w:ascii="Times New Roman" w:hAnsi="Times New Roman" w:cs="Times New Roman"/>
          <w:bCs/>
          <w:iCs/>
        </w:rPr>
        <w:t>Právní vztahy vzniklé z této smlouvy nebo s touto smlouvou související, se řídí, pokud z této smlouvy nevyplývá něco jiného, zejména ustanoveními obchodního zákoníku a dalšími právními předpisy</w:t>
      </w:r>
      <w:r w:rsidR="00B71272" w:rsidRPr="008C6B0F">
        <w:rPr>
          <w:rFonts w:ascii="Times New Roman" w:hAnsi="Times New Roman" w:cs="Times New Roman"/>
          <w:bCs/>
          <w:iCs/>
        </w:rPr>
        <w:t xml:space="preserve"> ČR</w:t>
      </w:r>
      <w:r w:rsidRPr="008C6B0F">
        <w:rPr>
          <w:rFonts w:ascii="Times New Roman" w:hAnsi="Times New Roman" w:cs="Times New Roman"/>
          <w:bCs/>
          <w:iCs/>
        </w:rPr>
        <w:t>. V případě, že by se stalo některé ustanovení smlouvy neplatným, zůstávají ostatní ustanovení i nadále v platnosti, ledaže právní předpis stanoví jinak. Práva a povinnosti smluvních stran z této smlouvy přecházejí na jejich právní nástupce.</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lastRenderedPageBreak/>
        <w:t>Tuto smlouvu lze měnit, doplňovat nebo rušit pouze písemně, a to číslovanými dodatky po odsouhlasení oběma smluvními stranami, podepsanými osobami oprávněnými jednat ve věcech této smlouvy.</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t>Smluvní strany se dohodly, že žádná z nich není oprávněna postoupit svá práva a povinnosti, vyplývající z této smlouvy, bez předchozího písemného souhlasu druhé smluvní strany, s výjimkou peněžitých pohledávek za druhou smluvní stranu.</w:t>
      </w:r>
    </w:p>
    <w:p w:rsidR="00ED6388" w:rsidRPr="008C6B0F" w:rsidRDefault="00ED6388" w:rsidP="00ED6388">
      <w:pPr>
        <w:jc w:val="both"/>
        <w:rPr>
          <w:rFonts w:ascii="Times New Roman" w:hAnsi="Times New Roman" w:cs="Times New Roman"/>
        </w:rPr>
      </w:pPr>
      <w:r w:rsidRPr="008C6B0F">
        <w:rPr>
          <w:rFonts w:ascii="Times New Roman" w:hAnsi="Times New Roman" w:cs="Times New Roman"/>
        </w:rPr>
        <w:t xml:space="preserve">Dodavatel se zavazuje, že během plnění smlouvy i po ukončení smlouvy (i po jeho předání zadavateli), bude zachovávat mlčenlivost o všech skutečnostech, o kterých se dozví od zadavatele </w:t>
      </w:r>
      <w:r w:rsidR="00602510">
        <w:rPr>
          <w:rFonts w:ascii="Times New Roman" w:hAnsi="Times New Roman" w:cs="Times New Roman"/>
        </w:rPr>
        <w:br/>
      </w:r>
      <w:r w:rsidRPr="008C6B0F">
        <w:rPr>
          <w:rFonts w:ascii="Times New Roman" w:hAnsi="Times New Roman" w:cs="Times New Roman"/>
        </w:rPr>
        <w:t>v souvislosti s plněním smlouvy (se zhotovením služby).</w:t>
      </w:r>
    </w:p>
    <w:p w:rsidR="008B3EBE" w:rsidRPr="008C6B0F" w:rsidRDefault="008B3EBE" w:rsidP="00ED6388">
      <w:pPr>
        <w:jc w:val="both"/>
        <w:rPr>
          <w:rFonts w:ascii="Times New Roman" w:hAnsi="Times New Roman" w:cs="Times New Roman"/>
          <w:bCs/>
        </w:rPr>
      </w:pPr>
      <w:r w:rsidRPr="008C6B0F">
        <w:rPr>
          <w:rFonts w:ascii="Times New Roman" w:hAnsi="Times New Roman" w:cs="Times New Roman"/>
          <w:bCs/>
        </w:rPr>
        <w:t xml:space="preserve">Dodavatel se zavazuje vykonat veškerou součinnost při finanční kontrole osobám oprávněným </w:t>
      </w:r>
      <w:r w:rsidR="00602510">
        <w:rPr>
          <w:rFonts w:ascii="Times New Roman" w:hAnsi="Times New Roman" w:cs="Times New Roman"/>
          <w:bCs/>
        </w:rPr>
        <w:br/>
      </w:r>
      <w:r w:rsidRPr="008C6B0F">
        <w:rPr>
          <w:rFonts w:ascii="Times New Roman" w:hAnsi="Times New Roman" w:cs="Times New Roman"/>
          <w:bCs/>
        </w:rPr>
        <w:t>k výkonu kontroly projektu, z něhož je zakázka hrazena, dle zákona č. 320/2001 Sb., o finanční kontrole a dle zákona č. 563/1991 Sb., o účetnictví a dle zákona č. 235/2004, o dani z přidané hodnoty.</w:t>
      </w:r>
    </w:p>
    <w:p w:rsidR="008B3EBE" w:rsidRPr="008C6B0F" w:rsidRDefault="008B3EBE" w:rsidP="008B3EBE">
      <w:pPr>
        <w:jc w:val="both"/>
        <w:rPr>
          <w:rFonts w:ascii="Times New Roman" w:hAnsi="Times New Roman" w:cs="Times New Roman"/>
          <w:bCs/>
        </w:rPr>
      </w:pPr>
      <w:r w:rsidRPr="008C6B0F">
        <w:rPr>
          <w:rFonts w:ascii="Times New Roman" w:hAnsi="Times New Roman" w:cs="Times New Roman"/>
          <w:bCs/>
        </w:rPr>
        <w:t>Dodavatel se zavazuje uchovávat veškerou dokumentaci vzniklou v souvislosti se zadáváním zakázky a záznamy o elektronických úkonech související s realizací zakázky do roku 2025, pokud český právní systém nestanovuje lhůtu delší.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t xml:space="preserve">Tato smlouva spolu se všemi případnými dodatky představuje kompletní a úplná ujednání mezi smluvními stranami a nahrazuje všechny dosavadní smlouvy, dohody a ujednání, vztahující se k předmětu této smlouvy, která byla v minulosti učiněna v písemné, popřípadě </w:t>
      </w:r>
      <w:r w:rsidR="00EA7D44" w:rsidRPr="008C6B0F">
        <w:rPr>
          <w:rFonts w:ascii="Times New Roman" w:hAnsi="Times New Roman" w:cs="Times New Roman"/>
          <w:bCs/>
          <w:iCs/>
        </w:rPr>
        <w:t xml:space="preserve">v </w:t>
      </w:r>
      <w:r w:rsidRPr="008C6B0F">
        <w:rPr>
          <w:rFonts w:ascii="Times New Roman" w:hAnsi="Times New Roman" w:cs="Times New Roman"/>
          <w:bCs/>
          <w:iCs/>
        </w:rPr>
        <w:t>ústní formě.</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t xml:space="preserve">Tato smlouva je vyhotovena ve dvou stejnopisech, z nichž každý stejnopis má platnost originálu </w:t>
      </w:r>
      <w:r w:rsidR="00E2030B">
        <w:rPr>
          <w:rFonts w:ascii="Times New Roman" w:hAnsi="Times New Roman" w:cs="Times New Roman"/>
          <w:bCs/>
          <w:iCs/>
        </w:rPr>
        <w:br/>
      </w:r>
      <w:r w:rsidRPr="008C6B0F">
        <w:rPr>
          <w:rFonts w:ascii="Times New Roman" w:hAnsi="Times New Roman" w:cs="Times New Roman"/>
          <w:bCs/>
          <w:iCs/>
        </w:rPr>
        <w:t>a každá smluvní strana obdrží jeden stejnopis.</w:t>
      </w:r>
      <w:r w:rsidR="00E422EE" w:rsidRPr="008C6B0F">
        <w:rPr>
          <w:rFonts w:ascii="Times New Roman" w:hAnsi="Times New Roman" w:cs="Times New Roman"/>
          <w:bCs/>
          <w:iCs/>
        </w:rPr>
        <w:t xml:space="preserve"> Smlouva má </w:t>
      </w:r>
      <w:r w:rsidR="00502147">
        <w:rPr>
          <w:rFonts w:ascii="Times New Roman" w:hAnsi="Times New Roman" w:cs="Times New Roman"/>
          <w:bCs/>
          <w:iCs/>
        </w:rPr>
        <w:t>7</w:t>
      </w:r>
      <w:r w:rsidR="00E422EE" w:rsidRPr="008C6B0F">
        <w:rPr>
          <w:rFonts w:ascii="Times New Roman" w:hAnsi="Times New Roman" w:cs="Times New Roman"/>
          <w:bCs/>
          <w:iCs/>
        </w:rPr>
        <w:t xml:space="preserve"> stran.</w:t>
      </w:r>
    </w:p>
    <w:p w:rsidR="00813E81" w:rsidRPr="008C6B0F" w:rsidRDefault="00813E81" w:rsidP="00813E81">
      <w:pPr>
        <w:jc w:val="both"/>
        <w:rPr>
          <w:rFonts w:ascii="Times New Roman" w:hAnsi="Times New Roman" w:cs="Times New Roman"/>
          <w:bCs/>
          <w:iCs/>
        </w:rPr>
      </w:pPr>
      <w:r w:rsidRPr="008C6B0F">
        <w:rPr>
          <w:rFonts w:ascii="Times New Roman" w:hAnsi="Times New Roman" w:cs="Times New Roman"/>
          <w:bCs/>
          <w:iCs/>
        </w:rPr>
        <w:t xml:space="preserve">Obě smluvní strany prohlašují, že si tuto smlouvu před jejím podpisem přečetly a že smlouva byla uzavřena po vzájemném projednání jako projev jejich svobodné vůle, určitě, vážně </w:t>
      </w:r>
      <w:r w:rsidRPr="008C6B0F">
        <w:rPr>
          <w:rFonts w:ascii="Times New Roman" w:hAnsi="Times New Roman" w:cs="Times New Roman"/>
          <w:bCs/>
          <w:iCs/>
        </w:rPr>
        <w:br/>
        <w:t xml:space="preserve">a srozumitelně a nikoli v tísni a za nápadně nevýhodných podmínek. Na důkaz dohody </w:t>
      </w:r>
      <w:r w:rsidRPr="008C6B0F">
        <w:rPr>
          <w:rFonts w:ascii="Times New Roman" w:hAnsi="Times New Roman" w:cs="Times New Roman"/>
          <w:bCs/>
          <w:iCs/>
        </w:rPr>
        <w:br/>
        <w:t>o všech ustanoveních této smlouvy připojují osoby oprávněné jednat za obě smluvní strany své vlastnoruční podpisy.</w:t>
      </w:r>
    </w:p>
    <w:p w:rsidR="00813E81" w:rsidRPr="008C6B0F" w:rsidRDefault="00E422EE" w:rsidP="00813E81">
      <w:pPr>
        <w:jc w:val="both"/>
        <w:rPr>
          <w:rFonts w:ascii="Times New Roman" w:hAnsi="Times New Roman" w:cs="Times New Roman"/>
          <w:bCs/>
          <w:iCs/>
        </w:rPr>
      </w:pPr>
      <w:r w:rsidRPr="008C6B0F">
        <w:rPr>
          <w:rFonts w:ascii="Times New Roman" w:hAnsi="Times New Roman" w:cs="Times New Roman"/>
          <w:bCs/>
          <w:iCs/>
        </w:rPr>
        <w:t xml:space="preserve">Tato smlouva se </w:t>
      </w:r>
      <w:r w:rsidR="00813E81" w:rsidRPr="008C6B0F">
        <w:rPr>
          <w:rFonts w:ascii="Times New Roman" w:hAnsi="Times New Roman" w:cs="Times New Roman"/>
          <w:bCs/>
          <w:iCs/>
        </w:rPr>
        <w:t xml:space="preserve">uzavírá na dobu určitou, a to do splnění práv a povinností smluvních stran, max. </w:t>
      </w:r>
      <w:r w:rsidR="00086424" w:rsidRPr="008C6B0F">
        <w:rPr>
          <w:rFonts w:ascii="Times New Roman" w:hAnsi="Times New Roman" w:cs="Times New Roman"/>
          <w:bCs/>
          <w:iCs/>
        </w:rPr>
        <w:t xml:space="preserve">však </w:t>
      </w:r>
      <w:r w:rsidR="00813E81" w:rsidRPr="008C6B0F">
        <w:rPr>
          <w:rFonts w:ascii="Times New Roman" w:hAnsi="Times New Roman" w:cs="Times New Roman"/>
          <w:bCs/>
          <w:iCs/>
        </w:rPr>
        <w:t xml:space="preserve">do </w:t>
      </w:r>
      <w:r w:rsidR="00ED177E" w:rsidRPr="008C6B0F">
        <w:rPr>
          <w:rFonts w:ascii="Times New Roman" w:hAnsi="Times New Roman" w:cs="Times New Roman"/>
          <w:bCs/>
          <w:iCs/>
        </w:rPr>
        <w:t xml:space="preserve">31. </w:t>
      </w:r>
      <w:r w:rsidR="009F16E1" w:rsidRPr="008C6B0F">
        <w:rPr>
          <w:rFonts w:ascii="Times New Roman" w:hAnsi="Times New Roman" w:cs="Times New Roman"/>
          <w:bCs/>
          <w:iCs/>
        </w:rPr>
        <w:t>1</w:t>
      </w:r>
      <w:r w:rsidR="0097683D">
        <w:rPr>
          <w:rFonts w:ascii="Times New Roman" w:hAnsi="Times New Roman" w:cs="Times New Roman"/>
          <w:bCs/>
          <w:iCs/>
        </w:rPr>
        <w:t>0</w:t>
      </w:r>
      <w:r w:rsidR="00ED177E" w:rsidRPr="008C6B0F">
        <w:rPr>
          <w:rFonts w:ascii="Times New Roman" w:hAnsi="Times New Roman" w:cs="Times New Roman"/>
          <w:bCs/>
          <w:iCs/>
        </w:rPr>
        <w:t>. 201</w:t>
      </w:r>
      <w:r w:rsidR="0097683D">
        <w:rPr>
          <w:rFonts w:ascii="Times New Roman" w:hAnsi="Times New Roman" w:cs="Times New Roman"/>
          <w:bCs/>
          <w:iCs/>
        </w:rPr>
        <w:t>3</w:t>
      </w:r>
      <w:r w:rsidR="00813E81" w:rsidRPr="008C6B0F">
        <w:rPr>
          <w:rFonts w:ascii="Times New Roman" w:hAnsi="Times New Roman" w:cs="Times New Roman"/>
          <w:bCs/>
          <w:iCs/>
        </w:rPr>
        <w:t>. Smlouva nabývá platnosti a účinnosti dnem podpisu poslední ze smluvních stran.</w:t>
      </w:r>
    </w:p>
    <w:p w:rsidR="00502147" w:rsidRDefault="00502147" w:rsidP="00813E81">
      <w:pPr>
        <w:jc w:val="both"/>
        <w:rPr>
          <w:rFonts w:ascii="Times New Roman" w:hAnsi="Times New Roman" w:cs="Times New Roman"/>
        </w:rPr>
      </w:pPr>
    </w:p>
    <w:p w:rsidR="00502147" w:rsidRDefault="00502147" w:rsidP="00813E81">
      <w:pPr>
        <w:jc w:val="both"/>
        <w:rPr>
          <w:rFonts w:ascii="Times New Roman" w:hAnsi="Times New Roman" w:cs="Times New Roman"/>
        </w:rPr>
      </w:pPr>
    </w:p>
    <w:p w:rsidR="00502147" w:rsidRDefault="00502147" w:rsidP="00813E81">
      <w:pPr>
        <w:jc w:val="both"/>
        <w:rPr>
          <w:rFonts w:ascii="Times New Roman" w:hAnsi="Times New Roman" w:cs="Times New Roman"/>
        </w:rPr>
      </w:pPr>
    </w:p>
    <w:p w:rsidR="00502147" w:rsidRDefault="00502147" w:rsidP="00813E81">
      <w:pPr>
        <w:jc w:val="both"/>
        <w:rPr>
          <w:rFonts w:ascii="Times New Roman" w:hAnsi="Times New Roman" w:cs="Times New Roman"/>
        </w:rPr>
      </w:pPr>
    </w:p>
    <w:p w:rsidR="00502147" w:rsidRDefault="00502147" w:rsidP="00813E81">
      <w:pPr>
        <w:jc w:val="both"/>
        <w:rPr>
          <w:rFonts w:ascii="Times New Roman" w:hAnsi="Times New Roman" w:cs="Times New Roman"/>
        </w:rPr>
      </w:pPr>
    </w:p>
    <w:p w:rsidR="00813E81" w:rsidRPr="008C6B0F" w:rsidRDefault="00813E81" w:rsidP="00813E81">
      <w:pPr>
        <w:jc w:val="both"/>
        <w:rPr>
          <w:rFonts w:ascii="Times New Roman" w:hAnsi="Times New Roman" w:cs="Times New Roman"/>
        </w:rPr>
      </w:pPr>
      <w:r w:rsidRPr="008C6B0F">
        <w:rPr>
          <w:rFonts w:ascii="Times New Roman" w:hAnsi="Times New Roman" w:cs="Times New Roman"/>
        </w:rPr>
        <w:t>V Mostě, dne:</w:t>
      </w:r>
      <w:r w:rsidR="00E2030B">
        <w:rPr>
          <w:rFonts w:ascii="Times New Roman" w:hAnsi="Times New Roman" w:cs="Times New Roman"/>
        </w:rPr>
        <w:t xml:space="preserve"> </w:t>
      </w:r>
      <w:r w:rsidR="00646BDA" w:rsidRPr="00646BDA">
        <w:rPr>
          <w:rFonts w:ascii="Times New Roman" w:hAnsi="Times New Roman" w:cs="Times New Roman"/>
        </w:rPr>
        <w:t>…………………………</w:t>
      </w:r>
      <w:proofErr w:type="gramStart"/>
      <w:r w:rsidR="00646BDA" w:rsidRPr="00646BDA">
        <w:rPr>
          <w:rFonts w:ascii="Times New Roman" w:hAnsi="Times New Roman" w:cs="Times New Roman"/>
        </w:rPr>
        <w:t>….</w:t>
      </w:r>
      <w:r w:rsidRPr="0097683D">
        <w:rPr>
          <w:rFonts w:ascii="Times New Roman" w:hAnsi="Times New Roman" w:cs="Times New Roman"/>
          <w:color w:val="FF0000"/>
        </w:rPr>
        <w:t xml:space="preserve">                 </w:t>
      </w:r>
      <w:r w:rsidRPr="00646BDA">
        <w:rPr>
          <w:rFonts w:ascii="Times New Roman" w:hAnsi="Times New Roman" w:cs="Times New Roman"/>
          <w:highlight w:val="yellow"/>
        </w:rPr>
        <w:t>V </w:t>
      </w:r>
      <w:r w:rsidR="00646BDA" w:rsidRPr="00646BDA">
        <w:rPr>
          <w:rFonts w:ascii="Times New Roman" w:hAnsi="Times New Roman" w:cs="Times New Roman"/>
          <w:highlight w:val="yellow"/>
        </w:rPr>
        <w:t>…</w:t>
      </w:r>
      <w:proofErr w:type="gramEnd"/>
      <w:r w:rsidR="00646BDA" w:rsidRPr="00646BDA">
        <w:rPr>
          <w:rFonts w:ascii="Times New Roman" w:hAnsi="Times New Roman" w:cs="Times New Roman"/>
          <w:highlight w:val="yellow"/>
        </w:rPr>
        <w:t>……………….</w:t>
      </w:r>
      <w:r w:rsidRPr="00646BDA">
        <w:rPr>
          <w:rFonts w:ascii="Times New Roman" w:hAnsi="Times New Roman" w:cs="Times New Roman"/>
          <w:highlight w:val="yellow"/>
        </w:rPr>
        <w:t>, dne</w:t>
      </w:r>
      <w:r w:rsidRPr="00E2030B">
        <w:rPr>
          <w:rFonts w:ascii="Times New Roman" w:hAnsi="Times New Roman" w:cs="Times New Roman"/>
          <w:highlight w:val="yellow"/>
        </w:rPr>
        <w:t xml:space="preserve">: </w:t>
      </w:r>
      <w:r w:rsidR="00E2030B" w:rsidRPr="00E2030B">
        <w:rPr>
          <w:rFonts w:ascii="Times New Roman" w:hAnsi="Times New Roman" w:cs="Times New Roman"/>
          <w:highlight w:val="yellow"/>
        </w:rPr>
        <w:t>…………………</w:t>
      </w:r>
    </w:p>
    <w:p w:rsidR="00813E81" w:rsidRDefault="00813E81" w:rsidP="00813E81">
      <w:pPr>
        <w:rPr>
          <w:rFonts w:ascii="Times New Roman" w:hAnsi="Times New Roman" w:cs="Times New Roman"/>
        </w:rPr>
      </w:pPr>
    </w:p>
    <w:p w:rsidR="00502147" w:rsidRDefault="00502147" w:rsidP="00813E81">
      <w:pPr>
        <w:rPr>
          <w:rFonts w:ascii="Times New Roman" w:hAnsi="Times New Roman" w:cs="Times New Roman"/>
        </w:rPr>
      </w:pPr>
    </w:p>
    <w:p w:rsidR="00502147" w:rsidRPr="008C6B0F" w:rsidRDefault="00502147" w:rsidP="00813E81">
      <w:pPr>
        <w:rPr>
          <w:rFonts w:ascii="Times New Roman" w:hAnsi="Times New Roman" w:cs="Times New Roman"/>
        </w:rPr>
      </w:pPr>
    </w:p>
    <w:p w:rsidR="00813E81" w:rsidRDefault="00876BB7" w:rsidP="00813E81">
      <w:pPr>
        <w:spacing w:after="0"/>
        <w:rPr>
          <w:rFonts w:ascii="Times New Roman" w:hAnsi="Times New Roman" w:cs="Times New Roman"/>
        </w:rPr>
      </w:pPr>
      <w:r w:rsidRPr="008C6B0F">
        <w:rPr>
          <w:rFonts w:ascii="Times New Roman" w:hAnsi="Times New Roman" w:cs="Times New Roman"/>
        </w:rPr>
        <w:t xml:space="preserve">           </w:t>
      </w:r>
      <w:r w:rsidR="008B3EBE" w:rsidRPr="008C6B0F">
        <w:rPr>
          <w:rFonts w:ascii="Times New Roman" w:hAnsi="Times New Roman" w:cs="Times New Roman"/>
        </w:rPr>
        <w:t xml:space="preserve">   </w:t>
      </w:r>
      <w:r w:rsidR="0097683D">
        <w:rPr>
          <w:rFonts w:ascii="Times New Roman" w:hAnsi="Times New Roman" w:cs="Times New Roman"/>
        </w:rPr>
        <w:t xml:space="preserve">Filip </w:t>
      </w:r>
      <w:proofErr w:type="gramStart"/>
      <w:r w:rsidR="0097683D">
        <w:rPr>
          <w:rFonts w:ascii="Times New Roman" w:hAnsi="Times New Roman" w:cs="Times New Roman"/>
        </w:rPr>
        <w:t>Stárek</w:t>
      </w:r>
      <w:r w:rsidR="008B3EBE" w:rsidRPr="008C6B0F">
        <w:rPr>
          <w:rFonts w:ascii="Times New Roman" w:hAnsi="Times New Roman" w:cs="Times New Roman"/>
        </w:rPr>
        <w:t xml:space="preserve">      </w:t>
      </w:r>
      <w:r w:rsidR="00813E81" w:rsidRPr="008C6B0F">
        <w:rPr>
          <w:rFonts w:ascii="Times New Roman" w:hAnsi="Times New Roman" w:cs="Times New Roman"/>
        </w:rPr>
        <w:t xml:space="preserve">                                                     </w:t>
      </w:r>
      <w:r w:rsidR="00602510">
        <w:rPr>
          <w:rFonts w:ascii="Times New Roman" w:hAnsi="Times New Roman" w:cs="Times New Roman"/>
        </w:rPr>
        <w:t xml:space="preserve">             </w:t>
      </w:r>
      <w:r w:rsidR="00813E81" w:rsidRPr="008C6B0F">
        <w:rPr>
          <w:rFonts w:ascii="Times New Roman" w:hAnsi="Times New Roman" w:cs="Times New Roman"/>
        </w:rPr>
        <w:t xml:space="preserve">  </w:t>
      </w:r>
      <w:r w:rsidR="00646BDA" w:rsidRPr="00646BDA">
        <w:rPr>
          <w:rFonts w:ascii="Times New Roman" w:hAnsi="Times New Roman" w:cs="Times New Roman"/>
          <w:highlight w:val="yellow"/>
        </w:rPr>
        <w:t>…</w:t>
      </w:r>
      <w:proofErr w:type="gramEnd"/>
      <w:r w:rsidR="00646BDA" w:rsidRPr="00646BDA">
        <w:rPr>
          <w:rFonts w:ascii="Times New Roman" w:hAnsi="Times New Roman" w:cs="Times New Roman"/>
          <w:highlight w:val="yellow"/>
        </w:rPr>
        <w:t>………………………………</w:t>
      </w:r>
    </w:p>
    <w:p w:rsidR="00646BDA" w:rsidRDefault="0097683D" w:rsidP="00E422EE">
      <w:pPr>
        <w:spacing w:after="0"/>
        <w:rPr>
          <w:rFonts w:ascii="Times New Roman" w:hAnsi="Times New Roman" w:cs="Times New Roman"/>
        </w:rPr>
      </w:pPr>
      <w:r>
        <w:rPr>
          <w:rFonts w:ascii="Times New Roman" w:hAnsi="Times New Roman" w:cs="Times New Roman"/>
        </w:rPr>
        <w:t xml:space="preserve">ředitel </w:t>
      </w:r>
      <w:r w:rsidR="008B3EBE" w:rsidRPr="008C6B0F">
        <w:rPr>
          <w:rFonts w:ascii="Times New Roman" w:hAnsi="Times New Roman" w:cs="Times New Roman"/>
        </w:rPr>
        <w:t xml:space="preserve">společnosti </w:t>
      </w:r>
      <w:r>
        <w:rPr>
          <w:rFonts w:ascii="Times New Roman" w:hAnsi="Times New Roman" w:cs="Times New Roman"/>
        </w:rPr>
        <w:t>Naděje – M, o.p.</w:t>
      </w:r>
      <w:proofErr w:type="gramStart"/>
      <w:r>
        <w:rPr>
          <w:rFonts w:ascii="Times New Roman" w:hAnsi="Times New Roman" w:cs="Times New Roman"/>
        </w:rPr>
        <w:t>s.</w:t>
      </w:r>
      <w:r w:rsidR="008B3EBE" w:rsidRPr="008C6B0F">
        <w:rPr>
          <w:rFonts w:ascii="Times New Roman" w:hAnsi="Times New Roman" w:cs="Times New Roman"/>
        </w:rPr>
        <w:t xml:space="preserve">     </w:t>
      </w:r>
      <w:r w:rsidR="00646BDA">
        <w:rPr>
          <w:rFonts w:ascii="Times New Roman" w:hAnsi="Times New Roman" w:cs="Times New Roman"/>
        </w:rPr>
        <w:t xml:space="preserve">                                          </w:t>
      </w:r>
      <w:r w:rsidR="00646BDA" w:rsidRPr="00646BDA">
        <w:rPr>
          <w:rFonts w:ascii="Times New Roman" w:hAnsi="Times New Roman" w:cs="Times New Roman"/>
          <w:highlight w:val="yellow"/>
        </w:rPr>
        <w:t>…</w:t>
      </w:r>
      <w:proofErr w:type="gramEnd"/>
      <w:r w:rsidR="00646BDA" w:rsidRPr="00646BDA">
        <w:rPr>
          <w:rFonts w:ascii="Times New Roman" w:hAnsi="Times New Roman" w:cs="Times New Roman"/>
          <w:highlight w:val="yellow"/>
        </w:rPr>
        <w:t>………………………………</w:t>
      </w:r>
    </w:p>
    <w:p w:rsidR="00602510" w:rsidRDefault="00646BDA" w:rsidP="00E422EE">
      <w:pPr>
        <w:spacing w:after="0"/>
        <w:rPr>
          <w:rFonts w:ascii="Times New Roman" w:hAnsi="Times New Roman" w:cs="Times New Roman"/>
          <w:b/>
        </w:rPr>
      </w:pPr>
      <w:r>
        <w:rPr>
          <w:rFonts w:ascii="Times New Roman" w:hAnsi="Times New Roman" w:cs="Times New Roman"/>
        </w:rPr>
        <w:t xml:space="preserve">             za </w:t>
      </w:r>
      <w:proofErr w:type="gramStart"/>
      <w:r>
        <w:rPr>
          <w:rFonts w:ascii="Times New Roman" w:hAnsi="Times New Roman" w:cs="Times New Roman"/>
        </w:rPr>
        <w:t xml:space="preserve">zadavatele                                                                                  </w:t>
      </w:r>
      <w:r w:rsidRPr="00646BDA">
        <w:rPr>
          <w:rFonts w:ascii="Times New Roman" w:hAnsi="Times New Roman" w:cs="Times New Roman"/>
          <w:highlight w:val="yellow"/>
        </w:rPr>
        <w:t>za</w:t>
      </w:r>
      <w:proofErr w:type="gramEnd"/>
      <w:r w:rsidRPr="00646BDA">
        <w:rPr>
          <w:rFonts w:ascii="Times New Roman" w:hAnsi="Times New Roman" w:cs="Times New Roman"/>
          <w:highlight w:val="yellow"/>
        </w:rPr>
        <w:t xml:space="preserve"> dodavatele</w:t>
      </w:r>
    </w:p>
    <w:p w:rsidR="00502147" w:rsidRDefault="00502147" w:rsidP="00E422EE">
      <w:pPr>
        <w:spacing w:after="0"/>
        <w:rPr>
          <w:rFonts w:ascii="Times New Roman" w:hAnsi="Times New Roman" w:cs="Times New Roman"/>
          <w:b/>
        </w:rPr>
      </w:pPr>
    </w:p>
    <w:p w:rsidR="00502147" w:rsidRDefault="00502147" w:rsidP="00E422EE">
      <w:pPr>
        <w:spacing w:after="0"/>
        <w:rPr>
          <w:rFonts w:ascii="Times New Roman" w:hAnsi="Times New Roman" w:cs="Times New Roman"/>
          <w:b/>
        </w:rPr>
      </w:pPr>
    </w:p>
    <w:p w:rsidR="00502147" w:rsidRDefault="00502147" w:rsidP="00E422EE">
      <w:pPr>
        <w:spacing w:after="0"/>
        <w:rPr>
          <w:rFonts w:ascii="Times New Roman" w:hAnsi="Times New Roman" w:cs="Times New Roman"/>
          <w:b/>
        </w:rPr>
      </w:pPr>
    </w:p>
    <w:p w:rsidR="00502147" w:rsidRDefault="00502147" w:rsidP="00E422EE">
      <w:pPr>
        <w:spacing w:after="0"/>
        <w:rPr>
          <w:rFonts w:ascii="Times New Roman" w:hAnsi="Times New Roman" w:cs="Times New Roman"/>
          <w:b/>
        </w:rPr>
      </w:pPr>
    </w:p>
    <w:p w:rsidR="00602510" w:rsidRPr="00602510" w:rsidRDefault="00602510" w:rsidP="00E422EE">
      <w:pPr>
        <w:spacing w:after="0"/>
        <w:rPr>
          <w:rFonts w:ascii="Times New Roman" w:hAnsi="Times New Roman" w:cs="Times New Roman"/>
          <w:b/>
        </w:rPr>
      </w:pPr>
      <w:r w:rsidRPr="00602510">
        <w:rPr>
          <w:rFonts w:ascii="Times New Roman" w:hAnsi="Times New Roman" w:cs="Times New Roman"/>
          <w:b/>
        </w:rPr>
        <w:t>Přílohy:</w:t>
      </w:r>
      <w:r w:rsidR="0097683D">
        <w:rPr>
          <w:rFonts w:ascii="Times New Roman" w:hAnsi="Times New Roman" w:cs="Times New Roman"/>
          <w:b/>
        </w:rPr>
        <w:t xml:space="preserve"> </w:t>
      </w:r>
    </w:p>
    <w:p w:rsidR="00602510" w:rsidRDefault="00602510" w:rsidP="00602510">
      <w:pPr>
        <w:spacing w:after="0" w:line="360" w:lineRule="auto"/>
        <w:rPr>
          <w:rFonts w:ascii="Times New Roman" w:hAnsi="Times New Roman" w:cs="Times New Roman"/>
        </w:rPr>
      </w:pPr>
      <w:r>
        <w:rPr>
          <w:rFonts w:ascii="Times New Roman" w:hAnsi="Times New Roman" w:cs="Times New Roman"/>
        </w:rPr>
        <w:t>Příloha č. 1 –</w:t>
      </w:r>
      <w:r w:rsidR="0097683D">
        <w:rPr>
          <w:rFonts w:ascii="Times New Roman" w:hAnsi="Times New Roman" w:cs="Times New Roman"/>
        </w:rPr>
        <w:t xml:space="preserve"> </w:t>
      </w:r>
      <w:r>
        <w:rPr>
          <w:rFonts w:ascii="Times New Roman" w:hAnsi="Times New Roman" w:cs="Times New Roman"/>
        </w:rPr>
        <w:t>Kompletní nabídka dodavatele</w:t>
      </w:r>
    </w:p>
    <w:p w:rsidR="00602510" w:rsidRDefault="00602510" w:rsidP="00602510">
      <w:pPr>
        <w:spacing w:after="0" w:line="360" w:lineRule="auto"/>
        <w:rPr>
          <w:rFonts w:ascii="Times New Roman" w:hAnsi="Times New Roman" w:cs="Times New Roman"/>
        </w:rPr>
      </w:pPr>
      <w:r>
        <w:rPr>
          <w:rFonts w:ascii="Times New Roman" w:hAnsi="Times New Roman" w:cs="Times New Roman"/>
        </w:rPr>
        <w:t xml:space="preserve">Příloha č. </w:t>
      </w:r>
      <w:r w:rsidR="0097683D">
        <w:rPr>
          <w:rFonts w:ascii="Times New Roman" w:hAnsi="Times New Roman" w:cs="Times New Roman"/>
        </w:rPr>
        <w:t>2</w:t>
      </w:r>
      <w:r>
        <w:rPr>
          <w:rFonts w:ascii="Times New Roman" w:hAnsi="Times New Roman" w:cs="Times New Roman"/>
        </w:rPr>
        <w:t xml:space="preserve"> – Zadávací dokumentace</w:t>
      </w:r>
    </w:p>
    <w:p w:rsidR="00602510" w:rsidRDefault="00602510" w:rsidP="00602510">
      <w:pPr>
        <w:spacing w:after="0" w:line="360" w:lineRule="auto"/>
        <w:rPr>
          <w:rFonts w:ascii="Times New Roman" w:hAnsi="Times New Roman" w:cs="Times New Roman"/>
        </w:rPr>
      </w:pPr>
      <w:r>
        <w:rPr>
          <w:rFonts w:ascii="Times New Roman" w:hAnsi="Times New Roman" w:cs="Times New Roman"/>
        </w:rPr>
        <w:t xml:space="preserve">Příloha č. </w:t>
      </w:r>
      <w:r w:rsidR="0097683D">
        <w:rPr>
          <w:rFonts w:ascii="Times New Roman" w:hAnsi="Times New Roman" w:cs="Times New Roman"/>
        </w:rPr>
        <w:t>3</w:t>
      </w:r>
      <w:r w:rsidR="001F70FE">
        <w:rPr>
          <w:rFonts w:ascii="Times New Roman" w:hAnsi="Times New Roman" w:cs="Times New Roman"/>
        </w:rPr>
        <w:t xml:space="preserve"> – Výzva k podání nabídek</w:t>
      </w:r>
    </w:p>
    <w:p w:rsidR="001F70FE" w:rsidRPr="001F70FE" w:rsidRDefault="001F70FE" w:rsidP="00602510">
      <w:pPr>
        <w:spacing w:after="0" w:line="360" w:lineRule="auto"/>
        <w:rPr>
          <w:rFonts w:ascii="Times New Roman" w:hAnsi="Times New Roman" w:cs="Times New Roman"/>
        </w:rPr>
      </w:pPr>
      <w:r>
        <w:rPr>
          <w:rFonts w:ascii="Times New Roman" w:hAnsi="Times New Roman" w:cs="Times New Roman"/>
        </w:rPr>
        <w:t xml:space="preserve">Příloha č. 4 </w:t>
      </w:r>
      <w:r>
        <w:rPr>
          <w:rFonts w:ascii="Times New Roman" w:hAnsi="Times New Roman" w:cs="Times New Roman"/>
        </w:rPr>
        <w:t xml:space="preserve">– </w:t>
      </w:r>
      <w:r w:rsidRPr="001F70FE">
        <w:rPr>
          <w:rFonts w:ascii="Times New Roman" w:hAnsi="Times New Roman" w:cs="Times New Roman"/>
        </w:rPr>
        <w:t>Seznam účastníků zahraniční pracovní stáže včetně data narození a bydliště</w:t>
      </w:r>
    </w:p>
    <w:sectPr w:rsidR="001F70FE" w:rsidRPr="001F70FE" w:rsidSect="006F77D2">
      <w:headerReference w:type="default" r:id="rId9"/>
      <w:footerReference w:type="default" r:id="rId10"/>
      <w:pgSz w:w="11906" w:h="16838"/>
      <w:pgMar w:top="224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5C" w:rsidRDefault="007F1A5C" w:rsidP="00637199">
      <w:pPr>
        <w:spacing w:after="0" w:line="240" w:lineRule="auto"/>
      </w:pPr>
      <w:r>
        <w:separator/>
      </w:r>
    </w:p>
  </w:endnote>
  <w:endnote w:type="continuationSeparator" w:id="0">
    <w:p w:rsidR="007F1A5C" w:rsidRDefault="007F1A5C" w:rsidP="0063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C3" w:rsidRPr="008C6B0F" w:rsidRDefault="00CF3FC3" w:rsidP="001B473B">
    <w:pPr>
      <w:pStyle w:val="Zpat"/>
      <w:jc w:val="center"/>
      <w:rPr>
        <w:rFonts w:ascii="Times New Roman" w:hAnsi="Times New Roman" w:cs="Times New Roman"/>
        <w:sz w:val="16"/>
        <w:szCs w:val="16"/>
      </w:rPr>
    </w:pPr>
    <w:r w:rsidRPr="008C6B0F">
      <w:rPr>
        <w:rFonts w:ascii="Times New Roman" w:hAnsi="Times New Roman" w:cs="Times New Roman"/>
        <w:sz w:val="16"/>
        <w:szCs w:val="16"/>
      </w:rPr>
      <w:t>Tento projekt je spolufinancován z prostředků Evropského sociálního fondu prostřednictvím Operačního programu Vzdělávání pro konkurenceschopnost a státního rozpočtu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5C" w:rsidRDefault="007F1A5C" w:rsidP="00637199">
      <w:pPr>
        <w:spacing w:after="0" w:line="240" w:lineRule="auto"/>
      </w:pPr>
      <w:r>
        <w:separator/>
      </w:r>
    </w:p>
  </w:footnote>
  <w:footnote w:type="continuationSeparator" w:id="0">
    <w:p w:rsidR="007F1A5C" w:rsidRDefault="007F1A5C" w:rsidP="00637199">
      <w:pPr>
        <w:spacing w:after="0" w:line="240" w:lineRule="auto"/>
      </w:pPr>
      <w:r>
        <w:continuationSeparator/>
      </w:r>
    </w:p>
  </w:footnote>
  <w:footnote w:id="1">
    <w:p w:rsidR="00B93C12" w:rsidRPr="00B93C12" w:rsidRDefault="00B93C12">
      <w:pPr>
        <w:pStyle w:val="Textpoznpodarou"/>
        <w:rPr>
          <w:rFonts w:ascii="Times New Roman" w:hAnsi="Times New Roman" w:cs="Times New Roman"/>
        </w:rPr>
      </w:pPr>
      <w:r>
        <w:rPr>
          <w:rStyle w:val="Znakapoznpodarou"/>
        </w:rPr>
        <w:footnoteRef/>
      </w:r>
      <w:r>
        <w:t xml:space="preserve"> </w:t>
      </w:r>
      <w:r w:rsidRPr="00B93C12">
        <w:rPr>
          <w:rFonts w:ascii="Times New Roman" w:hAnsi="Times New Roman" w:cs="Times New Roman"/>
        </w:rPr>
        <w:t>Nehodící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FC3" w:rsidRDefault="007F1A5C" w:rsidP="003F251B">
    <w:pPr>
      <w:pStyle w:val="Zhlav"/>
      <w:jc w:val="center"/>
    </w:pPr>
    <w:sdt>
      <w:sdtPr>
        <w:id w:val="204487142"/>
        <w:docPartObj>
          <w:docPartGallery w:val="Page Numbers (Margins)"/>
          <w:docPartUnique/>
        </w:docPartObj>
      </w:sdtPr>
      <w:sdtEndPr/>
      <w:sdtContent>
        <w:r w:rsidR="00CF3FC3">
          <w:rPr>
            <w:noProof/>
            <w:lang w:eastAsia="cs-CZ"/>
          </w:rPr>
          <mc:AlternateContent>
            <mc:Choice Requires="wps">
              <w:drawing>
                <wp:anchor distT="0" distB="0" distL="114300" distR="114300" simplePos="0" relativeHeight="251660288" behindDoc="0" locked="0" layoutInCell="0" allowOverlap="1" wp14:anchorId="66F24F21" wp14:editId="78D2A051">
                  <wp:simplePos x="0" y="0"/>
                  <wp:positionH relativeFrom="rightMargin">
                    <wp:align>center</wp:align>
                  </wp:positionH>
                  <wp:positionV relativeFrom="margin">
                    <wp:align>bottom</wp:align>
                  </wp:positionV>
                  <wp:extent cx="511175" cy="2183130"/>
                  <wp:effectExtent l="0" t="0" r="0" b="762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FC3" w:rsidRPr="003C455F" w:rsidRDefault="00CF3FC3" w:rsidP="003C455F">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0.2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" o:allowincell="f" filled="f" stroked="f">
                  <v:textbox style="layout-flow:vertical;mso-layout-flow-alt:bottom-to-top;mso-fit-shape-to-text:t">
                    <w:txbxContent>
                      <w:p w:rsidR="00CF3FC3" w:rsidRPr="003C455F" w:rsidRDefault="00CF3FC3" w:rsidP="003C455F">
                        <w:pPr>
                          <w:rPr>
                            <w:szCs w:val="44"/>
                          </w:rPr>
                        </w:pPr>
                      </w:p>
                    </w:txbxContent>
                  </v:textbox>
                  <w10:wrap anchorx="margin" anchory="margin"/>
                </v:rect>
              </w:pict>
            </mc:Fallback>
          </mc:AlternateContent>
        </w:r>
      </w:sdtContent>
    </w:sdt>
  </w:p>
  <w:p w:rsidR="00CF3FC3" w:rsidRDefault="00CF3FC3" w:rsidP="003F251B">
    <w:pPr>
      <w:pStyle w:val="Zhlav"/>
      <w:jc w:val="center"/>
    </w:pPr>
    <w:r>
      <w:rPr>
        <w:rFonts w:ascii="Arial" w:hAnsi="Arial" w:cs="Arial"/>
        <w:noProof/>
        <w:sz w:val="16"/>
        <w:szCs w:val="16"/>
        <w:lang w:eastAsia="cs-CZ"/>
      </w:rPr>
      <w:drawing>
        <wp:inline distT="0" distB="0" distL="0" distR="0" wp14:anchorId="435D42E1" wp14:editId="6BDB8A87">
          <wp:extent cx="5215890" cy="954405"/>
          <wp:effectExtent l="0" t="0" r="381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5890" cy="954405"/>
                  </a:xfrm>
                  <a:prstGeom prst="rect">
                    <a:avLst/>
                  </a:prstGeom>
                  <a:noFill/>
                  <a:ln>
                    <a:noFill/>
                  </a:ln>
                </pic:spPr>
              </pic:pic>
            </a:graphicData>
          </a:graphic>
        </wp:inline>
      </w:drawing>
    </w:r>
  </w:p>
  <w:p w:rsidR="00CF3FC3" w:rsidRDefault="00CF3FC3" w:rsidP="003F251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59C"/>
    <w:multiLevelType w:val="hybridMultilevel"/>
    <w:tmpl w:val="643AA01C"/>
    <w:lvl w:ilvl="0" w:tplc="F4AE716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348A418E"/>
    <w:multiLevelType w:val="hybridMultilevel"/>
    <w:tmpl w:val="A774ACC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5A22B5"/>
    <w:multiLevelType w:val="hybridMultilevel"/>
    <w:tmpl w:val="714CD3D6"/>
    <w:lvl w:ilvl="0" w:tplc="F4AE7164">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nsid w:val="4AC939E2"/>
    <w:multiLevelType w:val="hybridMultilevel"/>
    <w:tmpl w:val="2F40184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FBA7C40"/>
    <w:multiLevelType w:val="hybridMultilevel"/>
    <w:tmpl w:val="25547380"/>
    <w:lvl w:ilvl="0" w:tplc="F386E3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196B3D"/>
    <w:multiLevelType w:val="hybridMultilevel"/>
    <w:tmpl w:val="AD6CA7C4"/>
    <w:lvl w:ilvl="0" w:tplc="F4AE716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A9D2A4E"/>
    <w:multiLevelType w:val="hybridMultilevel"/>
    <w:tmpl w:val="9B6C0E2C"/>
    <w:lvl w:ilvl="0" w:tplc="C9321CD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FC74CA"/>
    <w:multiLevelType w:val="hybridMultilevel"/>
    <w:tmpl w:val="1B1421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AE"/>
    <w:rsid w:val="0000001D"/>
    <w:rsid w:val="0001245F"/>
    <w:rsid w:val="0001726A"/>
    <w:rsid w:val="000328BB"/>
    <w:rsid w:val="00042E5E"/>
    <w:rsid w:val="00056257"/>
    <w:rsid w:val="0006307C"/>
    <w:rsid w:val="00073ED8"/>
    <w:rsid w:val="00086424"/>
    <w:rsid w:val="000906F9"/>
    <w:rsid w:val="000944AE"/>
    <w:rsid w:val="000A623D"/>
    <w:rsid w:val="000A6C4D"/>
    <w:rsid w:val="000B27AE"/>
    <w:rsid w:val="000C092A"/>
    <w:rsid w:val="000C29D0"/>
    <w:rsid w:val="000C4C4A"/>
    <w:rsid w:val="000C4FBB"/>
    <w:rsid w:val="000C7D75"/>
    <w:rsid w:val="000D65E9"/>
    <w:rsid w:val="000E75EC"/>
    <w:rsid w:val="000F0590"/>
    <w:rsid w:val="000F28BE"/>
    <w:rsid w:val="000F2CEB"/>
    <w:rsid w:val="0010525E"/>
    <w:rsid w:val="00114A92"/>
    <w:rsid w:val="001162C7"/>
    <w:rsid w:val="001238F8"/>
    <w:rsid w:val="001274B1"/>
    <w:rsid w:val="00132688"/>
    <w:rsid w:val="001455ED"/>
    <w:rsid w:val="00147895"/>
    <w:rsid w:val="00151E4C"/>
    <w:rsid w:val="00165707"/>
    <w:rsid w:val="00175C53"/>
    <w:rsid w:val="001845BE"/>
    <w:rsid w:val="00185003"/>
    <w:rsid w:val="0018576F"/>
    <w:rsid w:val="00186F7C"/>
    <w:rsid w:val="001A02F8"/>
    <w:rsid w:val="001A1484"/>
    <w:rsid w:val="001B473B"/>
    <w:rsid w:val="001B7B5B"/>
    <w:rsid w:val="001C4AC9"/>
    <w:rsid w:val="001C7059"/>
    <w:rsid w:val="001D7192"/>
    <w:rsid w:val="001E0495"/>
    <w:rsid w:val="001E2A34"/>
    <w:rsid w:val="001E3738"/>
    <w:rsid w:val="001E6278"/>
    <w:rsid w:val="001F70FE"/>
    <w:rsid w:val="002027F3"/>
    <w:rsid w:val="00205786"/>
    <w:rsid w:val="00205AD9"/>
    <w:rsid w:val="00212C23"/>
    <w:rsid w:val="00213311"/>
    <w:rsid w:val="002150A9"/>
    <w:rsid w:val="00231EBD"/>
    <w:rsid w:val="002356D4"/>
    <w:rsid w:val="002421E3"/>
    <w:rsid w:val="00265881"/>
    <w:rsid w:val="0026781C"/>
    <w:rsid w:val="00271B27"/>
    <w:rsid w:val="00272D4A"/>
    <w:rsid w:val="00274A13"/>
    <w:rsid w:val="00275D7D"/>
    <w:rsid w:val="0028037E"/>
    <w:rsid w:val="002847BB"/>
    <w:rsid w:val="002A0DEA"/>
    <w:rsid w:val="002A1578"/>
    <w:rsid w:val="002A1E64"/>
    <w:rsid w:val="002A2557"/>
    <w:rsid w:val="002A4622"/>
    <w:rsid w:val="002A724B"/>
    <w:rsid w:val="002B51F7"/>
    <w:rsid w:val="002C06E9"/>
    <w:rsid w:val="002C2825"/>
    <w:rsid w:val="002D2030"/>
    <w:rsid w:val="002D3519"/>
    <w:rsid w:val="002D66EA"/>
    <w:rsid w:val="002D6775"/>
    <w:rsid w:val="002E02A0"/>
    <w:rsid w:val="002E14FD"/>
    <w:rsid w:val="002E2296"/>
    <w:rsid w:val="002E3D10"/>
    <w:rsid w:val="002F6B21"/>
    <w:rsid w:val="00316549"/>
    <w:rsid w:val="003166FE"/>
    <w:rsid w:val="003170C2"/>
    <w:rsid w:val="003173F4"/>
    <w:rsid w:val="00334D86"/>
    <w:rsid w:val="0034406A"/>
    <w:rsid w:val="00351E69"/>
    <w:rsid w:val="0035350A"/>
    <w:rsid w:val="00366B0A"/>
    <w:rsid w:val="00367F35"/>
    <w:rsid w:val="003733D0"/>
    <w:rsid w:val="00373E63"/>
    <w:rsid w:val="003809CA"/>
    <w:rsid w:val="0038170C"/>
    <w:rsid w:val="003903BA"/>
    <w:rsid w:val="003905E2"/>
    <w:rsid w:val="00392256"/>
    <w:rsid w:val="0039270E"/>
    <w:rsid w:val="003A50C2"/>
    <w:rsid w:val="003C26AB"/>
    <w:rsid w:val="003C455F"/>
    <w:rsid w:val="003E3280"/>
    <w:rsid w:val="003E3A38"/>
    <w:rsid w:val="003F251B"/>
    <w:rsid w:val="00403E6D"/>
    <w:rsid w:val="0042138A"/>
    <w:rsid w:val="00437501"/>
    <w:rsid w:val="004460AD"/>
    <w:rsid w:val="004562ED"/>
    <w:rsid w:val="0046340E"/>
    <w:rsid w:val="00467D91"/>
    <w:rsid w:val="00467E75"/>
    <w:rsid w:val="00470FFE"/>
    <w:rsid w:val="00490F88"/>
    <w:rsid w:val="00495FB6"/>
    <w:rsid w:val="00496452"/>
    <w:rsid w:val="004A2860"/>
    <w:rsid w:val="004A658A"/>
    <w:rsid w:val="004C5AC5"/>
    <w:rsid w:val="004D3BE0"/>
    <w:rsid w:val="004E4F4D"/>
    <w:rsid w:val="004F301D"/>
    <w:rsid w:val="00502147"/>
    <w:rsid w:val="00504521"/>
    <w:rsid w:val="0050656F"/>
    <w:rsid w:val="00525AE8"/>
    <w:rsid w:val="00545E25"/>
    <w:rsid w:val="00550688"/>
    <w:rsid w:val="00553396"/>
    <w:rsid w:val="00555876"/>
    <w:rsid w:val="00555B9B"/>
    <w:rsid w:val="0058277D"/>
    <w:rsid w:val="005854D4"/>
    <w:rsid w:val="00590B38"/>
    <w:rsid w:val="00597D48"/>
    <w:rsid w:val="005C42D2"/>
    <w:rsid w:val="005C55A0"/>
    <w:rsid w:val="005C723C"/>
    <w:rsid w:val="005D34F6"/>
    <w:rsid w:val="005D51C6"/>
    <w:rsid w:val="005E1975"/>
    <w:rsid w:val="00601CCB"/>
    <w:rsid w:val="00602510"/>
    <w:rsid w:val="00610337"/>
    <w:rsid w:val="0061255C"/>
    <w:rsid w:val="00613177"/>
    <w:rsid w:val="006139AF"/>
    <w:rsid w:val="00614A80"/>
    <w:rsid w:val="0061557B"/>
    <w:rsid w:val="006357B5"/>
    <w:rsid w:val="00637199"/>
    <w:rsid w:val="0063778B"/>
    <w:rsid w:val="00645BC5"/>
    <w:rsid w:val="00646BDA"/>
    <w:rsid w:val="00651782"/>
    <w:rsid w:val="006558ED"/>
    <w:rsid w:val="00661C27"/>
    <w:rsid w:val="00673D6A"/>
    <w:rsid w:val="0069473E"/>
    <w:rsid w:val="006C1025"/>
    <w:rsid w:val="006D223C"/>
    <w:rsid w:val="006E66A5"/>
    <w:rsid w:val="006F32D8"/>
    <w:rsid w:val="006F6B6F"/>
    <w:rsid w:val="006F77D2"/>
    <w:rsid w:val="00707E04"/>
    <w:rsid w:val="00707FB3"/>
    <w:rsid w:val="00720996"/>
    <w:rsid w:val="00743806"/>
    <w:rsid w:val="007574EF"/>
    <w:rsid w:val="00764281"/>
    <w:rsid w:val="007653FD"/>
    <w:rsid w:val="0076606E"/>
    <w:rsid w:val="0076611D"/>
    <w:rsid w:val="00767C6D"/>
    <w:rsid w:val="00777427"/>
    <w:rsid w:val="007A5FCF"/>
    <w:rsid w:val="007B2F63"/>
    <w:rsid w:val="007B614F"/>
    <w:rsid w:val="007C53A7"/>
    <w:rsid w:val="007D5556"/>
    <w:rsid w:val="007E176E"/>
    <w:rsid w:val="007F1A5C"/>
    <w:rsid w:val="007F3156"/>
    <w:rsid w:val="00802EFC"/>
    <w:rsid w:val="008128C7"/>
    <w:rsid w:val="00813E81"/>
    <w:rsid w:val="00815805"/>
    <w:rsid w:val="00817035"/>
    <w:rsid w:val="00821AB3"/>
    <w:rsid w:val="00821EEB"/>
    <w:rsid w:val="00822B73"/>
    <w:rsid w:val="00823A9D"/>
    <w:rsid w:val="00824902"/>
    <w:rsid w:val="00837395"/>
    <w:rsid w:val="00841136"/>
    <w:rsid w:val="00842449"/>
    <w:rsid w:val="00846442"/>
    <w:rsid w:val="0085757B"/>
    <w:rsid w:val="00867E76"/>
    <w:rsid w:val="00871406"/>
    <w:rsid w:val="00871FC4"/>
    <w:rsid w:val="00872FCB"/>
    <w:rsid w:val="00876BB7"/>
    <w:rsid w:val="00897887"/>
    <w:rsid w:val="00897BA1"/>
    <w:rsid w:val="008B22F1"/>
    <w:rsid w:val="008B3EBE"/>
    <w:rsid w:val="008B5283"/>
    <w:rsid w:val="008C392A"/>
    <w:rsid w:val="008C6B0F"/>
    <w:rsid w:val="008D351D"/>
    <w:rsid w:val="008E457F"/>
    <w:rsid w:val="008F0481"/>
    <w:rsid w:val="009022FD"/>
    <w:rsid w:val="0090590A"/>
    <w:rsid w:val="009156A9"/>
    <w:rsid w:val="009206B0"/>
    <w:rsid w:val="0092077F"/>
    <w:rsid w:val="00921333"/>
    <w:rsid w:val="009272F1"/>
    <w:rsid w:val="00927A5A"/>
    <w:rsid w:val="00930DF4"/>
    <w:rsid w:val="009461E3"/>
    <w:rsid w:val="00953E35"/>
    <w:rsid w:val="00966A2A"/>
    <w:rsid w:val="00970757"/>
    <w:rsid w:val="00972B1C"/>
    <w:rsid w:val="0097683D"/>
    <w:rsid w:val="009A4403"/>
    <w:rsid w:val="009A4C84"/>
    <w:rsid w:val="009A50A3"/>
    <w:rsid w:val="009C0272"/>
    <w:rsid w:val="009C2B2C"/>
    <w:rsid w:val="009C4956"/>
    <w:rsid w:val="009D1D2B"/>
    <w:rsid w:val="009D1FB1"/>
    <w:rsid w:val="009D22B2"/>
    <w:rsid w:val="009E116F"/>
    <w:rsid w:val="009E4152"/>
    <w:rsid w:val="009E6859"/>
    <w:rsid w:val="009F16E1"/>
    <w:rsid w:val="009F1EEB"/>
    <w:rsid w:val="009F5F51"/>
    <w:rsid w:val="00A04E69"/>
    <w:rsid w:val="00A20783"/>
    <w:rsid w:val="00A207D1"/>
    <w:rsid w:val="00A31273"/>
    <w:rsid w:val="00A34B10"/>
    <w:rsid w:val="00A5511F"/>
    <w:rsid w:val="00A6301E"/>
    <w:rsid w:val="00A76B5A"/>
    <w:rsid w:val="00A82316"/>
    <w:rsid w:val="00A82F4C"/>
    <w:rsid w:val="00A8578B"/>
    <w:rsid w:val="00A940EC"/>
    <w:rsid w:val="00A964B9"/>
    <w:rsid w:val="00AB180B"/>
    <w:rsid w:val="00AB7D54"/>
    <w:rsid w:val="00AC0146"/>
    <w:rsid w:val="00AC5D19"/>
    <w:rsid w:val="00AD1A79"/>
    <w:rsid w:val="00AD2DBE"/>
    <w:rsid w:val="00AF79CE"/>
    <w:rsid w:val="00B0453E"/>
    <w:rsid w:val="00B07A2F"/>
    <w:rsid w:val="00B11EFA"/>
    <w:rsid w:val="00B277F9"/>
    <w:rsid w:val="00B37CCF"/>
    <w:rsid w:val="00B50419"/>
    <w:rsid w:val="00B5240D"/>
    <w:rsid w:val="00B60712"/>
    <w:rsid w:val="00B71272"/>
    <w:rsid w:val="00B715E8"/>
    <w:rsid w:val="00B86FC0"/>
    <w:rsid w:val="00B90E95"/>
    <w:rsid w:val="00B92A37"/>
    <w:rsid w:val="00B93C12"/>
    <w:rsid w:val="00BA399B"/>
    <w:rsid w:val="00BA4D87"/>
    <w:rsid w:val="00BB1B09"/>
    <w:rsid w:val="00BD0235"/>
    <w:rsid w:val="00BE0AD1"/>
    <w:rsid w:val="00BE2C80"/>
    <w:rsid w:val="00BE2EC5"/>
    <w:rsid w:val="00BE3E36"/>
    <w:rsid w:val="00C1557D"/>
    <w:rsid w:val="00C26B93"/>
    <w:rsid w:val="00C315AA"/>
    <w:rsid w:val="00C32A8F"/>
    <w:rsid w:val="00C353AE"/>
    <w:rsid w:val="00C362F5"/>
    <w:rsid w:val="00C66751"/>
    <w:rsid w:val="00C7411E"/>
    <w:rsid w:val="00C76774"/>
    <w:rsid w:val="00C7731E"/>
    <w:rsid w:val="00C80F20"/>
    <w:rsid w:val="00C82317"/>
    <w:rsid w:val="00C831ED"/>
    <w:rsid w:val="00CA604E"/>
    <w:rsid w:val="00CC5B10"/>
    <w:rsid w:val="00CC7338"/>
    <w:rsid w:val="00CC75C0"/>
    <w:rsid w:val="00CD4C09"/>
    <w:rsid w:val="00CE0D4F"/>
    <w:rsid w:val="00CF133B"/>
    <w:rsid w:val="00CF3CE8"/>
    <w:rsid w:val="00CF3FC3"/>
    <w:rsid w:val="00CF4100"/>
    <w:rsid w:val="00D0509D"/>
    <w:rsid w:val="00D204CD"/>
    <w:rsid w:val="00D22D4E"/>
    <w:rsid w:val="00D41C36"/>
    <w:rsid w:val="00D44A23"/>
    <w:rsid w:val="00D44D90"/>
    <w:rsid w:val="00D52223"/>
    <w:rsid w:val="00D6073F"/>
    <w:rsid w:val="00D63A68"/>
    <w:rsid w:val="00D75B61"/>
    <w:rsid w:val="00D7775B"/>
    <w:rsid w:val="00D80ADA"/>
    <w:rsid w:val="00D83623"/>
    <w:rsid w:val="00D83711"/>
    <w:rsid w:val="00D944DC"/>
    <w:rsid w:val="00D94CC9"/>
    <w:rsid w:val="00DB203E"/>
    <w:rsid w:val="00DB5080"/>
    <w:rsid w:val="00DB6DD6"/>
    <w:rsid w:val="00DC0334"/>
    <w:rsid w:val="00DC1529"/>
    <w:rsid w:val="00DC1D47"/>
    <w:rsid w:val="00DC6FCE"/>
    <w:rsid w:val="00DD0492"/>
    <w:rsid w:val="00DF7514"/>
    <w:rsid w:val="00E10F8F"/>
    <w:rsid w:val="00E13956"/>
    <w:rsid w:val="00E17441"/>
    <w:rsid w:val="00E2030B"/>
    <w:rsid w:val="00E24D33"/>
    <w:rsid w:val="00E368F1"/>
    <w:rsid w:val="00E37DD1"/>
    <w:rsid w:val="00E40118"/>
    <w:rsid w:val="00E422EE"/>
    <w:rsid w:val="00E4367A"/>
    <w:rsid w:val="00E5553D"/>
    <w:rsid w:val="00E82133"/>
    <w:rsid w:val="00E962BC"/>
    <w:rsid w:val="00E9788C"/>
    <w:rsid w:val="00EA237A"/>
    <w:rsid w:val="00EA2782"/>
    <w:rsid w:val="00EA7D44"/>
    <w:rsid w:val="00EB7421"/>
    <w:rsid w:val="00EC081F"/>
    <w:rsid w:val="00EC7B1E"/>
    <w:rsid w:val="00ED03D1"/>
    <w:rsid w:val="00ED177E"/>
    <w:rsid w:val="00ED6388"/>
    <w:rsid w:val="00EE0EC3"/>
    <w:rsid w:val="00EE2320"/>
    <w:rsid w:val="00EE552A"/>
    <w:rsid w:val="00EE6B4F"/>
    <w:rsid w:val="00EF3B34"/>
    <w:rsid w:val="00EF48EF"/>
    <w:rsid w:val="00F02B0A"/>
    <w:rsid w:val="00F04604"/>
    <w:rsid w:val="00F07902"/>
    <w:rsid w:val="00F259C6"/>
    <w:rsid w:val="00F60A4F"/>
    <w:rsid w:val="00F61102"/>
    <w:rsid w:val="00F7034B"/>
    <w:rsid w:val="00F93644"/>
    <w:rsid w:val="00FB0020"/>
    <w:rsid w:val="00FC0AF6"/>
    <w:rsid w:val="00FC31F2"/>
    <w:rsid w:val="00FD0458"/>
    <w:rsid w:val="00FD5FB9"/>
    <w:rsid w:val="00FD7712"/>
    <w:rsid w:val="00FF39A6"/>
    <w:rsid w:val="00FF5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AF6"/>
  </w:style>
  <w:style w:type="paragraph" w:styleId="Nadpis1">
    <w:name w:val="heading 1"/>
    <w:basedOn w:val="Normln"/>
    <w:next w:val="Normln"/>
    <w:link w:val="Nadpis1Char"/>
    <w:uiPriority w:val="9"/>
    <w:qFormat/>
    <w:rsid w:val="009E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5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7AE"/>
    <w:rPr>
      <w:rFonts w:ascii="Tahoma" w:hAnsi="Tahoma" w:cs="Tahoma"/>
      <w:sz w:val="16"/>
      <w:szCs w:val="16"/>
    </w:rPr>
  </w:style>
  <w:style w:type="paragraph" w:styleId="Zhlav">
    <w:name w:val="header"/>
    <w:basedOn w:val="Normln"/>
    <w:link w:val="ZhlavChar"/>
    <w:uiPriority w:val="99"/>
    <w:unhideWhenUsed/>
    <w:rsid w:val="0063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199"/>
  </w:style>
  <w:style w:type="paragraph" w:styleId="Zpat">
    <w:name w:val="footer"/>
    <w:basedOn w:val="Normln"/>
    <w:link w:val="ZpatChar"/>
    <w:uiPriority w:val="99"/>
    <w:unhideWhenUsed/>
    <w:rsid w:val="0063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199"/>
  </w:style>
  <w:style w:type="paragraph" w:styleId="Zkladntext2">
    <w:name w:val="Body Text 2"/>
    <w:basedOn w:val="Normln"/>
    <w:link w:val="Zkladntext2Char"/>
    <w:rsid w:val="00BA4D87"/>
    <w:pPr>
      <w:spacing w:after="0" w:line="240" w:lineRule="auto"/>
    </w:pPr>
    <w:rPr>
      <w:rFonts w:ascii="Times New Roman" w:eastAsia="Times New Roman" w:hAnsi="Times New Roman" w:cs="Times New Roman"/>
      <w:color w:val="FF0000"/>
      <w:sz w:val="24"/>
      <w:szCs w:val="20"/>
      <w:lang w:eastAsia="cs-CZ"/>
    </w:rPr>
  </w:style>
  <w:style w:type="character" w:customStyle="1" w:styleId="Zkladntext2Char">
    <w:name w:val="Základní text 2 Char"/>
    <w:basedOn w:val="Standardnpsmoodstavce"/>
    <w:link w:val="Zkladntext2"/>
    <w:rsid w:val="00BA4D87"/>
    <w:rPr>
      <w:rFonts w:ascii="Times New Roman" w:eastAsia="Times New Roman" w:hAnsi="Times New Roman" w:cs="Times New Roman"/>
      <w:color w:val="FF0000"/>
      <w:sz w:val="24"/>
      <w:szCs w:val="20"/>
      <w:lang w:eastAsia="cs-CZ"/>
    </w:rPr>
  </w:style>
  <w:style w:type="character" w:styleId="Hypertextovodkaz">
    <w:name w:val="Hyperlink"/>
    <w:basedOn w:val="Standardnpsmoodstavce"/>
    <w:uiPriority w:val="99"/>
    <w:unhideWhenUsed/>
    <w:rsid w:val="009C2B2C"/>
    <w:rPr>
      <w:color w:val="0000FF"/>
      <w:u w:val="single"/>
    </w:rPr>
  </w:style>
  <w:style w:type="paragraph" w:styleId="Titulek">
    <w:name w:val="caption"/>
    <w:basedOn w:val="Normln"/>
    <w:next w:val="Normln"/>
    <w:uiPriority w:val="35"/>
    <w:unhideWhenUsed/>
    <w:qFormat/>
    <w:rsid w:val="009206B0"/>
    <w:pPr>
      <w:spacing w:line="240" w:lineRule="auto"/>
    </w:pPr>
    <w:rPr>
      <w:b/>
      <w:bCs/>
      <w:color w:val="4F81BD" w:themeColor="accent1"/>
      <w:sz w:val="18"/>
      <w:szCs w:val="18"/>
    </w:rPr>
  </w:style>
  <w:style w:type="paragraph" w:styleId="Odstavecseseznamem">
    <w:name w:val="List Paragraph"/>
    <w:basedOn w:val="Normln"/>
    <w:uiPriority w:val="34"/>
    <w:qFormat/>
    <w:rsid w:val="00147895"/>
    <w:pPr>
      <w:ind w:left="720"/>
      <w:contextualSpacing/>
    </w:pPr>
  </w:style>
  <w:style w:type="character" w:customStyle="1" w:styleId="Nadpis1Char">
    <w:name w:val="Nadpis 1 Char"/>
    <w:basedOn w:val="Standardnpsmoodstavce"/>
    <w:link w:val="Nadpis1"/>
    <w:uiPriority w:val="9"/>
    <w:rsid w:val="009E415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9E4152"/>
    <w:pPr>
      <w:outlineLvl w:val="9"/>
    </w:pPr>
  </w:style>
  <w:style w:type="paragraph" w:styleId="Obsah1">
    <w:name w:val="toc 1"/>
    <w:basedOn w:val="Normln"/>
    <w:next w:val="Normln"/>
    <w:autoRedefine/>
    <w:uiPriority w:val="39"/>
    <w:unhideWhenUsed/>
    <w:rsid w:val="0035350A"/>
    <w:pPr>
      <w:spacing w:after="100"/>
    </w:pPr>
  </w:style>
  <w:style w:type="paragraph" w:styleId="Zkladntext">
    <w:name w:val="Body Text"/>
    <w:basedOn w:val="Normln"/>
    <w:link w:val="ZkladntextChar"/>
    <w:uiPriority w:val="99"/>
    <w:semiHidden/>
    <w:unhideWhenUsed/>
    <w:rsid w:val="00EE0EC3"/>
    <w:pPr>
      <w:spacing w:after="120"/>
    </w:pPr>
  </w:style>
  <w:style w:type="character" w:customStyle="1" w:styleId="ZkladntextChar">
    <w:name w:val="Základní text Char"/>
    <w:basedOn w:val="Standardnpsmoodstavce"/>
    <w:link w:val="Zkladntext"/>
    <w:uiPriority w:val="99"/>
    <w:semiHidden/>
    <w:rsid w:val="00EE0EC3"/>
  </w:style>
  <w:style w:type="table" w:styleId="Mkatabulky">
    <w:name w:val="Table Grid"/>
    <w:basedOn w:val="Normlntabulka"/>
    <w:uiPriority w:val="59"/>
    <w:rsid w:val="002A7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2F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2F63"/>
    <w:rPr>
      <w:sz w:val="20"/>
      <w:szCs w:val="20"/>
    </w:rPr>
  </w:style>
  <w:style w:type="character" w:styleId="Znakapoznpodarou">
    <w:name w:val="footnote reference"/>
    <w:basedOn w:val="Standardnpsmoodstavce"/>
    <w:uiPriority w:val="99"/>
    <w:semiHidden/>
    <w:unhideWhenUsed/>
    <w:rsid w:val="007B2F63"/>
    <w:rPr>
      <w:vertAlign w:val="superscript"/>
    </w:rPr>
  </w:style>
  <w:style w:type="table" w:customStyle="1" w:styleId="Mkatabulky1">
    <w:name w:val="Mřížka tabulky1"/>
    <w:basedOn w:val="Normlntabulka"/>
    <w:next w:val="Mkatabulky"/>
    <w:uiPriority w:val="59"/>
    <w:rsid w:val="0097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000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0001D"/>
    <w:rPr>
      <w:sz w:val="16"/>
      <w:szCs w:val="16"/>
    </w:rPr>
  </w:style>
  <w:style w:type="character" w:customStyle="1" w:styleId="Nadpis2Char">
    <w:name w:val="Nadpis 2 Char"/>
    <w:basedOn w:val="Standardnpsmoodstavce"/>
    <w:link w:val="Nadpis2"/>
    <w:uiPriority w:val="9"/>
    <w:rsid w:val="006357B5"/>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897BA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AF6"/>
  </w:style>
  <w:style w:type="paragraph" w:styleId="Nadpis1">
    <w:name w:val="heading 1"/>
    <w:basedOn w:val="Normln"/>
    <w:next w:val="Normln"/>
    <w:link w:val="Nadpis1Char"/>
    <w:uiPriority w:val="9"/>
    <w:qFormat/>
    <w:rsid w:val="009E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5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7AE"/>
    <w:rPr>
      <w:rFonts w:ascii="Tahoma" w:hAnsi="Tahoma" w:cs="Tahoma"/>
      <w:sz w:val="16"/>
      <w:szCs w:val="16"/>
    </w:rPr>
  </w:style>
  <w:style w:type="paragraph" w:styleId="Zhlav">
    <w:name w:val="header"/>
    <w:basedOn w:val="Normln"/>
    <w:link w:val="ZhlavChar"/>
    <w:uiPriority w:val="99"/>
    <w:unhideWhenUsed/>
    <w:rsid w:val="0063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199"/>
  </w:style>
  <w:style w:type="paragraph" w:styleId="Zpat">
    <w:name w:val="footer"/>
    <w:basedOn w:val="Normln"/>
    <w:link w:val="ZpatChar"/>
    <w:uiPriority w:val="99"/>
    <w:unhideWhenUsed/>
    <w:rsid w:val="0063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199"/>
  </w:style>
  <w:style w:type="paragraph" w:styleId="Zkladntext2">
    <w:name w:val="Body Text 2"/>
    <w:basedOn w:val="Normln"/>
    <w:link w:val="Zkladntext2Char"/>
    <w:rsid w:val="00BA4D87"/>
    <w:pPr>
      <w:spacing w:after="0" w:line="240" w:lineRule="auto"/>
    </w:pPr>
    <w:rPr>
      <w:rFonts w:ascii="Times New Roman" w:eastAsia="Times New Roman" w:hAnsi="Times New Roman" w:cs="Times New Roman"/>
      <w:color w:val="FF0000"/>
      <w:sz w:val="24"/>
      <w:szCs w:val="20"/>
      <w:lang w:eastAsia="cs-CZ"/>
    </w:rPr>
  </w:style>
  <w:style w:type="character" w:customStyle="1" w:styleId="Zkladntext2Char">
    <w:name w:val="Základní text 2 Char"/>
    <w:basedOn w:val="Standardnpsmoodstavce"/>
    <w:link w:val="Zkladntext2"/>
    <w:rsid w:val="00BA4D87"/>
    <w:rPr>
      <w:rFonts w:ascii="Times New Roman" w:eastAsia="Times New Roman" w:hAnsi="Times New Roman" w:cs="Times New Roman"/>
      <w:color w:val="FF0000"/>
      <w:sz w:val="24"/>
      <w:szCs w:val="20"/>
      <w:lang w:eastAsia="cs-CZ"/>
    </w:rPr>
  </w:style>
  <w:style w:type="character" w:styleId="Hypertextovodkaz">
    <w:name w:val="Hyperlink"/>
    <w:basedOn w:val="Standardnpsmoodstavce"/>
    <w:uiPriority w:val="99"/>
    <w:unhideWhenUsed/>
    <w:rsid w:val="009C2B2C"/>
    <w:rPr>
      <w:color w:val="0000FF"/>
      <w:u w:val="single"/>
    </w:rPr>
  </w:style>
  <w:style w:type="paragraph" w:styleId="Titulek">
    <w:name w:val="caption"/>
    <w:basedOn w:val="Normln"/>
    <w:next w:val="Normln"/>
    <w:uiPriority w:val="35"/>
    <w:unhideWhenUsed/>
    <w:qFormat/>
    <w:rsid w:val="009206B0"/>
    <w:pPr>
      <w:spacing w:line="240" w:lineRule="auto"/>
    </w:pPr>
    <w:rPr>
      <w:b/>
      <w:bCs/>
      <w:color w:val="4F81BD" w:themeColor="accent1"/>
      <w:sz w:val="18"/>
      <w:szCs w:val="18"/>
    </w:rPr>
  </w:style>
  <w:style w:type="paragraph" w:styleId="Odstavecseseznamem">
    <w:name w:val="List Paragraph"/>
    <w:basedOn w:val="Normln"/>
    <w:uiPriority w:val="34"/>
    <w:qFormat/>
    <w:rsid w:val="00147895"/>
    <w:pPr>
      <w:ind w:left="720"/>
      <w:contextualSpacing/>
    </w:pPr>
  </w:style>
  <w:style w:type="character" w:customStyle="1" w:styleId="Nadpis1Char">
    <w:name w:val="Nadpis 1 Char"/>
    <w:basedOn w:val="Standardnpsmoodstavce"/>
    <w:link w:val="Nadpis1"/>
    <w:uiPriority w:val="9"/>
    <w:rsid w:val="009E415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9E4152"/>
    <w:pPr>
      <w:outlineLvl w:val="9"/>
    </w:pPr>
  </w:style>
  <w:style w:type="paragraph" w:styleId="Obsah1">
    <w:name w:val="toc 1"/>
    <w:basedOn w:val="Normln"/>
    <w:next w:val="Normln"/>
    <w:autoRedefine/>
    <w:uiPriority w:val="39"/>
    <w:unhideWhenUsed/>
    <w:rsid w:val="0035350A"/>
    <w:pPr>
      <w:spacing w:after="100"/>
    </w:pPr>
  </w:style>
  <w:style w:type="paragraph" w:styleId="Zkladntext">
    <w:name w:val="Body Text"/>
    <w:basedOn w:val="Normln"/>
    <w:link w:val="ZkladntextChar"/>
    <w:uiPriority w:val="99"/>
    <w:semiHidden/>
    <w:unhideWhenUsed/>
    <w:rsid w:val="00EE0EC3"/>
    <w:pPr>
      <w:spacing w:after="120"/>
    </w:pPr>
  </w:style>
  <w:style w:type="character" w:customStyle="1" w:styleId="ZkladntextChar">
    <w:name w:val="Základní text Char"/>
    <w:basedOn w:val="Standardnpsmoodstavce"/>
    <w:link w:val="Zkladntext"/>
    <w:uiPriority w:val="99"/>
    <w:semiHidden/>
    <w:rsid w:val="00EE0EC3"/>
  </w:style>
  <w:style w:type="table" w:styleId="Mkatabulky">
    <w:name w:val="Table Grid"/>
    <w:basedOn w:val="Normlntabulka"/>
    <w:uiPriority w:val="59"/>
    <w:rsid w:val="002A7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2F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2F63"/>
    <w:rPr>
      <w:sz w:val="20"/>
      <w:szCs w:val="20"/>
    </w:rPr>
  </w:style>
  <w:style w:type="character" w:styleId="Znakapoznpodarou">
    <w:name w:val="footnote reference"/>
    <w:basedOn w:val="Standardnpsmoodstavce"/>
    <w:uiPriority w:val="99"/>
    <w:semiHidden/>
    <w:unhideWhenUsed/>
    <w:rsid w:val="007B2F63"/>
    <w:rPr>
      <w:vertAlign w:val="superscript"/>
    </w:rPr>
  </w:style>
  <w:style w:type="table" w:customStyle="1" w:styleId="Mkatabulky1">
    <w:name w:val="Mřížka tabulky1"/>
    <w:basedOn w:val="Normlntabulka"/>
    <w:next w:val="Mkatabulky"/>
    <w:uiPriority w:val="59"/>
    <w:rsid w:val="0097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000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0001D"/>
    <w:rPr>
      <w:sz w:val="16"/>
      <w:szCs w:val="16"/>
    </w:rPr>
  </w:style>
  <w:style w:type="character" w:customStyle="1" w:styleId="Nadpis2Char">
    <w:name w:val="Nadpis 2 Char"/>
    <w:basedOn w:val="Standardnpsmoodstavce"/>
    <w:link w:val="Nadpis2"/>
    <w:uiPriority w:val="9"/>
    <w:rsid w:val="006357B5"/>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897BA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554">
      <w:bodyDiv w:val="1"/>
      <w:marLeft w:val="0"/>
      <w:marRight w:val="0"/>
      <w:marTop w:val="0"/>
      <w:marBottom w:val="0"/>
      <w:divBdr>
        <w:top w:val="none" w:sz="0" w:space="0" w:color="auto"/>
        <w:left w:val="none" w:sz="0" w:space="0" w:color="auto"/>
        <w:bottom w:val="none" w:sz="0" w:space="0" w:color="auto"/>
        <w:right w:val="none" w:sz="0" w:space="0" w:color="auto"/>
      </w:divBdr>
    </w:div>
    <w:div w:id="848642552">
      <w:bodyDiv w:val="1"/>
      <w:marLeft w:val="0"/>
      <w:marRight w:val="0"/>
      <w:marTop w:val="0"/>
      <w:marBottom w:val="0"/>
      <w:divBdr>
        <w:top w:val="none" w:sz="0" w:space="0" w:color="auto"/>
        <w:left w:val="none" w:sz="0" w:space="0" w:color="auto"/>
        <w:bottom w:val="none" w:sz="0" w:space="0" w:color="auto"/>
        <w:right w:val="none" w:sz="0" w:space="0" w:color="auto"/>
      </w:divBdr>
    </w:div>
    <w:div w:id="1499996796">
      <w:bodyDiv w:val="1"/>
      <w:marLeft w:val="0"/>
      <w:marRight w:val="0"/>
      <w:marTop w:val="0"/>
      <w:marBottom w:val="0"/>
      <w:divBdr>
        <w:top w:val="none" w:sz="0" w:space="0" w:color="auto"/>
        <w:left w:val="none" w:sz="0" w:space="0" w:color="auto"/>
        <w:bottom w:val="none" w:sz="0" w:space="0" w:color="auto"/>
        <w:right w:val="none" w:sz="0" w:space="0" w:color="auto"/>
      </w:divBdr>
      <w:divsChild>
        <w:div w:id="1631741865">
          <w:marLeft w:val="0"/>
          <w:marRight w:val="0"/>
          <w:marTop w:val="0"/>
          <w:marBottom w:val="0"/>
          <w:divBdr>
            <w:top w:val="none" w:sz="0" w:space="0" w:color="auto"/>
            <w:left w:val="none" w:sz="0" w:space="0" w:color="auto"/>
            <w:bottom w:val="none" w:sz="0" w:space="0" w:color="auto"/>
            <w:right w:val="none" w:sz="0" w:space="0" w:color="auto"/>
          </w:divBdr>
          <w:divsChild>
            <w:div w:id="1085687051">
              <w:marLeft w:val="0"/>
              <w:marRight w:val="0"/>
              <w:marTop w:val="0"/>
              <w:marBottom w:val="0"/>
              <w:divBdr>
                <w:top w:val="none" w:sz="0" w:space="0" w:color="auto"/>
                <w:left w:val="none" w:sz="0" w:space="0" w:color="auto"/>
                <w:bottom w:val="none" w:sz="0" w:space="0" w:color="auto"/>
                <w:right w:val="none" w:sz="0" w:space="0" w:color="auto"/>
              </w:divBdr>
              <w:divsChild>
                <w:div w:id="455299850">
                  <w:marLeft w:val="0"/>
                  <w:marRight w:val="0"/>
                  <w:marTop w:val="0"/>
                  <w:marBottom w:val="0"/>
                  <w:divBdr>
                    <w:top w:val="none" w:sz="0" w:space="0" w:color="auto"/>
                    <w:left w:val="none" w:sz="0" w:space="0" w:color="auto"/>
                    <w:bottom w:val="none" w:sz="0" w:space="0" w:color="auto"/>
                    <w:right w:val="none" w:sz="0" w:space="0" w:color="auto"/>
                  </w:divBdr>
                  <w:divsChild>
                    <w:div w:id="1772168085">
                      <w:marLeft w:val="0"/>
                      <w:marRight w:val="0"/>
                      <w:marTop w:val="0"/>
                      <w:marBottom w:val="0"/>
                      <w:divBdr>
                        <w:top w:val="none" w:sz="0" w:space="0" w:color="auto"/>
                        <w:left w:val="none" w:sz="0" w:space="0" w:color="auto"/>
                        <w:bottom w:val="none" w:sz="0" w:space="0" w:color="auto"/>
                        <w:right w:val="none" w:sz="0" w:space="0" w:color="auto"/>
                      </w:divBdr>
                      <w:divsChild>
                        <w:div w:id="498809179">
                          <w:marLeft w:val="0"/>
                          <w:marRight w:val="0"/>
                          <w:marTop w:val="0"/>
                          <w:marBottom w:val="0"/>
                          <w:divBdr>
                            <w:top w:val="none" w:sz="0" w:space="0" w:color="auto"/>
                            <w:left w:val="none" w:sz="0" w:space="0" w:color="auto"/>
                            <w:bottom w:val="none" w:sz="0" w:space="0" w:color="auto"/>
                            <w:right w:val="none" w:sz="0" w:space="0" w:color="auto"/>
                          </w:divBdr>
                          <w:divsChild>
                            <w:div w:id="1093088527">
                              <w:marLeft w:val="0"/>
                              <w:marRight w:val="0"/>
                              <w:marTop w:val="0"/>
                              <w:marBottom w:val="0"/>
                              <w:divBdr>
                                <w:top w:val="none" w:sz="0" w:space="0" w:color="auto"/>
                                <w:left w:val="none" w:sz="0" w:space="0" w:color="auto"/>
                                <w:bottom w:val="none" w:sz="0" w:space="0" w:color="auto"/>
                                <w:right w:val="none" w:sz="0" w:space="0" w:color="auto"/>
                              </w:divBdr>
                              <w:divsChild>
                                <w:div w:id="1754007841">
                                  <w:marLeft w:val="0"/>
                                  <w:marRight w:val="0"/>
                                  <w:marTop w:val="0"/>
                                  <w:marBottom w:val="0"/>
                                  <w:divBdr>
                                    <w:top w:val="none" w:sz="0" w:space="0" w:color="auto"/>
                                    <w:left w:val="none" w:sz="0" w:space="0" w:color="auto"/>
                                    <w:bottom w:val="none" w:sz="0" w:space="0" w:color="auto"/>
                                    <w:right w:val="none" w:sz="0" w:space="0" w:color="auto"/>
                                  </w:divBdr>
                                  <w:divsChild>
                                    <w:div w:id="785152812">
                                      <w:marLeft w:val="0"/>
                                      <w:marRight w:val="0"/>
                                      <w:marTop w:val="0"/>
                                      <w:marBottom w:val="0"/>
                                      <w:divBdr>
                                        <w:top w:val="none" w:sz="0" w:space="0" w:color="auto"/>
                                        <w:left w:val="none" w:sz="0" w:space="0" w:color="auto"/>
                                        <w:bottom w:val="none" w:sz="0" w:space="0" w:color="auto"/>
                                        <w:right w:val="none" w:sz="0" w:space="0" w:color="auto"/>
                                      </w:divBdr>
                                      <w:divsChild>
                                        <w:div w:id="1399748004">
                                          <w:marLeft w:val="0"/>
                                          <w:marRight w:val="0"/>
                                          <w:marTop w:val="0"/>
                                          <w:marBottom w:val="0"/>
                                          <w:divBdr>
                                            <w:top w:val="none" w:sz="0" w:space="0" w:color="auto"/>
                                            <w:left w:val="none" w:sz="0" w:space="0" w:color="auto"/>
                                            <w:bottom w:val="none" w:sz="0" w:space="0" w:color="auto"/>
                                            <w:right w:val="none" w:sz="0" w:space="0" w:color="auto"/>
                                          </w:divBdr>
                                          <w:divsChild>
                                            <w:div w:id="472525429">
                                              <w:marLeft w:val="0"/>
                                              <w:marRight w:val="0"/>
                                              <w:marTop w:val="0"/>
                                              <w:marBottom w:val="0"/>
                                              <w:divBdr>
                                                <w:top w:val="none" w:sz="0" w:space="0" w:color="auto"/>
                                                <w:left w:val="none" w:sz="0" w:space="0" w:color="auto"/>
                                                <w:bottom w:val="none" w:sz="0" w:space="0" w:color="auto"/>
                                                <w:right w:val="none" w:sz="0" w:space="0" w:color="auto"/>
                                              </w:divBdr>
                                              <w:divsChild>
                                                <w:div w:id="20673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218936">
      <w:bodyDiv w:val="1"/>
      <w:marLeft w:val="0"/>
      <w:marRight w:val="0"/>
      <w:marTop w:val="0"/>
      <w:marBottom w:val="0"/>
      <w:divBdr>
        <w:top w:val="none" w:sz="0" w:space="0" w:color="auto"/>
        <w:left w:val="none" w:sz="0" w:space="0" w:color="auto"/>
        <w:bottom w:val="none" w:sz="0" w:space="0" w:color="auto"/>
        <w:right w:val="none" w:sz="0" w:space="0" w:color="auto"/>
      </w:divBdr>
      <w:divsChild>
        <w:div w:id="597493340">
          <w:marLeft w:val="0"/>
          <w:marRight w:val="0"/>
          <w:marTop w:val="0"/>
          <w:marBottom w:val="0"/>
          <w:divBdr>
            <w:top w:val="none" w:sz="0" w:space="0" w:color="auto"/>
            <w:left w:val="none" w:sz="0" w:space="0" w:color="auto"/>
            <w:bottom w:val="none" w:sz="0" w:space="0" w:color="auto"/>
            <w:right w:val="none" w:sz="0" w:space="0" w:color="auto"/>
          </w:divBdr>
          <w:divsChild>
            <w:div w:id="1004816326">
              <w:marLeft w:val="0"/>
              <w:marRight w:val="0"/>
              <w:marTop w:val="0"/>
              <w:marBottom w:val="0"/>
              <w:divBdr>
                <w:top w:val="none" w:sz="0" w:space="0" w:color="auto"/>
                <w:left w:val="none" w:sz="0" w:space="0" w:color="auto"/>
                <w:bottom w:val="none" w:sz="0" w:space="0" w:color="auto"/>
                <w:right w:val="none" w:sz="0" w:space="0" w:color="auto"/>
              </w:divBdr>
              <w:divsChild>
                <w:div w:id="1624076975">
                  <w:marLeft w:val="0"/>
                  <w:marRight w:val="0"/>
                  <w:marTop w:val="0"/>
                  <w:marBottom w:val="0"/>
                  <w:divBdr>
                    <w:top w:val="none" w:sz="0" w:space="0" w:color="auto"/>
                    <w:left w:val="none" w:sz="0" w:space="0" w:color="auto"/>
                    <w:bottom w:val="none" w:sz="0" w:space="0" w:color="auto"/>
                    <w:right w:val="none" w:sz="0" w:space="0" w:color="auto"/>
                  </w:divBdr>
                  <w:divsChild>
                    <w:div w:id="784421025">
                      <w:marLeft w:val="0"/>
                      <w:marRight w:val="0"/>
                      <w:marTop w:val="0"/>
                      <w:marBottom w:val="0"/>
                      <w:divBdr>
                        <w:top w:val="none" w:sz="0" w:space="0" w:color="auto"/>
                        <w:left w:val="none" w:sz="0" w:space="0" w:color="auto"/>
                        <w:bottom w:val="none" w:sz="0" w:space="0" w:color="auto"/>
                        <w:right w:val="none" w:sz="0" w:space="0" w:color="auto"/>
                      </w:divBdr>
                      <w:divsChild>
                        <w:div w:id="53629595">
                          <w:marLeft w:val="0"/>
                          <w:marRight w:val="0"/>
                          <w:marTop w:val="0"/>
                          <w:marBottom w:val="0"/>
                          <w:divBdr>
                            <w:top w:val="none" w:sz="0" w:space="0" w:color="auto"/>
                            <w:left w:val="none" w:sz="0" w:space="0" w:color="auto"/>
                            <w:bottom w:val="none" w:sz="0" w:space="0" w:color="auto"/>
                            <w:right w:val="none" w:sz="0" w:space="0" w:color="auto"/>
                          </w:divBdr>
                          <w:divsChild>
                            <w:div w:id="1266304295">
                              <w:marLeft w:val="0"/>
                              <w:marRight w:val="0"/>
                              <w:marTop w:val="0"/>
                              <w:marBottom w:val="0"/>
                              <w:divBdr>
                                <w:top w:val="none" w:sz="0" w:space="0" w:color="auto"/>
                                <w:left w:val="none" w:sz="0" w:space="0" w:color="auto"/>
                                <w:bottom w:val="none" w:sz="0" w:space="0" w:color="auto"/>
                                <w:right w:val="none" w:sz="0" w:space="0" w:color="auto"/>
                              </w:divBdr>
                              <w:divsChild>
                                <w:div w:id="751387541">
                                  <w:marLeft w:val="0"/>
                                  <w:marRight w:val="0"/>
                                  <w:marTop w:val="0"/>
                                  <w:marBottom w:val="0"/>
                                  <w:divBdr>
                                    <w:top w:val="none" w:sz="0" w:space="0" w:color="auto"/>
                                    <w:left w:val="none" w:sz="0" w:space="0" w:color="auto"/>
                                    <w:bottom w:val="none" w:sz="0" w:space="0" w:color="auto"/>
                                    <w:right w:val="none" w:sz="0" w:space="0" w:color="auto"/>
                                  </w:divBdr>
                                  <w:divsChild>
                                    <w:div w:id="1721709509">
                                      <w:marLeft w:val="0"/>
                                      <w:marRight w:val="0"/>
                                      <w:marTop w:val="0"/>
                                      <w:marBottom w:val="0"/>
                                      <w:divBdr>
                                        <w:top w:val="none" w:sz="0" w:space="0" w:color="auto"/>
                                        <w:left w:val="none" w:sz="0" w:space="0" w:color="auto"/>
                                        <w:bottom w:val="none" w:sz="0" w:space="0" w:color="auto"/>
                                        <w:right w:val="none" w:sz="0" w:space="0" w:color="auto"/>
                                      </w:divBdr>
                                      <w:divsChild>
                                        <w:div w:id="1682777290">
                                          <w:marLeft w:val="0"/>
                                          <w:marRight w:val="0"/>
                                          <w:marTop w:val="0"/>
                                          <w:marBottom w:val="0"/>
                                          <w:divBdr>
                                            <w:top w:val="none" w:sz="0" w:space="0" w:color="auto"/>
                                            <w:left w:val="none" w:sz="0" w:space="0" w:color="auto"/>
                                            <w:bottom w:val="none" w:sz="0" w:space="0" w:color="auto"/>
                                            <w:right w:val="none" w:sz="0" w:space="0" w:color="auto"/>
                                          </w:divBdr>
                                          <w:divsChild>
                                            <w:div w:id="1571842602">
                                              <w:marLeft w:val="0"/>
                                              <w:marRight w:val="0"/>
                                              <w:marTop w:val="0"/>
                                              <w:marBottom w:val="0"/>
                                              <w:divBdr>
                                                <w:top w:val="none" w:sz="0" w:space="0" w:color="auto"/>
                                                <w:left w:val="none" w:sz="0" w:space="0" w:color="auto"/>
                                                <w:bottom w:val="none" w:sz="0" w:space="0" w:color="auto"/>
                                                <w:right w:val="none" w:sz="0" w:space="0" w:color="auto"/>
                                              </w:divBdr>
                                              <w:divsChild>
                                                <w:div w:id="611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E195-B87C-47B1-B42A-2D759226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7</Pages>
  <Words>1889</Words>
  <Characters>11151</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vachova</dc:creator>
  <cp:lastModifiedBy>Lenovo</cp:lastModifiedBy>
  <cp:revision>8</cp:revision>
  <cp:lastPrinted>2013-03-30T13:38:00Z</cp:lastPrinted>
  <dcterms:created xsi:type="dcterms:W3CDTF">2013-05-14T08:13:00Z</dcterms:created>
  <dcterms:modified xsi:type="dcterms:W3CDTF">2013-05-21T07:18:00Z</dcterms:modified>
</cp:coreProperties>
</file>