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AEA" w:rsidRPr="005E1447" w:rsidRDefault="00306AEA" w:rsidP="00306AEA">
      <w:r w:rsidRPr="005E1447">
        <w:t>Příloha Z4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1395"/>
        <w:gridCol w:w="501"/>
        <w:gridCol w:w="2008"/>
        <w:gridCol w:w="3537"/>
      </w:tblGrid>
      <w:tr w:rsidR="00306AEA" w:rsidRPr="006C1545" w:rsidTr="009E4D04">
        <w:trPr>
          <w:trHeight w:val="1125"/>
        </w:trPr>
        <w:tc>
          <w:tcPr>
            <w:tcW w:w="5000" w:type="pct"/>
            <w:gridSpan w:val="5"/>
            <w:shd w:val="clear" w:color="auto" w:fill="948A54"/>
          </w:tcPr>
          <w:p w:rsidR="00306AEA" w:rsidRPr="006C1545" w:rsidRDefault="00306AEA" w:rsidP="009E4D04">
            <w:pPr>
              <w:spacing w:before="120"/>
              <w:jc w:val="center"/>
              <w:outlineLvl w:val="0"/>
              <w:rPr>
                <w:b/>
                <w:sz w:val="28"/>
                <w:szCs w:val="28"/>
              </w:rPr>
            </w:pPr>
            <w:r w:rsidRPr="006C1545">
              <w:rPr>
                <w:b/>
                <w:sz w:val="28"/>
                <w:szCs w:val="28"/>
              </w:rPr>
              <w:t>Čestné prohlášení k žádosti</w:t>
            </w:r>
          </w:p>
          <w:p w:rsidR="00306AEA" w:rsidRPr="006C1545" w:rsidRDefault="00306AEA" w:rsidP="009E4D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podané v rámci Programu p</w:t>
            </w:r>
            <w:r>
              <w:rPr>
                <w:rFonts w:ascii="Arial" w:hAnsi="Arial" w:cs="Arial"/>
                <w:sz w:val="20"/>
                <w:szCs w:val="20"/>
              </w:rPr>
              <w:t>odpory</w:t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rozvoj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zemědělství a venkovských oblastí v Ústeckém kraji </w:t>
            </w:r>
          </w:p>
          <w:p w:rsidR="00306AEA" w:rsidRPr="006C1545" w:rsidRDefault="00306AEA" w:rsidP="009E4D04">
            <w:pPr>
              <w:pStyle w:val="Odstavecseseznamem"/>
              <w:spacing w:after="0"/>
              <w:ind w:lef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18"/>
                <w:szCs w:val="18"/>
              </w:rPr>
              <w:t>na období let 2014 až 2016</w:t>
            </w:r>
            <w:r w:rsidRPr="006C154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06AEA" w:rsidRPr="006C1545" w:rsidRDefault="00306AEA" w:rsidP="009E4D04">
            <w:pPr>
              <w:jc w:val="center"/>
              <w:outlineLvl w:val="0"/>
              <w:rPr>
                <w:b/>
              </w:rPr>
            </w:pP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306AEA" w:rsidRPr="006C1545" w:rsidRDefault="00306AEA" w:rsidP="009E4D04">
            <w:r w:rsidRPr="006C1545">
              <w:t xml:space="preserve">Statutární zástupce </w:t>
            </w:r>
            <w:r w:rsidRPr="006C1545">
              <w:rPr>
                <w:sz w:val="16"/>
                <w:szCs w:val="16"/>
              </w:rPr>
              <w:t>(jméno,příjmení, titul)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/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7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306AEA" w:rsidRPr="006C1545" w:rsidRDefault="00306AEA" w:rsidP="009E4D04">
            <w:r w:rsidRPr="006C1545">
              <w:t>Žadatele</w:t>
            </w:r>
          </w:p>
          <w:p w:rsidR="00306AEA" w:rsidRPr="006C1545" w:rsidRDefault="00306AEA" w:rsidP="009E4D04">
            <w:r w:rsidRPr="006C1545">
              <w:t>Sídlo</w:t>
            </w:r>
          </w:p>
          <w:p w:rsidR="00306AEA" w:rsidRPr="006C1545" w:rsidRDefault="00306AEA" w:rsidP="009E4D04">
            <w:r w:rsidRPr="006C1545">
              <w:t>IČ</w:t>
            </w:r>
          </w:p>
        </w:tc>
        <w:tc>
          <w:tcPr>
            <w:tcW w:w="32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AEA" w:rsidRPr="006C1545" w:rsidRDefault="00306AEA" w:rsidP="009E4D04"/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71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4BC96"/>
          </w:tcPr>
          <w:p w:rsidR="00306AEA" w:rsidRPr="006C1545" w:rsidRDefault="00306AEA" w:rsidP="009E4D04"/>
        </w:tc>
        <w:tc>
          <w:tcPr>
            <w:tcW w:w="3282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06AEA" w:rsidRPr="006C1545" w:rsidRDefault="00306AEA" w:rsidP="009E4D04"/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7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306AEA" w:rsidRPr="006C1545" w:rsidRDefault="00306AEA" w:rsidP="009E4D04"/>
        </w:tc>
        <w:tc>
          <w:tcPr>
            <w:tcW w:w="32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/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306AEA" w:rsidRPr="006C1545" w:rsidRDefault="00306AEA" w:rsidP="009E4D04">
            <w:r w:rsidRPr="006C1545">
              <w:t>Čestně prohlašuje že:</w:t>
            </w:r>
          </w:p>
          <w:p w:rsidR="00306AEA" w:rsidRPr="006C1545" w:rsidRDefault="00306AEA" w:rsidP="009E4D04">
            <w:pPr>
              <w:rPr>
                <w:sz w:val="16"/>
                <w:szCs w:val="16"/>
              </w:rPr>
            </w:pPr>
          </w:p>
        </w:tc>
      </w:tr>
      <w:bookmarkStart w:id="0" w:name="Zaškrtávací1"/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pPr>
              <w:pStyle w:val="Normlnweb"/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5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spacing w:before="0" w:beforeAutospacing="0"/>
              <w:ind w:left="-8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 xml:space="preserve">vůči majetku žadatele neprobíhá, nebo v posledních 3 letech neproběhlo, </w:t>
            </w:r>
            <w:proofErr w:type="spellStart"/>
            <w:r w:rsidRPr="006C1545">
              <w:rPr>
                <w:rFonts w:ascii="Arial" w:hAnsi="Arial" w:cs="Arial"/>
                <w:sz w:val="20"/>
                <w:szCs w:val="20"/>
              </w:rPr>
              <w:t>insolvenční</w:t>
            </w:r>
            <w:proofErr w:type="spellEnd"/>
            <w:r w:rsidRPr="006C1545">
              <w:rPr>
                <w:rFonts w:ascii="Arial" w:hAnsi="Arial" w:cs="Arial"/>
                <w:sz w:val="20"/>
                <w:szCs w:val="20"/>
              </w:rPr>
              <w:t xml:space="preserve"> řízení, v němž bylo vydáno rozhodnutí o úpadku, nebo </w:t>
            </w:r>
            <w:proofErr w:type="spellStart"/>
            <w:r w:rsidRPr="006C1545">
              <w:rPr>
                <w:rFonts w:ascii="Arial" w:hAnsi="Arial" w:cs="Arial"/>
                <w:sz w:val="20"/>
                <w:szCs w:val="20"/>
              </w:rPr>
              <w:t>insolvenční</w:t>
            </w:r>
            <w:proofErr w:type="spellEnd"/>
            <w:r w:rsidRPr="006C1545">
              <w:rPr>
                <w:rFonts w:ascii="Arial" w:hAnsi="Arial" w:cs="Arial"/>
                <w:sz w:val="20"/>
                <w:szCs w:val="20"/>
              </w:rPr>
              <w:t xml:space="preserve"> návrh nebyl zamítnut proto, že majetek nepostačuje k úhradě nákladů </w:t>
            </w:r>
            <w:proofErr w:type="spellStart"/>
            <w:r w:rsidRPr="006C1545">
              <w:rPr>
                <w:rFonts w:ascii="Arial" w:hAnsi="Arial" w:cs="Arial"/>
                <w:sz w:val="20"/>
                <w:szCs w:val="20"/>
              </w:rPr>
              <w:t>insolvenčního</w:t>
            </w:r>
            <w:proofErr w:type="spellEnd"/>
            <w:r w:rsidRPr="006C1545">
              <w:rPr>
                <w:rFonts w:ascii="Arial" w:hAnsi="Arial" w:cs="Arial"/>
                <w:sz w:val="20"/>
                <w:szCs w:val="20"/>
              </w:rPr>
              <w:t xml:space="preserve"> řízení, nebo nebyl konkurs zrušen proto, že majetek byl zcela nepostačující nebo byla zavedena nucená správa podle zvláštních právních předpisů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5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545">
              <w:rPr>
                <w:rFonts w:ascii="Arial" w:hAnsi="Arial" w:cs="Arial"/>
                <w:sz w:val="16"/>
                <w:szCs w:val="16"/>
              </w:rPr>
              <w:t>(platí pro fyzické osoby podnikající*)</w:t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žadatel nebyl pravomocně odsouzen pro trestný čin, jehož skutková podstata souvisí s předmětem podnikání žadatele, nebo pro trestný čin hospodářský, nebo trestný čin proti majetku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5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545">
              <w:rPr>
                <w:rFonts w:ascii="Arial" w:hAnsi="Arial" w:cs="Arial"/>
                <w:sz w:val="16"/>
                <w:szCs w:val="16"/>
              </w:rPr>
              <w:t>(platí pro právnické osoby *)</w:t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statutární orgán nebo každý člen statutárního orgánu nebyl pravomocně odsouzen pro trestný čin, jehož skutková podstata souvisí s předmětem podnikání žadatele, nebo pro trestný čin hospodářský, nebo trestný čin proti majetku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pPr>
              <w:pStyle w:val="Normlnweb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154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154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C1545">
              <w:rPr>
                <w:rFonts w:ascii="Arial" w:hAnsi="Arial" w:cs="Arial"/>
                <w:sz w:val="16"/>
                <w:szCs w:val="16"/>
              </w:rPr>
              <w:t>(platí pro právnické osoby , kde Statutárním orgánem je právnická osoba</w:t>
            </w:r>
            <w:r w:rsidRPr="006C1545">
              <w:rPr>
                <w:rFonts w:ascii="Arial" w:hAnsi="Arial" w:cs="Arial"/>
                <w:sz w:val="20"/>
                <w:szCs w:val="20"/>
              </w:rPr>
              <w:t>*)</w:t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rPr>
                <w:rFonts w:ascii="Arial" w:hAnsi="Arial" w:cs="Arial"/>
                <w:sz w:val="20"/>
                <w:szCs w:val="20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statutární orgán nebo každý člen statutárního orgánu této právnické osoby nebyl pravomocně odsouzen pro trestný čin, jehož skutková podstata souvisí s předmětem podnikání žadatele, nebo pro trestný čin hospodářský, nebo trestný čin proti majetku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r w:rsidRPr="006C15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4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C154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u místně příslušného finančního úřadu a okresní správy sociálního zabezpečení a zdravotních pojišťoven, nemá žadatel žádné nesplacené závazky po lhůtě splatnosti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r w:rsidRPr="006C15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4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C154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žadatel nemá žádné závazky po lhůtě splatnosti vůči státním fondům, přičemž za závazky vůči státním fondům se považují i závazky vůči Státnímu fondu životního prostředí, Pozemkovému fondu a Celní správě, za vypořádání nelze považovat posečkání úhrady dlužných závazků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r w:rsidRPr="006C15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4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C154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>žadatel nemá žádné závazky po lhůtě splatnosti vůči rozpočtu kraje, tzn. např. že bylo ve stanoveném termínu předloženo řádné vyúčtování v případě, že byly žadateli finanční prostředky v předchozích obdobích poskytnuty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r w:rsidRPr="006C15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4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C154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pStyle w:val="Normlnweb"/>
              <w:ind w:left="-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C1545">
              <w:rPr>
                <w:rFonts w:ascii="Arial" w:hAnsi="Arial" w:cs="Arial"/>
                <w:sz w:val="20"/>
                <w:szCs w:val="20"/>
              </w:rPr>
              <w:t xml:space="preserve">žadatelem předložený projekt odpovídá </w:t>
            </w:r>
            <w:r w:rsidRPr="006C1545">
              <w:rPr>
                <w:rFonts w:ascii="Arial" w:hAnsi="Arial" w:cs="Arial"/>
                <w:bCs/>
                <w:sz w:val="20"/>
                <w:szCs w:val="20"/>
              </w:rPr>
              <w:t>zásadám efektivnosti, účelnosti a hospodárnosti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EA" w:rsidRPr="006C1545" w:rsidRDefault="00306AEA" w:rsidP="009E4D04">
            <w:r w:rsidRPr="006C154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C1545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6C1545">
              <w:rPr>
                <w:sz w:val="20"/>
                <w:szCs w:val="20"/>
              </w:rPr>
              <w:fldChar w:fldCharType="end"/>
            </w:r>
          </w:p>
        </w:tc>
        <w:tc>
          <w:tcPr>
            <w:tcW w:w="40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EA" w:rsidRPr="006C1545" w:rsidRDefault="00306AEA" w:rsidP="009E4D04">
            <w:pPr>
              <w:ind w:left="-107"/>
              <w:jc w:val="both"/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ve věci předmětného projektu nečerpá jinou podporu z</w:t>
            </w:r>
            <w:r>
              <w:rPr>
                <w:sz w:val="20"/>
                <w:szCs w:val="20"/>
              </w:rPr>
              <w:t xml:space="preserve"> národních či evropských </w:t>
            </w:r>
            <w:r w:rsidRPr="006C1545">
              <w:rPr>
                <w:sz w:val="20"/>
                <w:szCs w:val="20"/>
              </w:rPr>
              <w:t xml:space="preserve">veřejných zdrojů a ani jiným způsobem u něj nedochází ke kumulaci veřejné podpory nad výši stanovenou </w:t>
            </w:r>
            <w:r w:rsidRPr="006C1545">
              <w:rPr>
                <w:bCs/>
                <w:sz w:val="20"/>
                <w:szCs w:val="20"/>
              </w:rPr>
              <w:t xml:space="preserve">v </w:t>
            </w:r>
            <w:r w:rsidRPr="006C1545">
              <w:rPr>
                <w:sz w:val="20"/>
                <w:szCs w:val="20"/>
              </w:rPr>
              <w:t>nařízení Komise (ES) č. 1857/2006.</w:t>
            </w:r>
          </w:p>
        </w:tc>
      </w:tr>
      <w:tr w:rsidR="00306AEA" w:rsidRPr="006C1545" w:rsidTr="009E4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 xml:space="preserve">V       </w:t>
            </w: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>dne</w:t>
            </w: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rPr>
                <w:sz w:val="20"/>
                <w:szCs w:val="20"/>
              </w:rPr>
            </w:pP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AEA" w:rsidRPr="006C1545" w:rsidRDefault="00306AEA" w:rsidP="009E4D04">
            <w:pPr>
              <w:tabs>
                <w:tab w:val="num" w:pos="2160"/>
              </w:tabs>
              <w:ind w:left="709"/>
              <w:jc w:val="right"/>
              <w:rPr>
                <w:sz w:val="20"/>
                <w:szCs w:val="20"/>
              </w:rPr>
            </w:pP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jc w:val="right"/>
              <w:rPr>
                <w:sz w:val="20"/>
                <w:szCs w:val="20"/>
              </w:rPr>
            </w:pPr>
          </w:p>
          <w:p w:rsidR="00306AEA" w:rsidRPr="006C1545" w:rsidRDefault="00306AEA" w:rsidP="009E4D04">
            <w:pPr>
              <w:tabs>
                <w:tab w:val="num" w:pos="2160"/>
              </w:tabs>
              <w:ind w:left="709"/>
              <w:jc w:val="right"/>
              <w:rPr>
                <w:sz w:val="20"/>
                <w:szCs w:val="20"/>
              </w:rPr>
            </w:pPr>
            <w:r w:rsidRPr="006C1545">
              <w:rPr>
                <w:sz w:val="20"/>
                <w:szCs w:val="20"/>
              </w:rPr>
              <w:t xml:space="preserve"> (podpis statutárního zástupce žadatele)</w:t>
            </w:r>
          </w:p>
        </w:tc>
      </w:tr>
    </w:tbl>
    <w:p w:rsidR="00306AEA" w:rsidRPr="006C1545" w:rsidRDefault="00306AEA" w:rsidP="00306AEA">
      <w:pPr>
        <w:rPr>
          <w:sz w:val="18"/>
          <w:szCs w:val="18"/>
        </w:rPr>
      </w:pPr>
      <w:r w:rsidRPr="006C1545">
        <w:t>*</w:t>
      </w:r>
      <w:r w:rsidRPr="006C1545">
        <w:rPr>
          <w:sz w:val="18"/>
          <w:szCs w:val="18"/>
        </w:rPr>
        <w:t>Povinné prohlášení - zaškrtněte pole dle skutečnosti.</w:t>
      </w:r>
    </w:p>
    <w:p w:rsidR="00306AEA" w:rsidRPr="006C1545" w:rsidRDefault="00306AEA" w:rsidP="00306AEA"/>
    <w:p w:rsidR="00306AEA" w:rsidRPr="006C1545" w:rsidRDefault="00306AEA" w:rsidP="00306AEA"/>
    <w:p w:rsidR="00306AEA" w:rsidRPr="005E1447" w:rsidRDefault="00306AEA" w:rsidP="00306AEA">
      <w:pPr>
        <w:rPr>
          <w:sz w:val="18"/>
          <w:szCs w:val="18"/>
        </w:rPr>
      </w:pPr>
    </w:p>
    <w:p w:rsidR="008C1479" w:rsidRDefault="008C1479"/>
    <w:sectPr w:rsidR="008C1479" w:rsidSect="008C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6AEA"/>
    <w:rsid w:val="00140C1D"/>
    <w:rsid w:val="001E738A"/>
    <w:rsid w:val="00306AEA"/>
    <w:rsid w:val="00323F65"/>
    <w:rsid w:val="00437992"/>
    <w:rsid w:val="006959EA"/>
    <w:rsid w:val="007E2EE9"/>
    <w:rsid w:val="008C1479"/>
    <w:rsid w:val="00943A84"/>
    <w:rsid w:val="00B53B83"/>
    <w:rsid w:val="00BF0A03"/>
    <w:rsid w:val="00CA2DB0"/>
    <w:rsid w:val="00D808E5"/>
    <w:rsid w:val="00EC49EA"/>
    <w:rsid w:val="00F15AEE"/>
    <w:rsid w:val="00F9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AEA"/>
    <w:pPr>
      <w:spacing w:after="0" w:line="240" w:lineRule="auto"/>
    </w:pPr>
    <w:rPr>
      <w:rFonts w:ascii="Arial" w:eastAsia="Times New Roman" w:hAnsi="Arial" w:cs="Arial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306AEA"/>
    <w:pPr>
      <w:spacing w:before="100" w:beforeAutospacing="1" w:after="100" w:afterAutospacing="1"/>
    </w:pPr>
    <w:rPr>
      <w:rFonts w:ascii="Verdana" w:hAnsi="Verdana" w:cs="Times New Roman"/>
      <w:sz w:val="24"/>
    </w:rPr>
  </w:style>
  <w:style w:type="paragraph" w:styleId="Odstavecseseznamem">
    <w:name w:val="List Paragraph"/>
    <w:basedOn w:val="Normln"/>
    <w:uiPriority w:val="99"/>
    <w:qFormat/>
    <w:rsid w:val="00306AEA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2291</Characters>
  <Application>Microsoft Office Word</Application>
  <DocSecurity>0</DocSecurity>
  <Lines>19</Lines>
  <Paragraphs>5</Paragraphs>
  <ScaleCrop>false</ScaleCrop>
  <Company>Krajský úřad Ústeckého kraje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skorpilova.k</dc:creator>
  <cp:keywords/>
  <dc:description/>
  <cp:lastModifiedBy>skorpilova.k</cp:lastModifiedBy>
  <cp:revision>1</cp:revision>
  <dcterms:created xsi:type="dcterms:W3CDTF">2013-12-18T12:11:00Z</dcterms:created>
  <dcterms:modified xsi:type="dcterms:W3CDTF">2013-12-18T12:11:00Z</dcterms:modified>
</cp:coreProperties>
</file>