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3" w:rsidRPr="005F5184" w:rsidRDefault="005F5184" w:rsidP="007C3CF7">
      <w:pPr>
        <w:pStyle w:val="Prosttext"/>
        <w:jc w:val="both"/>
        <w:rPr>
          <w:rFonts w:ascii="Arial" w:hAnsi="Arial" w:cs="Arial"/>
          <w:sz w:val="36"/>
          <w:szCs w:val="36"/>
        </w:rPr>
      </w:pPr>
      <w:permStart w:id="0" w:edGrp="everyone"/>
      <w:r>
        <w:rPr>
          <w:rFonts w:ascii="Arial" w:hAnsi="Arial" w:cs="Arial"/>
          <w:sz w:val="36"/>
          <w:szCs w:val="36"/>
        </w:rPr>
        <w:t>Veřejná sbírka byla  řádně vyúčtována a předložena Ministerstvu vnitra ČR</w:t>
      </w:r>
    </w:p>
    <w:p w:rsidR="005F5184" w:rsidRDefault="005F5184" w:rsidP="007C3CF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F5184" w:rsidRPr="007C3CF7" w:rsidRDefault="005F5184" w:rsidP="007C3CF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358D3" w:rsidRPr="00F358D3" w:rsidRDefault="005F5184" w:rsidP="00F358D3">
      <w:pPr>
        <w:ind w:left="11" w:right="193"/>
        <w:jc w:val="both"/>
        <w:rPr>
          <w:rFonts w:cs="Arial"/>
        </w:rPr>
      </w:pPr>
      <w:r>
        <w:rPr>
          <w:rFonts w:cs="Arial"/>
        </w:rPr>
        <w:t xml:space="preserve">V souvislosti s povodní, která Ústecký kraj postihla v červnu loňského roku, byla vyhlášena veřejná sbírka  </w:t>
      </w:r>
      <w:r w:rsidRPr="00F358D3">
        <w:rPr>
          <w:rFonts w:cs="Arial"/>
        </w:rPr>
        <w:t xml:space="preserve">za účelem odstranění povodňových škod v roce 2013 na majetku osob i dalších subjektů na území Ústeckého kraje, na základě osvědčení Ministerstva vnitra ČR </w:t>
      </w:r>
      <w:proofErr w:type="spellStart"/>
      <w:r w:rsidRPr="00F358D3">
        <w:rPr>
          <w:rFonts w:cs="Arial"/>
        </w:rPr>
        <w:t>č.j</w:t>
      </w:r>
      <w:proofErr w:type="spellEnd"/>
      <w:r w:rsidRPr="00F358D3">
        <w:rPr>
          <w:rFonts w:cs="Arial"/>
        </w:rPr>
        <w:t>. MV-71642-2/VS-2013 ze dne 6. 6. 2013</w:t>
      </w:r>
      <w:r>
        <w:rPr>
          <w:rFonts w:cs="Arial"/>
        </w:rPr>
        <w:t xml:space="preserve">. </w:t>
      </w:r>
    </w:p>
    <w:p w:rsidR="00F358D3" w:rsidRPr="00F358D3" w:rsidRDefault="00F358D3" w:rsidP="00F358D3">
      <w:pPr>
        <w:pStyle w:val="Zkladntext"/>
        <w:tabs>
          <w:tab w:val="clear" w:pos="0"/>
          <w:tab w:val="left" w:pos="-1843"/>
          <w:tab w:val="left" w:pos="-1560"/>
        </w:tabs>
        <w:spacing w:before="120" w:after="120"/>
        <w:ind w:right="11"/>
        <w:jc w:val="both"/>
        <w:rPr>
          <w:rFonts w:cs="Arial"/>
          <w:b w:val="0"/>
          <w:sz w:val="22"/>
          <w:szCs w:val="22"/>
        </w:rPr>
      </w:pPr>
      <w:r w:rsidRPr="00F358D3">
        <w:rPr>
          <w:rFonts w:cs="Arial"/>
          <w:b w:val="0"/>
          <w:sz w:val="22"/>
          <w:szCs w:val="22"/>
        </w:rPr>
        <w:t>Veřejná sbírka byla konána dle § 9 odst. 1 písm. a) a g) zákona č. 117/2001 Sb., o veřejných sbírkách, ve znění pozdějších předpisů, tzn. že finanční příspěvky byly shromažďovány na předem vyhlášeném zvláštním bankovním účtu kraje s názvem KONTO POVODNĚ 2013</w:t>
      </w:r>
      <w:r w:rsidR="005F5184">
        <w:rPr>
          <w:rFonts w:cs="Arial"/>
          <w:b w:val="0"/>
          <w:sz w:val="22"/>
          <w:szCs w:val="22"/>
        </w:rPr>
        <w:t>.</w:t>
      </w:r>
    </w:p>
    <w:p w:rsidR="00F65EBD" w:rsidRDefault="004B5692" w:rsidP="00F358D3">
      <w:pPr>
        <w:pStyle w:val="Odstavecseseznamem"/>
        <w:widowControl w:val="0"/>
        <w:tabs>
          <w:tab w:val="left" w:pos="0"/>
        </w:tabs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4B5692">
        <w:rPr>
          <w:rFonts w:ascii="Arial" w:hAnsi="Arial" w:cs="Arial"/>
          <w:b/>
          <w:sz w:val="22"/>
          <w:szCs w:val="22"/>
        </w:rPr>
        <w:t>Veřejná sbírka probíhala od 7. 6. 2013 do 31. 10. 2013 a celkový výtěžek z této sbí</w:t>
      </w:r>
      <w:r w:rsidR="005F5184">
        <w:rPr>
          <w:rFonts w:ascii="Arial" w:hAnsi="Arial" w:cs="Arial"/>
          <w:b/>
          <w:sz w:val="22"/>
          <w:szCs w:val="22"/>
        </w:rPr>
        <w:t xml:space="preserve">rky včetně kreditních úroků činil </w:t>
      </w:r>
      <w:r w:rsidRPr="004B5692">
        <w:rPr>
          <w:rFonts w:ascii="Arial" w:hAnsi="Arial" w:cs="Arial"/>
          <w:b/>
          <w:sz w:val="22"/>
          <w:szCs w:val="22"/>
        </w:rPr>
        <w:t xml:space="preserve"> 1 325 616,61 Kč.</w:t>
      </w:r>
    </w:p>
    <w:p w:rsidR="00F65EBD" w:rsidRPr="00F65EBD" w:rsidRDefault="005F5184" w:rsidP="00F358D3">
      <w:pPr>
        <w:pStyle w:val="Odstavecseseznamem"/>
        <w:widowControl w:val="0"/>
        <w:tabs>
          <w:tab w:val="left" w:pos="0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24 odst. 3 </w:t>
      </w:r>
      <w:r w:rsidR="00F65EBD">
        <w:rPr>
          <w:rFonts w:ascii="Arial" w:hAnsi="Arial" w:cs="Arial"/>
          <w:sz w:val="22"/>
          <w:szCs w:val="22"/>
        </w:rPr>
        <w:t xml:space="preserve">zákona č. 117/2001 Sb. o veřejných sbírkách, ve znění pozdějších předpisů  je kraj povinen </w:t>
      </w:r>
      <w:r w:rsidR="00F65EBD" w:rsidRPr="005F5184">
        <w:rPr>
          <w:rFonts w:ascii="Arial" w:hAnsi="Arial" w:cs="Arial"/>
          <w:b/>
          <w:sz w:val="22"/>
          <w:szCs w:val="22"/>
        </w:rPr>
        <w:t>do tří měsíců od ukončení sbírky</w:t>
      </w:r>
      <w:r>
        <w:rPr>
          <w:rFonts w:ascii="Arial" w:hAnsi="Arial" w:cs="Arial"/>
          <w:b/>
          <w:sz w:val="22"/>
          <w:szCs w:val="22"/>
        </w:rPr>
        <w:t xml:space="preserve">, tj. v tomto případě do 31. 1. 2014, </w:t>
      </w:r>
      <w:r w:rsidR="00F65EBD">
        <w:rPr>
          <w:rFonts w:ascii="Arial" w:hAnsi="Arial" w:cs="Arial"/>
          <w:sz w:val="22"/>
          <w:szCs w:val="22"/>
        </w:rPr>
        <w:t xml:space="preserve"> předložit Ministerstvu vnitra České republiky informace o použití vybraných finančních prostředků. </w:t>
      </w:r>
    </w:p>
    <w:p w:rsidR="005F5184" w:rsidRDefault="004B5692" w:rsidP="00F65EBD">
      <w:pPr>
        <w:autoSpaceDE w:val="0"/>
        <w:autoSpaceDN w:val="0"/>
        <w:adjustRightInd w:val="0"/>
        <w:spacing w:after="0"/>
        <w:jc w:val="both"/>
        <w:rPr>
          <w:rFonts w:cs="Arial"/>
          <w:lang w:eastAsia="cs-CZ"/>
        </w:rPr>
      </w:pPr>
      <w:r w:rsidRPr="004B5692">
        <w:rPr>
          <w:rFonts w:cs="Arial"/>
        </w:rPr>
        <w:t>Část této veřejné sbírky ve výši 421 tis. Kč byl</w:t>
      </w:r>
      <w:r>
        <w:rPr>
          <w:rFonts w:cs="Arial"/>
        </w:rPr>
        <w:t>a</w:t>
      </w:r>
      <w:r w:rsidRPr="004B5692">
        <w:rPr>
          <w:rFonts w:cs="Arial"/>
        </w:rPr>
        <w:t xml:space="preserve"> použit</w:t>
      </w:r>
      <w:r>
        <w:rPr>
          <w:rFonts w:cs="Arial"/>
        </w:rPr>
        <w:t>a</w:t>
      </w:r>
      <w:r w:rsidRPr="004B5692">
        <w:rPr>
          <w:rFonts w:cs="Arial"/>
        </w:rPr>
        <w:t xml:space="preserve"> již v červnu roku 2013</w:t>
      </w:r>
      <w:r w:rsidR="00022EFD">
        <w:rPr>
          <w:rFonts w:cs="Arial"/>
        </w:rPr>
        <w:t>,</w:t>
      </w:r>
      <w:r w:rsidRPr="004B5692">
        <w:rPr>
          <w:rFonts w:cs="Arial"/>
        </w:rPr>
        <w:t xml:space="preserve"> a to na základě usnesení Zastupitelstva Ústeckého kraje ze dne 26. 6. 2013 usnesením č. 9/7Z/2013. Zastupitelstvo Ústeckého kraje tímto usnesením rozhodlo </w:t>
      </w:r>
      <w:r w:rsidRPr="004B5692">
        <w:rPr>
          <w:rFonts w:cs="Arial"/>
          <w:lang w:eastAsia="cs-CZ"/>
        </w:rPr>
        <w:t>dle § 36 písm. d) zákona č. 129/2000 Sb. o krajích (krajské zřízení), ve znění pozdějších</w:t>
      </w:r>
      <w:r>
        <w:rPr>
          <w:rFonts w:cs="Arial"/>
          <w:lang w:eastAsia="cs-CZ"/>
        </w:rPr>
        <w:t xml:space="preserve"> </w:t>
      </w:r>
      <w:r w:rsidRPr="004B5692">
        <w:rPr>
          <w:rFonts w:cs="Arial"/>
          <w:lang w:eastAsia="cs-CZ"/>
        </w:rPr>
        <w:t>předpisů, a v souladu s § 23 odst. 4) zákona č. 117/2001 Sb. o veřejných sbírkách, ve znění</w:t>
      </w:r>
      <w:r>
        <w:rPr>
          <w:rFonts w:cs="Arial"/>
          <w:lang w:eastAsia="cs-CZ"/>
        </w:rPr>
        <w:t xml:space="preserve"> </w:t>
      </w:r>
      <w:r w:rsidRPr="004B5692">
        <w:rPr>
          <w:rFonts w:cs="Arial"/>
          <w:lang w:eastAsia="cs-CZ"/>
        </w:rPr>
        <w:t>pozdějších předpisů, o poskytnutí dotace ve výši 421 tis. Kč městu Terezín za účelem</w:t>
      </w:r>
      <w:r>
        <w:rPr>
          <w:rFonts w:cs="Arial"/>
          <w:lang w:eastAsia="cs-CZ"/>
        </w:rPr>
        <w:t xml:space="preserve"> </w:t>
      </w:r>
      <w:r w:rsidRPr="004B5692">
        <w:rPr>
          <w:rFonts w:cs="Arial"/>
          <w:lang w:eastAsia="cs-CZ"/>
        </w:rPr>
        <w:t>odstranění povodňových škod v roce 2013 na majetku občanů Ústeckého kraje s tím, že</w:t>
      </w:r>
      <w:r>
        <w:rPr>
          <w:rFonts w:cs="Arial"/>
          <w:lang w:eastAsia="cs-CZ"/>
        </w:rPr>
        <w:t xml:space="preserve"> </w:t>
      </w:r>
      <w:r w:rsidRPr="004B5692">
        <w:rPr>
          <w:rFonts w:cs="Arial"/>
          <w:lang w:eastAsia="cs-CZ"/>
        </w:rPr>
        <w:t>městem budou tyto finanční prostředky dále rozděleny mezi nejvíce postižené občany města</w:t>
      </w:r>
      <w:r>
        <w:rPr>
          <w:rFonts w:cs="Arial"/>
          <w:lang w:eastAsia="cs-CZ"/>
        </w:rPr>
        <w:t xml:space="preserve"> </w:t>
      </w:r>
      <w:r w:rsidRPr="004B5692">
        <w:rPr>
          <w:rFonts w:cs="Arial"/>
          <w:lang w:eastAsia="cs-CZ"/>
        </w:rPr>
        <w:t>Terezín.</w:t>
      </w:r>
      <w:r>
        <w:rPr>
          <w:rFonts w:cs="Arial"/>
          <w:lang w:eastAsia="cs-CZ"/>
        </w:rPr>
        <w:t xml:space="preserve"> </w:t>
      </w:r>
      <w:r w:rsidR="005F5184">
        <w:rPr>
          <w:rFonts w:cs="Arial"/>
          <w:lang w:eastAsia="cs-CZ"/>
        </w:rPr>
        <w:t xml:space="preserve"> </w:t>
      </w:r>
    </w:p>
    <w:p w:rsidR="005F5184" w:rsidRDefault="005F5184" w:rsidP="00F65EBD">
      <w:pPr>
        <w:autoSpaceDE w:val="0"/>
        <w:autoSpaceDN w:val="0"/>
        <w:adjustRightInd w:val="0"/>
        <w:spacing w:after="0"/>
        <w:jc w:val="both"/>
        <w:rPr>
          <w:rFonts w:cs="Arial"/>
          <w:lang w:eastAsia="cs-CZ"/>
        </w:rPr>
      </w:pPr>
    </w:p>
    <w:p w:rsidR="005F5184" w:rsidRDefault="005F5184" w:rsidP="005F51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  <w:lang w:eastAsia="cs-CZ"/>
        </w:rPr>
        <w:t xml:space="preserve">Zbývající finanční prostředky veřejné sbírky ve výši </w:t>
      </w:r>
      <w:r w:rsidRPr="00F65EBD">
        <w:rPr>
          <w:rFonts w:cs="Arial"/>
        </w:rPr>
        <w:t>906.074,05</w:t>
      </w:r>
      <w:r>
        <w:rPr>
          <w:rFonts w:cs="Arial"/>
        </w:rPr>
        <w:t xml:space="preserve"> byly na základě usnesení  Zastupitelstva Ústeckého kraje dne 11. 12. 2013,   č. 11/12Z/2013 rozděleny mezi obce:</w:t>
      </w:r>
    </w:p>
    <w:p w:rsidR="005F5184" w:rsidRDefault="005F5184" w:rsidP="005F51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Staré </w:t>
      </w:r>
      <w:proofErr w:type="spellStart"/>
      <w:r>
        <w:rPr>
          <w:rFonts w:cs="Arial"/>
        </w:rPr>
        <w:t>Křečany</w:t>
      </w:r>
      <w:proofErr w:type="spellEnd"/>
      <w:r>
        <w:rPr>
          <w:rFonts w:cs="Arial"/>
        </w:rPr>
        <w:tab/>
      </w:r>
      <w:r>
        <w:rPr>
          <w:rFonts w:cs="Arial"/>
        </w:rPr>
        <w:tab/>
        <w:t>543.000,- Kč</w:t>
      </w:r>
    </w:p>
    <w:p w:rsidR="005F5184" w:rsidRDefault="005F5184" w:rsidP="005F51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Vědomice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262.000,- Kč</w:t>
      </w:r>
    </w:p>
    <w:p w:rsidR="005F5184" w:rsidRDefault="005F5184" w:rsidP="005F51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Velké Žernoseky</w:t>
      </w:r>
      <w:r>
        <w:rPr>
          <w:rFonts w:cs="Arial"/>
        </w:rPr>
        <w:tab/>
        <w:t>165.885,55 Kč</w:t>
      </w:r>
    </w:p>
    <w:p w:rsidR="005F5184" w:rsidRDefault="005F5184" w:rsidP="00F65EBD">
      <w:pPr>
        <w:autoSpaceDE w:val="0"/>
        <w:autoSpaceDN w:val="0"/>
        <w:adjustRightInd w:val="0"/>
        <w:spacing w:after="0"/>
        <w:jc w:val="both"/>
        <w:rPr>
          <w:rFonts w:cs="Arial"/>
          <w:lang w:eastAsia="cs-CZ"/>
        </w:rPr>
      </w:pPr>
    </w:p>
    <w:p w:rsidR="005F5184" w:rsidRDefault="005F5184" w:rsidP="00F65EBD">
      <w:pPr>
        <w:autoSpaceDE w:val="0"/>
        <w:autoSpaceDN w:val="0"/>
        <w:adjustRightInd w:val="0"/>
        <w:spacing w:after="0"/>
        <w:jc w:val="both"/>
        <w:rPr>
          <w:rFonts w:cs="Arial"/>
          <w:lang w:eastAsia="cs-CZ"/>
        </w:rPr>
      </w:pPr>
    </w:p>
    <w:p w:rsidR="005F5184" w:rsidRDefault="005F5184" w:rsidP="00F65EBD">
      <w:pPr>
        <w:autoSpaceDE w:val="0"/>
        <w:autoSpaceDN w:val="0"/>
        <w:adjustRightInd w:val="0"/>
        <w:spacing w:after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Dne 29. 1. 2014 bylo na Ministerstvo vnitra ČR, odbor všeobecné správy, zasláno vyúčtování části sbírky, týkající se poskytnutých finančních prostředky pro město Terezín a obec </w:t>
      </w:r>
      <w:proofErr w:type="spellStart"/>
      <w:r>
        <w:rPr>
          <w:rFonts w:cs="Arial"/>
          <w:lang w:eastAsia="cs-CZ"/>
        </w:rPr>
        <w:t>Vědomice</w:t>
      </w:r>
      <w:proofErr w:type="spellEnd"/>
      <w:r>
        <w:rPr>
          <w:rFonts w:cs="Arial"/>
          <w:lang w:eastAsia="cs-CZ"/>
        </w:rPr>
        <w:t xml:space="preserve"> s tím, že doložené dokumenty byly v pořádku a </w:t>
      </w:r>
      <w:r w:rsidRPr="005F5184">
        <w:rPr>
          <w:rFonts w:cs="Arial"/>
          <w:b/>
          <w:lang w:eastAsia="cs-CZ"/>
        </w:rPr>
        <w:t>ze strany ministerstva nebyla vznesena žádná připomínka</w:t>
      </w:r>
      <w:r>
        <w:rPr>
          <w:rFonts w:cs="Arial"/>
          <w:lang w:eastAsia="cs-CZ"/>
        </w:rPr>
        <w:t>. Ministerstvo vnitra bylo zároveň se zasláním vyúčtování části sbírky požádáno o posunutí termínu předložení vyúčtování zbývající č</w:t>
      </w:r>
      <w:r w:rsidR="00995264">
        <w:rPr>
          <w:rFonts w:cs="Arial"/>
          <w:lang w:eastAsia="cs-CZ"/>
        </w:rPr>
        <w:t>ásti veřejné sbírky</w:t>
      </w:r>
      <w:r w:rsidR="00022EFD">
        <w:rPr>
          <w:rFonts w:cs="Arial"/>
          <w:lang w:eastAsia="cs-CZ"/>
        </w:rPr>
        <w:t>,</w:t>
      </w:r>
      <w:r w:rsidR="00995264">
        <w:rPr>
          <w:rFonts w:cs="Arial"/>
          <w:lang w:eastAsia="cs-CZ"/>
        </w:rPr>
        <w:t xml:space="preserve"> a to do </w:t>
      </w:r>
      <w:r w:rsidR="00995264" w:rsidRPr="00995264">
        <w:rPr>
          <w:rFonts w:cs="Arial"/>
          <w:b/>
          <w:lang w:eastAsia="cs-CZ"/>
        </w:rPr>
        <w:t>30. 6. 2014</w:t>
      </w:r>
      <w:r w:rsidR="00995264">
        <w:rPr>
          <w:rFonts w:cs="Arial"/>
          <w:lang w:eastAsia="cs-CZ"/>
        </w:rPr>
        <w:t xml:space="preserve">.  </w:t>
      </w:r>
    </w:p>
    <w:p w:rsidR="007050A4" w:rsidRDefault="007050A4" w:rsidP="00F65EBD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Důvodem </w:t>
      </w:r>
      <w:r w:rsidR="00995264">
        <w:rPr>
          <w:rFonts w:cs="Arial"/>
        </w:rPr>
        <w:t>byly</w:t>
      </w:r>
      <w:r>
        <w:rPr>
          <w:rFonts w:cs="Arial"/>
        </w:rPr>
        <w:t xml:space="preserve"> žádostí obcí Staré </w:t>
      </w:r>
      <w:proofErr w:type="spellStart"/>
      <w:r>
        <w:rPr>
          <w:rFonts w:cs="Arial"/>
        </w:rPr>
        <w:t>Křečany</w:t>
      </w:r>
      <w:proofErr w:type="spellEnd"/>
      <w:r>
        <w:rPr>
          <w:rFonts w:cs="Arial"/>
        </w:rPr>
        <w:t xml:space="preserve"> a Velké Že</w:t>
      </w:r>
      <w:r w:rsidR="004325BE">
        <w:rPr>
          <w:rFonts w:cs="Arial"/>
        </w:rPr>
        <w:t xml:space="preserve">rnoseky, které bohužel nestihly </w:t>
      </w:r>
      <w:r>
        <w:rPr>
          <w:rFonts w:cs="Arial"/>
        </w:rPr>
        <w:t xml:space="preserve"> doložit použití těchto prostředků, neboť v uv</w:t>
      </w:r>
      <w:r w:rsidR="004325BE">
        <w:rPr>
          <w:rFonts w:cs="Arial"/>
        </w:rPr>
        <w:t xml:space="preserve">edených obcích jednak probíhala </w:t>
      </w:r>
      <w:r>
        <w:rPr>
          <w:rFonts w:cs="Arial"/>
        </w:rPr>
        <w:t>zákonem předepsaná výběrová řízení na dodavatele</w:t>
      </w:r>
      <w:r w:rsidR="00110A83">
        <w:rPr>
          <w:rFonts w:cs="Arial"/>
        </w:rPr>
        <w:t>,</w:t>
      </w:r>
      <w:r>
        <w:rPr>
          <w:rFonts w:cs="Arial"/>
        </w:rPr>
        <w:t xml:space="preserve"> a </w:t>
      </w:r>
      <w:r w:rsidR="004325BE">
        <w:rPr>
          <w:rFonts w:cs="Arial"/>
        </w:rPr>
        <w:t xml:space="preserve">dále v tomto ročním období byly </w:t>
      </w:r>
      <w:r>
        <w:rPr>
          <w:rFonts w:cs="Arial"/>
        </w:rPr>
        <w:t xml:space="preserve"> práce</w:t>
      </w:r>
      <w:r w:rsidR="004325BE">
        <w:rPr>
          <w:rFonts w:cs="Arial"/>
        </w:rPr>
        <w:t xml:space="preserve"> vzhledem k nepříznivým klimatickým podmínkám</w:t>
      </w:r>
      <w:r>
        <w:rPr>
          <w:rFonts w:cs="Arial"/>
        </w:rPr>
        <w:t xml:space="preserve"> odloženy.</w:t>
      </w:r>
      <w:r w:rsidR="004325BE">
        <w:rPr>
          <w:rFonts w:cs="Arial"/>
        </w:rPr>
        <w:t xml:space="preserve"> Ministerstvem byl navržený termín akceptován .</w:t>
      </w:r>
    </w:p>
    <w:p w:rsidR="00110A83" w:rsidRDefault="00CB1713" w:rsidP="00F65EBD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Vyúčtování zbývající části veřejné sbírky </w:t>
      </w:r>
      <w:r w:rsidR="004325BE">
        <w:rPr>
          <w:rFonts w:cs="Arial"/>
        </w:rPr>
        <w:t xml:space="preserve">ve výši 708.885,55 Kč </w:t>
      </w:r>
      <w:r>
        <w:rPr>
          <w:rFonts w:cs="Arial"/>
        </w:rPr>
        <w:t xml:space="preserve">bylo </w:t>
      </w:r>
      <w:r w:rsidR="004325BE">
        <w:rPr>
          <w:rFonts w:cs="Arial"/>
        </w:rPr>
        <w:t xml:space="preserve">Ministerstvu vnitra ČR </w:t>
      </w:r>
      <w:r>
        <w:rPr>
          <w:rFonts w:cs="Arial"/>
        </w:rPr>
        <w:t xml:space="preserve">odesláno dne </w:t>
      </w:r>
      <w:r w:rsidR="004325BE">
        <w:rPr>
          <w:rFonts w:cs="Arial"/>
        </w:rPr>
        <w:t xml:space="preserve">25. 6. 2014. </w:t>
      </w:r>
      <w:r>
        <w:rPr>
          <w:rFonts w:cs="Arial"/>
        </w:rPr>
        <w:t xml:space="preserve"> </w:t>
      </w:r>
      <w:r w:rsidR="004325BE">
        <w:rPr>
          <w:rFonts w:cs="Arial"/>
        </w:rPr>
        <w:t xml:space="preserve"> </w:t>
      </w:r>
      <w:permEnd w:id="0"/>
    </w:p>
    <w:sectPr w:rsidR="00110A83" w:rsidSect="0053667D">
      <w:headerReference w:type="default" r:id="rId7"/>
      <w:footerReference w:type="default" r:id="rId8"/>
      <w:type w:val="continuous"/>
      <w:pgSz w:w="11906" w:h="16838" w:code="9"/>
      <w:pgMar w:top="1418" w:right="1418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0F" w:rsidRPr="00933A64" w:rsidRDefault="005B760F" w:rsidP="00933A64">
      <w:r>
        <w:separator/>
      </w:r>
    </w:p>
  </w:endnote>
  <w:endnote w:type="continuationSeparator" w:id="0">
    <w:p w:rsidR="005B760F" w:rsidRPr="00933A64" w:rsidRDefault="005B760F" w:rsidP="0093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1E" w:rsidRDefault="005C0A1E" w:rsidP="00BB624C">
    <w:pPr>
      <w:pStyle w:val="patika"/>
    </w:pPr>
    <w:r>
      <w:t>Krajský úřad Ústeckého kraje, Velká Hradební 3118/48, 400 02 Ústí nad Labem</w:t>
    </w:r>
  </w:p>
  <w:p w:rsidR="005C0A1E" w:rsidRPr="00BB624C" w:rsidRDefault="005C0A1E" w:rsidP="00BB624C">
    <w:pPr>
      <w:pStyle w:val="patika"/>
    </w:pPr>
    <w:r w:rsidRPr="00BB624C">
      <w:t>Tel.: +420 475 657 111</w:t>
    </w:r>
    <w:r w:rsidRPr="00BB624C">
      <w:tab/>
      <w:t>Url: www.</w:t>
    </w:r>
    <w:proofErr w:type="spellStart"/>
    <w:r w:rsidRPr="00BB624C">
      <w:t>kr</w:t>
    </w:r>
    <w:proofErr w:type="spellEnd"/>
    <w:r w:rsidRPr="00BB624C">
      <w:t xml:space="preserve">-ustecky.cz </w:t>
    </w:r>
    <w:r w:rsidRPr="00BB624C">
      <w:tab/>
      <w:t>IČ: 70892156</w:t>
    </w:r>
    <w:r w:rsidRPr="00BB624C">
      <w:tab/>
      <w:t>Bankovní spojení: Česká spořitelna, a.s.</w:t>
    </w:r>
  </w:p>
  <w:p w:rsidR="005C0A1E" w:rsidRDefault="005C0A1E" w:rsidP="00BB624C">
    <w:pPr>
      <w:pStyle w:val="patika"/>
    </w:pPr>
    <w:r w:rsidRPr="00BB624C">
      <w:t>Fax: +420 475 200 245</w:t>
    </w:r>
    <w:r w:rsidRPr="00BB624C">
      <w:tab/>
      <w:t xml:space="preserve">E-mail: urad@kr-ustecky.cz </w:t>
    </w:r>
    <w:r w:rsidRPr="00BB624C">
      <w:tab/>
      <w:t>DIČ: CZ70892156</w:t>
    </w:r>
    <w:r w:rsidRPr="00BB624C">
      <w:tab/>
      <w:t xml:space="preserve">č. </w:t>
    </w:r>
    <w:proofErr w:type="spellStart"/>
    <w:r w:rsidRPr="00BB624C">
      <w:t>ú</w:t>
    </w:r>
    <w:proofErr w:type="spellEnd"/>
    <w:r w:rsidRPr="00BB624C">
      <w:t>.  882733379/0800</w:t>
    </w:r>
  </w:p>
  <w:p w:rsidR="005C0A1E" w:rsidRPr="00BB624C" w:rsidRDefault="005C0A1E" w:rsidP="00BB624C">
    <w:pPr>
      <w:pStyle w:val="slostrany"/>
      <w:rPr>
        <w:szCs w:val="16"/>
      </w:rPr>
    </w:pPr>
    <w:r w:rsidRPr="00BB624C">
      <w:t xml:space="preserve">strana </w:t>
    </w:r>
    <w:fldSimple w:instr=" PAGE ">
      <w:r w:rsidR="00022EFD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022E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0F" w:rsidRPr="00933A64" w:rsidRDefault="005B760F" w:rsidP="00933A64">
      <w:r>
        <w:separator/>
      </w:r>
    </w:p>
  </w:footnote>
  <w:footnote w:type="continuationSeparator" w:id="0">
    <w:p w:rsidR="005B760F" w:rsidRPr="00933A64" w:rsidRDefault="005B760F" w:rsidP="0093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1E" w:rsidRPr="00BB624C" w:rsidRDefault="00E71F02" w:rsidP="00BB62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DA7"/>
    <w:multiLevelType w:val="hybridMultilevel"/>
    <w:tmpl w:val="28CA1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71F02"/>
    <w:rsid w:val="000156C9"/>
    <w:rsid w:val="000162F5"/>
    <w:rsid w:val="00020B6B"/>
    <w:rsid w:val="00022EFD"/>
    <w:rsid w:val="00074AE5"/>
    <w:rsid w:val="000814EC"/>
    <w:rsid w:val="0009108B"/>
    <w:rsid w:val="000912DA"/>
    <w:rsid w:val="000A6289"/>
    <w:rsid w:val="00110A83"/>
    <w:rsid w:val="00174420"/>
    <w:rsid w:val="001804EB"/>
    <w:rsid w:val="001B1195"/>
    <w:rsid w:val="001B2E91"/>
    <w:rsid w:val="001E1063"/>
    <w:rsid w:val="001E1706"/>
    <w:rsid w:val="001E62DE"/>
    <w:rsid w:val="001F7EFC"/>
    <w:rsid w:val="002074A9"/>
    <w:rsid w:val="0029445F"/>
    <w:rsid w:val="002A0D6E"/>
    <w:rsid w:val="002A2672"/>
    <w:rsid w:val="002A3C47"/>
    <w:rsid w:val="002A3F81"/>
    <w:rsid w:val="002D0CF3"/>
    <w:rsid w:val="002E2E93"/>
    <w:rsid w:val="0031222C"/>
    <w:rsid w:val="003125CB"/>
    <w:rsid w:val="00332C0C"/>
    <w:rsid w:val="003442BF"/>
    <w:rsid w:val="00353C6B"/>
    <w:rsid w:val="00363A3B"/>
    <w:rsid w:val="00366B70"/>
    <w:rsid w:val="003B4718"/>
    <w:rsid w:val="003D0CE7"/>
    <w:rsid w:val="003D7463"/>
    <w:rsid w:val="00401798"/>
    <w:rsid w:val="00404C5F"/>
    <w:rsid w:val="004156A6"/>
    <w:rsid w:val="004254D9"/>
    <w:rsid w:val="004325BE"/>
    <w:rsid w:val="00472090"/>
    <w:rsid w:val="00477959"/>
    <w:rsid w:val="00490500"/>
    <w:rsid w:val="004B5692"/>
    <w:rsid w:val="004C1270"/>
    <w:rsid w:val="005076ED"/>
    <w:rsid w:val="00534CAF"/>
    <w:rsid w:val="0053667D"/>
    <w:rsid w:val="00546FC4"/>
    <w:rsid w:val="00556271"/>
    <w:rsid w:val="005579A2"/>
    <w:rsid w:val="00564913"/>
    <w:rsid w:val="00575F49"/>
    <w:rsid w:val="00590E9B"/>
    <w:rsid w:val="00591706"/>
    <w:rsid w:val="005B2442"/>
    <w:rsid w:val="005B5A90"/>
    <w:rsid w:val="005B760F"/>
    <w:rsid w:val="005C0A1E"/>
    <w:rsid w:val="005C2236"/>
    <w:rsid w:val="005E5E84"/>
    <w:rsid w:val="005F5184"/>
    <w:rsid w:val="00600624"/>
    <w:rsid w:val="006657BB"/>
    <w:rsid w:val="006B1BE2"/>
    <w:rsid w:val="006B2EDD"/>
    <w:rsid w:val="006E01A5"/>
    <w:rsid w:val="006F6D29"/>
    <w:rsid w:val="007050A4"/>
    <w:rsid w:val="007112AD"/>
    <w:rsid w:val="007201F0"/>
    <w:rsid w:val="0074457E"/>
    <w:rsid w:val="007A29F3"/>
    <w:rsid w:val="007B37A4"/>
    <w:rsid w:val="007B43F7"/>
    <w:rsid w:val="007B79A8"/>
    <w:rsid w:val="007C3CF7"/>
    <w:rsid w:val="007D0180"/>
    <w:rsid w:val="007E4AFF"/>
    <w:rsid w:val="007F3C4E"/>
    <w:rsid w:val="007F5546"/>
    <w:rsid w:val="008324C3"/>
    <w:rsid w:val="008345F7"/>
    <w:rsid w:val="00885D3E"/>
    <w:rsid w:val="008A5A13"/>
    <w:rsid w:val="008B29A5"/>
    <w:rsid w:val="008B4A31"/>
    <w:rsid w:val="008C306B"/>
    <w:rsid w:val="008C7353"/>
    <w:rsid w:val="008D4D8A"/>
    <w:rsid w:val="008D7948"/>
    <w:rsid w:val="008E12B1"/>
    <w:rsid w:val="008E7585"/>
    <w:rsid w:val="009002D0"/>
    <w:rsid w:val="00933A64"/>
    <w:rsid w:val="00941945"/>
    <w:rsid w:val="00957242"/>
    <w:rsid w:val="009710CA"/>
    <w:rsid w:val="00977FB2"/>
    <w:rsid w:val="00980AF1"/>
    <w:rsid w:val="00980CC8"/>
    <w:rsid w:val="00986CE6"/>
    <w:rsid w:val="00987BF2"/>
    <w:rsid w:val="00995264"/>
    <w:rsid w:val="009B011F"/>
    <w:rsid w:val="009B650F"/>
    <w:rsid w:val="009B6D22"/>
    <w:rsid w:val="009D52A6"/>
    <w:rsid w:val="009E77D8"/>
    <w:rsid w:val="00A02BFF"/>
    <w:rsid w:val="00A2058B"/>
    <w:rsid w:val="00A269CD"/>
    <w:rsid w:val="00A27FCB"/>
    <w:rsid w:val="00A36155"/>
    <w:rsid w:val="00A416C4"/>
    <w:rsid w:val="00A42337"/>
    <w:rsid w:val="00A42905"/>
    <w:rsid w:val="00A44442"/>
    <w:rsid w:val="00A63504"/>
    <w:rsid w:val="00A65E1B"/>
    <w:rsid w:val="00A65E80"/>
    <w:rsid w:val="00A67205"/>
    <w:rsid w:val="00AA15F6"/>
    <w:rsid w:val="00AA7037"/>
    <w:rsid w:val="00AC2640"/>
    <w:rsid w:val="00AF3268"/>
    <w:rsid w:val="00B02ECE"/>
    <w:rsid w:val="00B1015D"/>
    <w:rsid w:val="00B30D0F"/>
    <w:rsid w:val="00B35674"/>
    <w:rsid w:val="00B43883"/>
    <w:rsid w:val="00B45FCD"/>
    <w:rsid w:val="00B70F42"/>
    <w:rsid w:val="00B83773"/>
    <w:rsid w:val="00BA17A3"/>
    <w:rsid w:val="00BB3F1D"/>
    <w:rsid w:val="00BB624C"/>
    <w:rsid w:val="00BC19DA"/>
    <w:rsid w:val="00BC1BC8"/>
    <w:rsid w:val="00BC3919"/>
    <w:rsid w:val="00BD425E"/>
    <w:rsid w:val="00C10CCE"/>
    <w:rsid w:val="00C23669"/>
    <w:rsid w:val="00C3723D"/>
    <w:rsid w:val="00C5669E"/>
    <w:rsid w:val="00CB1713"/>
    <w:rsid w:val="00CB27CF"/>
    <w:rsid w:val="00CF4659"/>
    <w:rsid w:val="00D265B4"/>
    <w:rsid w:val="00D620C8"/>
    <w:rsid w:val="00D659D8"/>
    <w:rsid w:val="00D76799"/>
    <w:rsid w:val="00D93903"/>
    <w:rsid w:val="00DA0A54"/>
    <w:rsid w:val="00DD1E3E"/>
    <w:rsid w:val="00DE632E"/>
    <w:rsid w:val="00DF6FA0"/>
    <w:rsid w:val="00E231DD"/>
    <w:rsid w:val="00E27179"/>
    <w:rsid w:val="00E305CA"/>
    <w:rsid w:val="00E46296"/>
    <w:rsid w:val="00E6227D"/>
    <w:rsid w:val="00E71F02"/>
    <w:rsid w:val="00E761D6"/>
    <w:rsid w:val="00E76A95"/>
    <w:rsid w:val="00EA0FDC"/>
    <w:rsid w:val="00EB0935"/>
    <w:rsid w:val="00ED0913"/>
    <w:rsid w:val="00EE01F8"/>
    <w:rsid w:val="00EE5FEA"/>
    <w:rsid w:val="00EF1D4F"/>
    <w:rsid w:val="00EF3875"/>
    <w:rsid w:val="00EF4A58"/>
    <w:rsid w:val="00F03344"/>
    <w:rsid w:val="00F05276"/>
    <w:rsid w:val="00F32EDD"/>
    <w:rsid w:val="00F34DEA"/>
    <w:rsid w:val="00F358D3"/>
    <w:rsid w:val="00F46907"/>
    <w:rsid w:val="00F62D37"/>
    <w:rsid w:val="00F64A08"/>
    <w:rsid w:val="00F65EBD"/>
    <w:rsid w:val="00FC679A"/>
    <w:rsid w:val="00FD08B8"/>
    <w:rsid w:val="00FD2250"/>
    <w:rsid w:val="00FE412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0156C9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BB624C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546FC4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B624C"/>
    <w:pPr>
      <w:tabs>
        <w:tab w:val="left" w:pos="1985"/>
        <w:tab w:val="left" w:pos="4395"/>
        <w:tab w:val="left" w:pos="6096"/>
      </w:tabs>
      <w:spacing w:after="0"/>
    </w:pPr>
    <w:rPr>
      <w:sz w:val="16"/>
      <w:szCs w:val="16"/>
    </w:rPr>
  </w:style>
  <w:style w:type="paragraph" w:customStyle="1" w:styleId="ku">
    <w:name w:val="ku"/>
    <w:basedOn w:val="adresa"/>
    <w:qFormat/>
    <w:rsid w:val="00477959"/>
    <w:rPr>
      <w:b/>
    </w:rPr>
  </w:style>
  <w:style w:type="paragraph" w:styleId="Rozvrendokumentu">
    <w:name w:val="Document Map"/>
    <w:basedOn w:val="Normln"/>
    <w:semiHidden/>
    <w:locked/>
    <w:rsid w:val="00074A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7C3CF7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CF7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">
    <w:name w:val="Body Text"/>
    <w:basedOn w:val="Normln"/>
    <w:link w:val="ZkladntextChar"/>
    <w:locked/>
    <w:rsid w:val="00F358D3"/>
    <w:pPr>
      <w:tabs>
        <w:tab w:val="left" w:pos="0"/>
        <w:tab w:val="left" w:pos="7371"/>
      </w:tabs>
      <w:spacing w:after="0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58D3"/>
    <w:rPr>
      <w:rFonts w:ascii="Arial" w:eastAsia="Times New Roman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F358D3"/>
    <w:pPr>
      <w:autoSpaceDE w:val="0"/>
      <w:autoSpaceDN w:val="0"/>
      <w:spacing w:after="0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achova.z\Local%20Settings\Temporary%20Internet%20Files\Content.Outlook\543NFOP3\INFO%20&#268;L&#193;NEK%20DO%20M&#201;DI&#20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ČLÁNEK DO MÉDIÍ</Template>
  <TotalTime>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svachova.z</dc:creator>
  <cp:lastModifiedBy>hanackova.m</cp:lastModifiedBy>
  <cp:revision>2</cp:revision>
  <cp:lastPrinted>2014-06-30T10:58:00Z</cp:lastPrinted>
  <dcterms:created xsi:type="dcterms:W3CDTF">2014-07-01T07:22:00Z</dcterms:created>
  <dcterms:modified xsi:type="dcterms:W3CDTF">2014-07-01T07:22:00Z</dcterms:modified>
</cp:coreProperties>
</file>