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ED" w:rsidRPr="00964C15" w:rsidRDefault="00CA7DED" w:rsidP="00244748">
      <w:pPr>
        <w:jc w:val="center"/>
        <w:rPr>
          <w:rFonts w:ascii="Liberation Serif" w:hAnsi="Liberation Serif"/>
          <w:b/>
          <w:sz w:val="32"/>
          <w:szCs w:val="32"/>
          <w:u w:val="single"/>
        </w:rPr>
      </w:pPr>
      <w:r w:rsidRPr="00964C15">
        <w:rPr>
          <w:rFonts w:ascii="Liberation Serif" w:hAnsi="Liberation Serif"/>
          <w:b/>
          <w:sz w:val="32"/>
          <w:szCs w:val="32"/>
          <w:u w:val="single"/>
        </w:rPr>
        <w:t xml:space="preserve">PRAVIDLA K </w:t>
      </w:r>
      <w:r w:rsidR="001D1103" w:rsidRPr="00964C15">
        <w:rPr>
          <w:rFonts w:ascii="Liberation Serif" w:hAnsi="Liberation Serif"/>
          <w:b/>
          <w:sz w:val="32"/>
          <w:szCs w:val="32"/>
          <w:u w:val="single"/>
        </w:rPr>
        <w:t xml:space="preserve">OCENĚNÍ </w:t>
      </w:r>
    </w:p>
    <w:p w:rsidR="001D1103" w:rsidRPr="00C6157B" w:rsidRDefault="001E62C0" w:rsidP="00244748">
      <w:pPr>
        <w:jc w:val="center"/>
        <w:rPr>
          <w:rFonts w:ascii="Liberation Serif" w:hAnsi="Liberation Serif"/>
          <w:b/>
          <w:sz w:val="32"/>
          <w:szCs w:val="32"/>
          <w:u w:val="single"/>
        </w:rPr>
      </w:pPr>
      <w:r>
        <w:rPr>
          <w:rFonts w:ascii="Liberation Serif" w:hAnsi="Liberation Serif"/>
          <w:b/>
          <w:sz w:val="32"/>
          <w:szCs w:val="32"/>
          <w:u w:val="single"/>
        </w:rPr>
        <w:t>„KNIHOVNÍK ÚSTECKÉHO KRAJE</w:t>
      </w:r>
      <w:r w:rsidR="001D1103" w:rsidRPr="00C6157B">
        <w:rPr>
          <w:rFonts w:ascii="Liberation Serif" w:hAnsi="Liberation Serif"/>
          <w:b/>
          <w:sz w:val="32"/>
          <w:szCs w:val="32"/>
          <w:u w:val="single"/>
        </w:rPr>
        <w:t>“</w:t>
      </w:r>
    </w:p>
    <w:p w:rsidR="001D1103" w:rsidRPr="000429AC" w:rsidRDefault="001D1103" w:rsidP="00E22FE7">
      <w:pPr>
        <w:spacing w:before="0" w:after="0"/>
        <w:ind w:left="709" w:hanging="283"/>
        <w:rPr>
          <w:rFonts w:ascii="Liberation Serif" w:hAnsi="Liberation Serif"/>
          <w:sz w:val="24"/>
          <w:szCs w:val="24"/>
        </w:rPr>
      </w:pPr>
    </w:p>
    <w:p w:rsidR="001D1103" w:rsidRPr="00964C15" w:rsidRDefault="001D1103" w:rsidP="00E22FE7">
      <w:pPr>
        <w:pStyle w:val="Odstavecseseznamem"/>
        <w:numPr>
          <w:ilvl w:val="0"/>
          <w:numId w:val="2"/>
        </w:numPr>
        <w:spacing w:before="0" w:after="0"/>
        <w:ind w:left="426" w:hanging="283"/>
        <w:rPr>
          <w:rFonts w:ascii="Liberation Serif" w:hAnsi="Liberation Serif"/>
          <w:sz w:val="24"/>
          <w:szCs w:val="24"/>
        </w:rPr>
      </w:pPr>
      <w:r w:rsidRPr="00964C15">
        <w:rPr>
          <w:rFonts w:ascii="Liberation Serif" w:hAnsi="Liberation Serif"/>
          <w:sz w:val="24"/>
          <w:szCs w:val="24"/>
        </w:rPr>
        <w:t>Severočeská vědecká knihovna v Ústí nad Labem</w:t>
      </w:r>
      <w:r w:rsidR="00CA7DED" w:rsidRPr="00964C15">
        <w:rPr>
          <w:rFonts w:ascii="Liberation Serif" w:hAnsi="Liberation Serif"/>
          <w:sz w:val="24"/>
          <w:szCs w:val="24"/>
        </w:rPr>
        <w:t>, příspěvková organizace,</w:t>
      </w:r>
      <w:r w:rsidRPr="00964C15">
        <w:rPr>
          <w:rFonts w:ascii="Liberation Serif" w:hAnsi="Liberation Serif"/>
          <w:sz w:val="24"/>
          <w:szCs w:val="24"/>
        </w:rPr>
        <w:t xml:space="preserve"> </w:t>
      </w:r>
      <w:r w:rsidR="00DD251D" w:rsidRPr="00964C15">
        <w:rPr>
          <w:rFonts w:ascii="Liberation Serif" w:hAnsi="Liberation Serif"/>
          <w:sz w:val="24"/>
          <w:szCs w:val="24"/>
        </w:rPr>
        <w:t xml:space="preserve">ve spolupráci s Ústeckým krajem </w:t>
      </w:r>
      <w:r w:rsidRPr="00964C15">
        <w:rPr>
          <w:rFonts w:ascii="Liberation Serif" w:hAnsi="Liberation Serif"/>
          <w:sz w:val="24"/>
          <w:szCs w:val="24"/>
        </w:rPr>
        <w:t>a organizace</w:t>
      </w:r>
      <w:r w:rsidR="00DD251D" w:rsidRPr="00964C15">
        <w:rPr>
          <w:rFonts w:ascii="Liberation Serif" w:hAnsi="Liberation Serif"/>
          <w:sz w:val="24"/>
          <w:szCs w:val="24"/>
        </w:rPr>
        <w:t>mi</w:t>
      </w:r>
      <w:r w:rsidRPr="00964C15">
        <w:rPr>
          <w:rFonts w:ascii="Liberation Serif" w:hAnsi="Liberation Serif"/>
          <w:sz w:val="24"/>
          <w:szCs w:val="24"/>
        </w:rPr>
        <w:t xml:space="preserve"> Svazu kniho</w:t>
      </w:r>
      <w:r w:rsidR="00CA7DED" w:rsidRPr="00964C15">
        <w:rPr>
          <w:rFonts w:ascii="Liberation Serif" w:hAnsi="Liberation Serif"/>
          <w:sz w:val="24"/>
          <w:szCs w:val="24"/>
        </w:rPr>
        <w:t xml:space="preserve">vníků a informačních pracovníků ČR </w:t>
      </w:r>
      <w:r w:rsidRPr="00964C15">
        <w:rPr>
          <w:rFonts w:ascii="Liberation Serif" w:hAnsi="Liberation Serif"/>
          <w:sz w:val="24"/>
          <w:szCs w:val="24"/>
        </w:rPr>
        <w:t>(05 Chomutovsko a 06 Ústecký region) se rozhodly každoročně ocenit práci neprofesionálních pracovníků veřejných knihoven v kraji a jejich přínos k rozvoji veřejných knihovnických a informačních služeb, podílu na zajištění kulturního života a rozvoji místa, ve kterém knihovna působí, příp. i jako uznání za dlouholetou práci v knihovně.</w:t>
      </w:r>
    </w:p>
    <w:p w:rsidR="001D1103" w:rsidRPr="00964C15" w:rsidRDefault="001D1103" w:rsidP="00E22FE7">
      <w:pPr>
        <w:spacing w:before="0" w:after="0"/>
        <w:ind w:left="426" w:hanging="283"/>
        <w:rPr>
          <w:rFonts w:ascii="Liberation Serif" w:hAnsi="Liberation Serif"/>
          <w:sz w:val="24"/>
          <w:szCs w:val="24"/>
        </w:rPr>
      </w:pPr>
    </w:p>
    <w:p w:rsidR="001D1103" w:rsidRPr="00964C15" w:rsidRDefault="001D1103" w:rsidP="00E22FE7">
      <w:pPr>
        <w:pStyle w:val="Odstavecseseznamem"/>
        <w:numPr>
          <w:ilvl w:val="0"/>
          <w:numId w:val="2"/>
        </w:numPr>
        <w:spacing w:before="0" w:after="0"/>
        <w:ind w:left="426" w:hanging="283"/>
        <w:rPr>
          <w:rFonts w:ascii="Liberation Serif" w:hAnsi="Liberation Serif"/>
          <w:sz w:val="24"/>
          <w:szCs w:val="24"/>
        </w:rPr>
      </w:pPr>
      <w:r w:rsidRPr="00964C15">
        <w:rPr>
          <w:rFonts w:ascii="Liberation Serif" w:hAnsi="Liberation Serif"/>
          <w:sz w:val="24"/>
          <w:szCs w:val="24"/>
        </w:rPr>
        <w:t xml:space="preserve">Účelem ceny </w:t>
      </w:r>
      <w:r w:rsidRPr="00964C15">
        <w:rPr>
          <w:rFonts w:ascii="Liberation Serif" w:hAnsi="Liberation Serif"/>
          <w:b/>
          <w:sz w:val="24"/>
          <w:szCs w:val="24"/>
        </w:rPr>
        <w:t>Knihovník Ústeckého kraje</w:t>
      </w:r>
      <w:r w:rsidRPr="00964C15">
        <w:rPr>
          <w:rFonts w:ascii="Liberation Serif" w:hAnsi="Liberation Serif"/>
          <w:sz w:val="24"/>
          <w:szCs w:val="24"/>
        </w:rPr>
        <w:t xml:space="preserve"> je podpoření aktivních knihovníků veřejných knihoven v Ústeckém kraji. Má působit i jako motivační stimul pro ostatní kolegy a pro vedení zřizovatelů knihoven (obcí). Ocenění bude udělováno pro jednotlivce – neprofesionálního pracovníka veřejné knihovny v Ústeckém kraji</w:t>
      </w:r>
      <w:r w:rsidR="00CA7DED" w:rsidRPr="00964C15">
        <w:rPr>
          <w:rFonts w:ascii="Liberation Serif" w:hAnsi="Liberation Serif"/>
          <w:sz w:val="24"/>
          <w:szCs w:val="24"/>
        </w:rPr>
        <w:t>, a to členem Rady Ústeckého kraje</w:t>
      </w:r>
      <w:r w:rsidRPr="00964C15">
        <w:rPr>
          <w:rFonts w:ascii="Liberation Serif" w:hAnsi="Liberation Serif"/>
          <w:sz w:val="24"/>
          <w:szCs w:val="24"/>
        </w:rPr>
        <w:t xml:space="preserve"> pro oblast kultury a památkové péče.</w:t>
      </w:r>
    </w:p>
    <w:p w:rsidR="001D1103" w:rsidRPr="00964C15" w:rsidRDefault="001D1103" w:rsidP="00E22FE7">
      <w:pPr>
        <w:spacing w:before="0" w:after="0"/>
        <w:ind w:left="426" w:hanging="283"/>
        <w:rPr>
          <w:rFonts w:ascii="Liberation Serif" w:hAnsi="Liberation Serif"/>
          <w:sz w:val="24"/>
          <w:szCs w:val="24"/>
        </w:rPr>
      </w:pPr>
    </w:p>
    <w:p w:rsidR="001D1103" w:rsidRPr="00964C15" w:rsidRDefault="001D1103" w:rsidP="00E22FE7">
      <w:pPr>
        <w:pStyle w:val="Odstavecseseznamem"/>
        <w:numPr>
          <w:ilvl w:val="0"/>
          <w:numId w:val="2"/>
        </w:numPr>
        <w:spacing w:before="0" w:after="0"/>
        <w:ind w:left="426" w:hanging="283"/>
        <w:rPr>
          <w:rFonts w:ascii="Liberation Serif" w:hAnsi="Liberation Serif"/>
          <w:sz w:val="24"/>
          <w:szCs w:val="24"/>
        </w:rPr>
      </w:pPr>
      <w:r w:rsidRPr="00964C15">
        <w:rPr>
          <w:rFonts w:ascii="Liberation Serif" w:hAnsi="Liberation Serif"/>
          <w:sz w:val="24"/>
          <w:szCs w:val="24"/>
        </w:rPr>
        <w:t>O udělení ceny rozhoduje na základně nominací hodnotící komise</w:t>
      </w:r>
      <w:r w:rsidR="00DD251D" w:rsidRPr="00964C15">
        <w:rPr>
          <w:rFonts w:ascii="Liberation Serif" w:hAnsi="Liberation Serif"/>
          <w:sz w:val="24"/>
          <w:szCs w:val="24"/>
        </w:rPr>
        <w:t xml:space="preserve">. </w:t>
      </w:r>
      <w:r w:rsidRPr="00964C15">
        <w:rPr>
          <w:rFonts w:ascii="Liberation Serif" w:hAnsi="Liberation Serif"/>
          <w:sz w:val="24"/>
          <w:szCs w:val="24"/>
        </w:rPr>
        <w:t>Komise je složená ze zástupců kraje (1), krajské knihovny (2) a zástupců pověřených knihoven (2). Členové komise po obdržení návrhů proved</w:t>
      </w:r>
      <w:r w:rsidR="00A35BEC" w:rsidRPr="00964C15">
        <w:rPr>
          <w:rFonts w:ascii="Liberation Serif" w:hAnsi="Liberation Serif"/>
          <w:sz w:val="24"/>
          <w:szCs w:val="24"/>
        </w:rPr>
        <w:t>ou jejich vyhodnocen</w:t>
      </w:r>
      <w:r w:rsidR="00855224" w:rsidRPr="00964C15">
        <w:rPr>
          <w:rFonts w:ascii="Liberation Serif" w:hAnsi="Liberation Serif"/>
          <w:sz w:val="24"/>
          <w:szCs w:val="24"/>
        </w:rPr>
        <w:t>í</w:t>
      </w:r>
      <w:r w:rsidRPr="00964C15">
        <w:rPr>
          <w:rFonts w:ascii="Liberation Serif" w:hAnsi="Liberation Serif"/>
          <w:sz w:val="24"/>
          <w:szCs w:val="24"/>
        </w:rPr>
        <w:t xml:space="preserve">, navštíví nominované knihovny a </w:t>
      </w:r>
      <w:r w:rsidR="00DD251D" w:rsidRPr="00964C15">
        <w:rPr>
          <w:rFonts w:ascii="Liberation Serif" w:hAnsi="Liberation Serif"/>
          <w:sz w:val="24"/>
          <w:szCs w:val="24"/>
        </w:rPr>
        <w:t>rozhodnou o pořadí</w:t>
      </w:r>
      <w:r w:rsidRPr="00964C15">
        <w:rPr>
          <w:rFonts w:ascii="Liberation Serif" w:hAnsi="Liberation Serif"/>
          <w:sz w:val="24"/>
          <w:szCs w:val="24"/>
        </w:rPr>
        <w:t xml:space="preserve"> celkem 3 kandidát</w:t>
      </w:r>
      <w:r w:rsidR="00DD251D" w:rsidRPr="00964C15">
        <w:rPr>
          <w:rFonts w:ascii="Liberation Serif" w:hAnsi="Liberation Serif"/>
          <w:sz w:val="24"/>
          <w:szCs w:val="24"/>
        </w:rPr>
        <w:t>ů</w:t>
      </w:r>
      <w:r w:rsidRPr="00964C15">
        <w:rPr>
          <w:rFonts w:ascii="Liberation Serif" w:hAnsi="Liberation Serif"/>
          <w:sz w:val="24"/>
          <w:szCs w:val="24"/>
        </w:rPr>
        <w:t xml:space="preserve"> na ocenění.</w:t>
      </w:r>
      <w:r w:rsidR="00A35BEC" w:rsidRPr="00964C15">
        <w:rPr>
          <w:rFonts w:ascii="Liberation Serif" w:hAnsi="Liberation Serif"/>
          <w:sz w:val="24"/>
          <w:szCs w:val="24"/>
        </w:rPr>
        <w:t xml:space="preserve"> </w:t>
      </w:r>
      <w:r w:rsidRPr="00964C15">
        <w:rPr>
          <w:rFonts w:ascii="Liberation Serif" w:hAnsi="Liberation Serif"/>
          <w:sz w:val="24"/>
          <w:szCs w:val="24"/>
        </w:rPr>
        <w:t xml:space="preserve">Knihovna, v níž knihovník pracuje, musí být příjemcem regionálních služeb, tj. má uzavřenou smlouvu s pověřenou knihovnou o poskytování regionálních služeb. </w:t>
      </w:r>
    </w:p>
    <w:p w:rsidR="001D1103" w:rsidRPr="00964C15" w:rsidRDefault="001D1103" w:rsidP="00E22FE7">
      <w:pPr>
        <w:pStyle w:val="Odstavecseseznamem"/>
        <w:spacing w:before="0" w:after="0"/>
        <w:ind w:left="426" w:hanging="283"/>
        <w:rPr>
          <w:rFonts w:ascii="Liberation Serif" w:hAnsi="Liberation Serif"/>
          <w:sz w:val="24"/>
          <w:szCs w:val="24"/>
        </w:rPr>
      </w:pPr>
    </w:p>
    <w:p w:rsidR="001D1103" w:rsidRPr="00964C15" w:rsidRDefault="00CA7DED" w:rsidP="00E22FE7">
      <w:pPr>
        <w:pStyle w:val="Odstavecseseznamem"/>
        <w:numPr>
          <w:ilvl w:val="0"/>
          <w:numId w:val="2"/>
        </w:numPr>
        <w:spacing w:before="0" w:after="0"/>
        <w:ind w:left="426" w:hanging="283"/>
        <w:rPr>
          <w:rFonts w:ascii="Liberation Serif" w:hAnsi="Liberation Serif"/>
          <w:sz w:val="24"/>
          <w:szCs w:val="24"/>
        </w:rPr>
      </w:pPr>
      <w:r w:rsidRPr="00964C15">
        <w:rPr>
          <w:rFonts w:ascii="Liberation Serif" w:hAnsi="Liberation Serif"/>
          <w:sz w:val="24"/>
          <w:szCs w:val="24"/>
        </w:rPr>
        <w:t>Ocenění bude udí</w:t>
      </w:r>
      <w:r w:rsidR="001D1103" w:rsidRPr="00964C15">
        <w:rPr>
          <w:rFonts w:ascii="Liberation Serif" w:hAnsi="Liberation Serif"/>
          <w:sz w:val="24"/>
          <w:szCs w:val="24"/>
        </w:rPr>
        <w:t>l</w:t>
      </w:r>
      <w:r w:rsidRPr="00964C15">
        <w:rPr>
          <w:rFonts w:ascii="Liberation Serif" w:hAnsi="Liberation Serif"/>
          <w:sz w:val="24"/>
          <w:szCs w:val="24"/>
        </w:rPr>
        <w:t>eno</w:t>
      </w:r>
      <w:r w:rsidR="001D1103" w:rsidRPr="00964C15">
        <w:rPr>
          <w:rFonts w:ascii="Liberation Serif" w:hAnsi="Liberation Serif"/>
          <w:sz w:val="24"/>
          <w:szCs w:val="24"/>
        </w:rPr>
        <w:t xml:space="preserve"> </w:t>
      </w:r>
      <w:r w:rsidRPr="00964C15">
        <w:rPr>
          <w:rFonts w:ascii="Liberation Serif" w:hAnsi="Liberation Serif"/>
          <w:sz w:val="24"/>
          <w:szCs w:val="24"/>
        </w:rPr>
        <w:t>zpravidla</w:t>
      </w:r>
      <w:r w:rsidR="001D1103" w:rsidRPr="00964C15">
        <w:rPr>
          <w:rFonts w:ascii="Liberation Serif" w:hAnsi="Liberation Serif"/>
          <w:sz w:val="24"/>
          <w:szCs w:val="24"/>
        </w:rPr>
        <w:t xml:space="preserve"> v měsíci březnu</w:t>
      </w:r>
      <w:r w:rsidRPr="00964C15">
        <w:rPr>
          <w:rFonts w:ascii="Liberation Serif" w:hAnsi="Liberation Serif"/>
          <w:sz w:val="24"/>
          <w:szCs w:val="24"/>
        </w:rPr>
        <w:t>, popř.</w:t>
      </w:r>
      <w:r w:rsidR="001D1103" w:rsidRPr="00964C15">
        <w:rPr>
          <w:rFonts w:ascii="Liberation Serif" w:hAnsi="Liberation Serif"/>
          <w:sz w:val="24"/>
          <w:szCs w:val="24"/>
        </w:rPr>
        <w:t xml:space="preserve"> </w:t>
      </w:r>
      <w:r w:rsidRPr="00964C15">
        <w:rPr>
          <w:rFonts w:ascii="Liberation Serif" w:hAnsi="Liberation Serif"/>
          <w:sz w:val="24"/>
          <w:szCs w:val="24"/>
        </w:rPr>
        <w:t xml:space="preserve">v jiném termínu, </w:t>
      </w:r>
      <w:r w:rsidR="001D1103" w:rsidRPr="00964C15">
        <w:rPr>
          <w:rFonts w:ascii="Liberation Serif" w:hAnsi="Liberation Serif"/>
          <w:sz w:val="24"/>
          <w:szCs w:val="24"/>
        </w:rPr>
        <w:t xml:space="preserve">při vhodné příležitosti (např. v rámci pravidelné porady </w:t>
      </w:r>
      <w:r w:rsidRPr="00964C15">
        <w:rPr>
          <w:rFonts w:ascii="Liberation Serif" w:hAnsi="Liberation Serif"/>
          <w:sz w:val="24"/>
          <w:szCs w:val="24"/>
        </w:rPr>
        <w:t>zástupců knihoven k</w:t>
      </w:r>
      <w:r w:rsidR="001D1103" w:rsidRPr="00964C15">
        <w:rPr>
          <w:rFonts w:ascii="Liberation Serif" w:hAnsi="Liberation Serif"/>
          <w:sz w:val="24"/>
          <w:szCs w:val="24"/>
        </w:rPr>
        <w:t xml:space="preserve"> výkonu </w:t>
      </w:r>
      <w:bookmarkStart w:id="0" w:name="_GoBack"/>
      <w:bookmarkEnd w:id="0"/>
      <w:r w:rsidRPr="00964C15">
        <w:rPr>
          <w:rFonts w:ascii="Liberation Serif" w:hAnsi="Liberation Serif"/>
          <w:sz w:val="24"/>
          <w:szCs w:val="24"/>
        </w:rPr>
        <w:t>regionálních funkcí knihoven</w:t>
      </w:r>
      <w:r w:rsidR="001D1103" w:rsidRPr="00964C15">
        <w:rPr>
          <w:rFonts w:ascii="Liberation Serif" w:hAnsi="Liberation Serif"/>
          <w:sz w:val="24"/>
          <w:szCs w:val="24"/>
        </w:rPr>
        <w:t xml:space="preserve">, akce SKIP, </w:t>
      </w:r>
      <w:r w:rsidRPr="00964C15">
        <w:rPr>
          <w:rFonts w:ascii="Liberation Serif" w:hAnsi="Liberation Serif"/>
          <w:sz w:val="24"/>
          <w:szCs w:val="24"/>
        </w:rPr>
        <w:t>při významných společenských akcích pořádaných obcemi v kraji či samotným</w:t>
      </w:r>
      <w:r w:rsidR="001D1103" w:rsidRPr="00964C15">
        <w:rPr>
          <w:rFonts w:ascii="Liberation Serif" w:hAnsi="Liberation Serif"/>
          <w:sz w:val="24"/>
          <w:szCs w:val="24"/>
        </w:rPr>
        <w:t xml:space="preserve"> Ústeckým krajem). Termín vyhlášení tohoto ocenění, oznámení o nominacích, hodnocení i termín slavnostního vyhlášení bude zveřejněn na webových stránkách </w:t>
      </w:r>
      <w:r w:rsidRPr="00964C15">
        <w:rPr>
          <w:rFonts w:ascii="Liberation Serif" w:hAnsi="Liberation Serif"/>
          <w:sz w:val="24"/>
          <w:szCs w:val="24"/>
        </w:rPr>
        <w:t>Severočeské vědecké knihovny v Ústí nad Labem, příspěvkové organizace a Ústeckého kraje</w:t>
      </w:r>
      <w:r w:rsidR="00DA2D04" w:rsidRPr="00964C15">
        <w:rPr>
          <w:rFonts w:ascii="Liberation Serif" w:hAnsi="Liberation Serif"/>
          <w:sz w:val="24"/>
          <w:szCs w:val="24"/>
        </w:rPr>
        <w:t>.</w:t>
      </w:r>
      <w:r w:rsidR="001D1103" w:rsidRPr="00964C15">
        <w:rPr>
          <w:rFonts w:ascii="Liberation Serif" w:hAnsi="Liberation Serif"/>
          <w:sz w:val="24"/>
          <w:szCs w:val="24"/>
        </w:rPr>
        <w:t xml:space="preserve"> </w:t>
      </w:r>
    </w:p>
    <w:p w:rsidR="001D1103" w:rsidRPr="006B653A" w:rsidRDefault="001D1103" w:rsidP="00E22FE7">
      <w:pPr>
        <w:pStyle w:val="Odstavecseseznamem"/>
        <w:spacing w:before="0" w:after="0"/>
        <w:ind w:left="426" w:hanging="283"/>
        <w:rPr>
          <w:rFonts w:ascii="Liberation Serif" w:hAnsi="Liberation Serif"/>
          <w:sz w:val="24"/>
          <w:szCs w:val="24"/>
        </w:rPr>
      </w:pPr>
    </w:p>
    <w:p w:rsidR="001D1103" w:rsidRDefault="001D1103" w:rsidP="00E22FE7">
      <w:pPr>
        <w:pStyle w:val="Odstavecseseznamem"/>
        <w:numPr>
          <w:ilvl w:val="0"/>
          <w:numId w:val="2"/>
        </w:numPr>
        <w:spacing w:before="0" w:after="0"/>
        <w:ind w:left="426" w:hanging="283"/>
        <w:rPr>
          <w:rFonts w:ascii="Liberation Serif" w:hAnsi="Liberation Serif"/>
          <w:sz w:val="24"/>
          <w:szCs w:val="24"/>
        </w:rPr>
      </w:pPr>
      <w:r w:rsidRPr="00C5279D">
        <w:rPr>
          <w:rFonts w:ascii="Liberation Serif" w:hAnsi="Liberation Serif"/>
          <w:sz w:val="24"/>
          <w:szCs w:val="24"/>
        </w:rPr>
        <w:t>Oceněná osoba může být opětovně nominována po uplynutí 3 let</w:t>
      </w:r>
      <w:r w:rsidR="00DD251D">
        <w:rPr>
          <w:rFonts w:ascii="Liberation Serif" w:hAnsi="Liberation Serif"/>
          <w:sz w:val="24"/>
          <w:szCs w:val="24"/>
        </w:rPr>
        <w:t xml:space="preserve"> od udělení ceny</w:t>
      </w:r>
      <w:r w:rsidRPr="00C5279D">
        <w:rPr>
          <w:rFonts w:ascii="Liberation Serif" w:hAnsi="Liberation Serif"/>
          <w:sz w:val="24"/>
          <w:szCs w:val="24"/>
        </w:rPr>
        <w:t>.</w:t>
      </w:r>
    </w:p>
    <w:p w:rsidR="001D1103" w:rsidRPr="00AA4B0B" w:rsidRDefault="001D1103" w:rsidP="00E22FE7">
      <w:pPr>
        <w:spacing w:before="0" w:after="0"/>
        <w:ind w:left="426" w:hanging="283"/>
        <w:rPr>
          <w:rFonts w:ascii="Liberation Serif" w:hAnsi="Liberation Serif"/>
          <w:sz w:val="24"/>
          <w:szCs w:val="24"/>
        </w:rPr>
      </w:pPr>
    </w:p>
    <w:p w:rsidR="001D1103" w:rsidRPr="00244748" w:rsidRDefault="001D1103" w:rsidP="00244748">
      <w:pPr>
        <w:pStyle w:val="Odstavecseseznamem"/>
        <w:numPr>
          <w:ilvl w:val="0"/>
          <w:numId w:val="2"/>
        </w:numPr>
        <w:spacing w:before="0" w:after="0"/>
        <w:ind w:left="426" w:hanging="283"/>
        <w:rPr>
          <w:rFonts w:ascii="Liberation Serif" w:hAnsi="Liberation Serif"/>
          <w:sz w:val="24"/>
          <w:szCs w:val="24"/>
        </w:rPr>
      </w:pPr>
      <w:r w:rsidRPr="006B653A">
        <w:rPr>
          <w:rFonts w:ascii="Liberation Serif" w:hAnsi="Liberation Serif"/>
          <w:sz w:val="24"/>
          <w:szCs w:val="24"/>
        </w:rPr>
        <w:t xml:space="preserve">Návrhy </w:t>
      </w:r>
      <w:r>
        <w:rPr>
          <w:rFonts w:ascii="Liberation Serif" w:hAnsi="Liberation Serif"/>
          <w:sz w:val="24"/>
          <w:szCs w:val="24"/>
        </w:rPr>
        <w:t xml:space="preserve">na ocenění Knihovníka Ústeckého kraje </w:t>
      </w:r>
      <w:r w:rsidRPr="006B653A">
        <w:rPr>
          <w:rFonts w:ascii="Liberation Serif" w:hAnsi="Liberation Serif"/>
          <w:sz w:val="24"/>
          <w:szCs w:val="24"/>
        </w:rPr>
        <w:t xml:space="preserve">se podávají písemně </w:t>
      </w:r>
      <w:r>
        <w:rPr>
          <w:rFonts w:ascii="Liberation Serif" w:hAnsi="Liberation Serif"/>
          <w:sz w:val="24"/>
          <w:szCs w:val="24"/>
        </w:rPr>
        <w:t xml:space="preserve">nebo pomocí webového formuláře </w:t>
      </w:r>
      <w:r w:rsidRPr="006B653A">
        <w:rPr>
          <w:rFonts w:ascii="Liberation Serif" w:hAnsi="Liberation Serif"/>
          <w:sz w:val="24"/>
          <w:szCs w:val="24"/>
        </w:rPr>
        <w:t>řediteli Severo</w:t>
      </w:r>
      <w:r w:rsidR="00C6157B">
        <w:rPr>
          <w:rFonts w:ascii="Liberation Serif" w:hAnsi="Liberation Serif"/>
          <w:sz w:val="24"/>
          <w:szCs w:val="24"/>
        </w:rPr>
        <w:t>české vědecké knihovny v Ústí nad Labem</w:t>
      </w:r>
      <w:r w:rsidRPr="006B653A">
        <w:rPr>
          <w:rFonts w:ascii="Liberation Serif" w:hAnsi="Liberation Serif"/>
          <w:sz w:val="24"/>
          <w:szCs w:val="24"/>
        </w:rPr>
        <w:t>,</w:t>
      </w:r>
      <w:r w:rsidR="00C6157B">
        <w:rPr>
          <w:rFonts w:ascii="Liberation Serif" w:hAnsi="Liberation Serif"/>
          <w:sz w:val="24"/>
          <w:szCs w:val="24"/>
        </w:rPr>
        <w:t xml:space="preserve"> příspěvkové organizace,</w:t>
      </w:r>
      <w:r w:rsidRPr="006B653A">
        <w:rPr>
          <w:rFonts w:ascii="Liberation Serif" w:hAnsi="Liberation Serif"/>
          <w:sz w:val="24"/>
          <w:szCs w:val="24"/>
        </w:rPr>
        <w:t xml:space="preserve"> nejpozději do konce </w:t>
      </w:r>
      <w:r>
        <w:rPr>
          <w:rFonts w:ascii="Liberation Serif" w:hAnsi="Liberation Serif"/>
          <w:sz w:val="24"/>
          <w:szCs w:val="24"/>
        </w:rPr>
        <w:t>příslušného roku</w:t>
      </w:r>
      <w:r w:rsidRPr="006B653A">
        <w:rPr>
          <w:rFonts w:ascii="Liberation Serif" w:hAnsi="Liberation Serif"/>
          <w:sz w:val="24"/>
          <w:szCs w:val="24"/>
        </w:rPr>
        <w:t>. Návrh může podat pověřená knihovna, obecní úřad (zřizovatel) i jednotlivec.</w:t>
      </w:r>
      <w:r w:rsidR="00DD251D">
        <w:rPr>
          <w:rFonts w:ascii="Liberation Serif" w:hAnsi="Liberation Serif"/>
          <w:sz w:val="24"/>
          <w:szCs w:val="24"/>
        </w:rPr>
        <w:t xml:space="preserve"> </w:t>
      </w:r>
      <w:r w:rsidR="00DD251D" w:rsidRPr="00244748">
        <w:rPr>
          <w:rFonts w:ascii="Liberation Serif" w:hAnsi="Liberation Serif"/>
          <w:sz w:val="24"/>
          <w:szCs w:val="24"/>
        </w:rPr>
        <w:t>Návrhy na ocenění za rok 2014 se mohou podávat do 31. července 2015</w:t>
      </w:r>
      <w:r w:rsidR="00C6157B" w:rsidRPr="00244748">
        <w:rPr>
          <w:rFonts w:ascii="Liberation Serif" w:hAnsi="Liberation Serif"/>
          <w:sz w:val="24"/>
          <w:szCs w:val="24"/>
        </w:rPr>
        <w:t>.</w:t>
      </w:r>
    </w:p>
    <w:p w:rsidR="001D1103" w:rsidRPr="006B653A" w:rsidRDefault="001D1103" w:rsidP="00E22FE7">
      <w:pPr>
        <w:pStyle w:val="Odstavecseseznamem"/>
        <w:spacing w:before="0" w:after="0"/>
        <w:ind w:left="426" w:hanging="283"/>
        <w:rPr>
          <w:rFonts w:ascii="Liberation Serif" w:hAnsi="Liberation Serif"/>
          <w:sz w:val="24"/>
          <w:szCs w:val="24"/>
        </w:rPr>
      </w:pPr>
    </w:p>
    <w:p w:rsidR="001D1103" w:rsidRPr="00244748" w:rsidRDefault="001D1103" w:rsidP="00244748">
      <w:pPr>
        <w:pStyle w:val="Odstavecseseznamem"/>
        <w:numPr>
          <w:ilvl w:val="0"/>
          <w:numId w:val="2"/>
        </w:numPr>
        <w:spacing w:before="0" w:after="0"/>
        <w:ind w:left="426" w:hanging="283"/>
        <w:rPr>
          <w:rFonts w:ascii="Liberation Serif" w:hAnsi="Liberation Serif"/>
          <w:sz w:val="24"/>
          <w:szCs w:val="24"/>
        </w:rPr>
      </w:pPr>
      <w:r w:rsidRPr="0089684A">
        <w:rPr>
          <w:rFonts w:ascii="Liberation Serif" w:hAnsi="Liberation Serif"/>
          <w:sz w:val="24"/>
          <w:szCs w:val="24"/>
        </w:rPr>
        <w:t>Náležitosti návrhu:</w:t>
      </w:r>
    </w:p>
    <w:p w:rsidR="006A0633" w:rsidRDefault="001D1103" w:rsidP="00244748">
      <w:pPr>
        <w:pStyle w:val="Odstavecseseznamem"/>
        <w:numPr>
          <w:ilvl w:val="0"/>
          <w:numId w:val="4"/>
        </w:numPr>
        <w:spacing w:before="0" w:after="0"/>
        <w:rPr>
          <w:rFonts w:ascii="Liberation Serif" w:hAnsi="Liberation Serif"/>
          <w:sz w:val="24"/>
          <w:szCs w:val="24"/>
        </w:rPr>
      </w:pPr>
      <w:r w:rsidRPr="001D1103">
        <w:rPr>
          <w:rFonts w:ascii="Liberation Serif" w:hAnsi="Liberation Serif"/>
          <w:sz w:val="24"/>
          <w:szCs w:val="24"/>
        </w:rPr>
        <w:t>Jméno a příjmení knihovnice/knihovníka</w:t>
      </w:r>
    </w:p>
    <w:p w:rsidR="006A0633" w:rsidRDefault="001D1103" w:rsidP="00244748">
      <w:pPr>
        <w:pStyle w:val="Odstavecseseznamem"/>
        <w:numPr>
          <w:ilvl w:val="0"/>
          <w:numId w:val="4"/>
        </w:numPr>
        <w:spacing w:before="0" w:after="0"/>
        <w:rPr>
          <w:rFonts w:ascii="Liberation Serif" w:hAnsi="Liberation Serif"/>
          <w:sz w:val="24"/>
          <w:szCs w:val="24"/>
        </w:rPr>
      </w:pPr>
      <w:r w:rsidRPr="00C5279D">
        <w:rPr>
          <w:rFonts w:ascii="Liberation Serif" w:hAnsi="Liberation Serif"/>
          <w:sz w:val="24"/>
          <w:szCs w:val="24"/>
        </w:rPr>
        <w:t>Název knihovny</w:t>
      </w:r>
    </w:p>
    <w:p w:rsidR="006A0633" w:rsidRDefault="001D1103" w:rsidP="00244748">
      <w:pPr>
        <w:pStyle w:val="Odstavecseseznamem"/>
        <w:numPr>
          <w:ilvl w:val="0"/>
          <w:numId w:val="4"/>
        </w:numPr>
        <w:spacing w:before="0" w:after="0"/>
        <w:rPr>
          <w:rFonts w:ascii="Liberation Serif" w:hAnsi="Liberation Serif"/>
          <w:sz w:val="24"/>
          <w:szCs w:val="24"/>
        </w:rPr>
      </w:pPr>
      <w:r w:rsidRPr="00C5279D">
        <w:rPr>
          <w:rFonts w:ascii="Liberation Serif" w:hAnsi="Liberation Serif"/>
          <w:sz w:val="24"/>
          <w:szCs w:val="24"/>
        </w:rPr>
        <w:lastRenderedPageBreak/>
        <w:t>Adresa</w:t>
      </w:r>
    </w:p>
    <w:p w:rsidR="006A0633" w:rsidRDefault="001D1103" w:rsidP="00244748">
      <w:pPr>
        <w:pStyle w:val="Odstavecseseznamem"/>
        <w:numPr>
          <w:ilvl w:val="0"/>
          <w:numId w:val="4"/>
        </w:numPr>
        <w:spacing w:before="0" w:after="0"/>
        <w:rPr>
          <w:rFonts w:ascii="Liberation Serif" w:hAnsi="Liberation Serif"/>
          <w:sz w:val="24"/>
          <w:szCs w:val="24"/>
        </w:rPr>
      </w:pPr>
      <w:r w:rsidRPr="00C5279D">
        <w:rPr>
          <w:rFonts w:ascii="Liberation Serif" w:hAnsi="Liberation Serif"/>
          <w:sz w:val="24"/>
          <w:szCs w:val="24"/>
        </w:rPr>
        <w:t>Název zřizovatele nebo provozovatele knihovny</w:t>
      </w:r>
    </w:p>
    <w:p w:rsidR="006A0633" w:rsidRDefault="001D1103" w:rsidP="00244748">
      <w:pPr>
        <w:pStyle w:val="Odstavecseseznamem"/>
        <w:numPr>
          <w:ilvl w:val="0"/>
          <w:numId w:val="4"/>
        </w:numPr>
        <w:spacing w:before="0" w:after="0"/>
        <w:rPr>
          <w:rFonts w:ascii="Liberation Serif" w:hAnsi="Liberation Serif"/>
          <w:sz w:val="24"/>
          <w:szCs w:val="24"/>
        </w:rPr>
      </w:pPr>
      <w:r w:rsidRPr="00C5279D">
        <w:rPr>
          <w:rFonts w:ascii="Liberation Serif" w:hAnsi="Liberation Serif"/>
          <w:sz w:val="24"/>
          <w:szCs w:val="24"/>
        </w:rPr>
        <w:t>Zdůvodnění návrhu</w:t>
      </w:r>
    </w:p>
    <w:p w:rsidR="001D1103" w:rsidRDefault="001D1103" w:rsidP="00244748">
      <w:pPr>
        <w:pStyle w:val="Odstavecseseznamem"/>
        <w:numPr>
          <w:ilvl w:val="0"/>
          <w:numId w:val="4"/>
        </w:numPr>
        <w:spacing w:before="0" w:after="0"/>
        <w:rPr>
          <w:rFonts w:ascii="Liberation Serif" w:hAnsi="Liberation Serif"/>
          <w:sz w:val="24"/>
          <w:szCs w:val="24"/>
        </w:rPr>
      </w:pPr>
      <w:r w:rsidRPr="00C5279D">
        <w:rPr>
          <w:rFonts w:ascii="Liberation Serif" w:hAnsi="Liberation Serif"/>
          <w:sz w:val="24"/>
          <w:szCs w:val="24"/>
        </w:rPr>
        <w:t xml:space="preserve">Jméno a příjmení (název) navrhovatele, kontakt  </w:t>
      </w:r>
    </w:p>
    <w:p w:rsidR="001D1103" w:rsidRPr="00AA4B0B" w:rsidRDefault="001D1103" w:rsidP="00E22FE7">
      <w:pPr>
        <w:spacing w:before="0" w:after="0"/>
        <w:ind w:left="426" w:hanging="283"/>
        <w:rPr>
          <w:rFonts w:ascii="Liberation Serif" w:hAnsi="Liberation Serif"/>
          <w:sz w:val="24"/>
          <w:szCs w:val="24"/>
        </w:rPr>
      </w:pPr>
    </w:p>
    <w:p w:rsidR="001D1103" w:rsidRPr="00964C15" w:rsidRDefault="001D1103" w:rsidP="00E22FE7">
      <w:pPr>
        <w:pStyle w:val="Odstavecseseznamem"/>
        <w:numPr>
          <w:ilvl w:val="0"/>
          <w:numId w:val="2"/>
        </w:numPr>
        <w:spacing w:before="0" w:after="0"/>
        <w:ind w:left="426" w:hanging="283"/>
        <w:rPr>
          <w:rFonts w:ascii="Liberation Serif" w:hAnsi="Liberation Serif"/>
          <w:sz w:val="24"/>
          <w:szCs w:val="24"/>
        </w:rPr>
      </w:pPr>
      <w:r w:rsidRPr="00964C15">
        <w:rPr>
          <w:rFonts w:ascii="Liberation Serif" w:hAnsi="Liberation Serif"/>
          <w:sz w:val="24"/>
          <w:szCs w:val="24"/>
        </w:rPr>
        <w:t>Oceněným knihovníkům náleží finanční odměna, kterou poskytuje Ústecký kraj</w:t>
      </w:r>
      <w:r w:rsidR="00C6157B" w:rsidRPr="00964C15">
        <w:rPr>
          <w:rFonts w:ascii="Liberation Serif" w:hAnsi="Liberation Serif"/>
          <w:sz w:val="24"/>
          <w:szCs w:val="24"/>
        </w:rPr>
        <w:t xml:space="preserve"> formou daru</w:t>
      </w:r>
      <w:r w:rsidRPr="00964C15">
        <w:rPr>
          <w:rFonts w:ascii="Liberation Serif" w:hAnsi="Liberation Serif"/>
          <w:sz w:val="24"/>
          <w:szCs w:val="24"/>
        </w:rPr>
        <w:t>:</w:t>
      </w:r>
    </w:p>
    <w:p w:rsidR="00C6157B" w:rsidRDefault="001D1103" w:rsidP="00244748">
      <w:pPr>
        <w:spacing w:before="0" w:after="0"/>
        <w:ind w:left="709" w:hanging="283"/>
        <w:rPr>
          <w:rFonts w:ascii="Liberation Serif" w:hAnsi="Liberation Serif"/>
          <w:b/>
          <w:sz w:val="24"/>
          <w:szCs w:val="24"/>
        </w:rPr>
      </w:pPr>
      <w:r w:rsidRPr="0089684A">
        <w:rPr>
          <w:rFonts w:ascii="Liberation Serif" w:hAnsi="Liberation Serif"/>
          <w:b/>
          <w:sz w:val="24"/>
          <w:szCs w:val="24"/>
        </w:rPr>
        <w:t xml:space="preserve">Knihovník Ústeckého kraje: </w:t>
      </w:r>
    </w:p>
    <w:p w:rsidR="001D1103" w:rsidRPr="00964C15" w:rsidRDefault="00C6157B" w:rsidP="00244748">
      <w:pPr>
        <w:spacing w:before="0" w:after="0"/>
        <w:ind w:left="3686" w:hanging="283"/>
        <w:rPr>
          <w:rFonts w:ascii="Liberation Serif" w:hAnsi="Liberation Serif"/>
          <w:b/>
          <w:sz w:val="24"/>
          <w:szCs w:val="24"/>
        </w:rPr>
      </w:pPr>
      <w:r w:rsidRPr="00964C15">
        <w:rPr>
          <w:rFonts w:ascii="Liberation Serif" w:hAnsi="Liberation Serif"/>
          <w:b/>
          <w:sz w:val="24"/>
          <w:szCs w:val="24"/>
        </w:rPr>
        <w:t xml:space="preserve">1. místo: </w:t>
      </w:r>
      <w:r w:rsidR="001D1103" w:rsidRPr="00964C15">
        <w:rPr>
          <w:rFonts w:ascii="Liberation Serif" w:hAnsi="Liberation Serif"/>
          <w:b/>
          <w:sz w:val="24"/>
          <w:szCs w:val="24"/>
        </w:rPr>
        <w:t>15 000,- Kč</w:t>
      </w:r>
    </w:p>
    <w:p w:rsidR="001D1103" w:rsidRPr="0089684A" w:rsidRDefault="001D1103" w:rsidP="00244748">
      <w:pPr>
        <w:spacing w:before="0" w:after="0"/>
        <w:ind w:left="3686" w:hanging="283"/>
        <w:rPr>
          <w:rFonts w:ascii="Liberation Serif" w:hAnsi="Liberation Serif"/>
          <w:b/>
          <w:sz w:val="24"/>
          <w:szCs w:val="24"/>
        </w:rPr>
      </w:pPr>
      <w:r w:rsidRPr="0089684A">
        <w:rPr>
          <w:rFonts w:ascii="Liberation Serif" w:hAnsi="Liberation Serif"/>
          <w:b/>
          <w:sz w:val="24"/>
          <w:szCs w:val="24"/>
        </w:rPr>
        <w:t>2. místo: 10 000,- Kč</w:t>
      </w:r>
    </w:p>
    <w:p w:rsidR="001D1103" w:rsidRDefault="001D1103" w:rsidP="00244748">
      <w:pPr>
        <w:spacing w:before="0" w:after="0"/>
        <w:ind w:left="3686" w:hanging="283"/>
        <w:rPr>
          <w:rFonts w:ascii="Liberation Serif" w:hAnsi="Liberation Serif"/>
          <w:b/>
          <w:sz w:val="24"/>
          <w:szCs w:val="24"/>
        </w:rPr>
      </w:pPr>
      <w:r w:rsidRPr="0089684A">
        <w:rPr>
          <w:rFonts w:ascii="Liberation Serif" w:hAnsi="Liberation Serif"/>
          <w:b/>
          <w:sz w:val="24"/>
          <w:szCs w:val="24"/>
        </w:rPr>
        <w:t xml:space="preserve">3. místo: </w:t>
      </w:r>
      <w:r>
        <w:rPr>
          <w:rFonts w:ascii="Liberation Serif" w:hAnsi="Liberation Serif"/>
          <w:b/>
          <w:sz w:val="24"/>
          <w:szCs w:val="24"/>
        </w:rPr>
        <w:t xml:space="preserve">  </w:t>
      </w:r>
      <w:r w:rsidRPr="0089684A">
        <w:rPr>
          <w:rFonts w:ascii="Liberation Serif" w:hAnsi="Liberation Serif"/>
          <w:b/>
          <w:sz w:val="24"/>
          <w:szCs w:val="24"/>
        </w:rPr>
        <w:t>5 000,- Kč</w:t>
      </w:r>
    </w:p>
    <w:p w:rsidR="001D1103" w:rsidRPr="0089684A" w:rsidRDefault="001D1103" w:rsidP="00E22FE7">
      <w:pPr>
        <w:spacing w:before="0" w:after="0"/>
        <w:ind w:left="426" w:hanging="283"/>
        <w:rPr>
          <w:rFonts w:ascii="Liberation Serif" w:hAnsi="Liberation Serif"/>
          <w:b/>
          <w:sz w:val="24"/>
          <w:szCs w:val="24"/>
        </w:rPr>
      </w:pPr>
    </w:p>
    <w:p w:rsidR="001D1103" w:rsidRPr="006B653A" w:rsidRDefault="001D1103" w:rsidP="00E22FE7">
      <w:pPr>
        <w:pStyle w:val="Odstavecseseznamem"/>
        <w:numPr>
          <w:ilvl w:val="0"/>
          <w:numId w:val="2"/>
        </w:numPr>
        <w:spacing w:before="0" w:after="0"/>
        <w:ind w:left="426" w:hanging="283"/>
        <w:rPr>
          <w:rFonts w:ascii="Liberation Serif" w:hAnsi="Liberation Serif"/>
          <w:sz w:val="24"/>
          <w:szCs w:val="24"/>
        </w:rPr>
      </w:pPr>
      <w:r w:rsidRPr="0089684A">
        <w:rPr>
          <w:rFonts w:ascii="Liberation Serif" w:hAnsi="Liberation Serif"/>
          <w:sz w:val="24"/>
          <w:szCs w:val="24"/>
        </w:rPr>
        <w:t>Kritéria</w:t>
      </w:r>
      <w:r>
        <w:rPr>
          <w:rFonts w:ascii="Liberation Serif" w:hAnsi="Liberation Serif"/>
          <w:sz w:val="24"/>
          <w:szCs w:val="24"/>
        </w:rPr>
        <w:t xml:space="preserve"> hodnocení - s využitím Standardů Veřejných knihovnických a informačních </w:t>
      </w:r>
      <w:r w:rsidRPr="006B653A">
        <w:rPr>
          <w:rFonts w:ascii="Liberation Serif" w:hAnsi="Liberation Serif"/>
          <w:sz w:val="24"/>
          <w:szCs w:val="24"/>
        </w:rPr>
        <w:t xml:space="preserve">služeb (viz např. </w:t>
      </w:r>
      <w:hyperlink r:id="rId7" w:history="1">
        <w:r w:rsidRPr="006B653A">
          <w:rPr>
            <w:rStyle w:val="Hypertextovodkaz"/>
            <w:rFonts w:ascii="Liberation Serif" w:hAnsi="Liberation Serif"/>
            <w:sz w:val="24"/>
            <w:szCs w:val="24"/>
          </w:rPr>
          <w:t>http://ipk.nkp.cz/docs/Metodpokyn-standardVKIS.pdf</w:t>
        </w:r>
      </w:hyperlink>
      <w:r w:rsidRPr="006B653A">
        <w:rPr>
          <w:rFonts w:ascii="Liberation Serif" w:hAnsi="Liberation Serif"/>
          <w:sz w:val="24"/>
          <w:szCs w:val="24"/>
        </w:rPr>
        <w:t>):</w:t>
      </w:r>
    </w:p>
    <w:p w:rsidR="001D1103" w:rsidRPr="006B653A" w:rsidRDefault="001D1103" w:rsidP="00244748">
      <w:pPr>
        <w:pStyle w:val="Odrky"/>
        <w:numPr>
          <w:ilvl w:val="0"/>
          <w:numId w:val="3"/>
        </w:numPr>
        <w:spacing w:before="0" w:after="0"/>
        <w:ind w:left="567" w:hanging="142"/>
        <w:rPr>
          <w:rFonts w:ascii="Liberation Serif" w:hAnsi="Liberation Serif"/>
          <w:sz w:val="24"/>
          <w:szCs w:val="24"/>
        </w:rPr>
      </w:pPr>
      <w:r w:rsidRPr="006B653A">
        <w:rPr>
          <w:rFonts w:ascii="Liberation Serif" w:hAnsi="Liberation Serif"/>
          <w:sz w:val="24"/>
          <w:szCs w:val="24"/>
        </w:rPr>
        <w:t>spolupráce s obecním úřadem a dalšími organizacemi v místě působení knihovny;</w:t>
      </w:r>
    </w:p>
    <w:p w:rsidR="001D1103" w:rsidRPr="006B653A" w:rsidRDefault="001D1103" w:rsidP="00244748">
      <w:pPr>
        <w:pStyle w:val="Odrky"/>
        <w:numPr>
          <w:ilvl w:val="0"/>
          <w:numId w:val="3"/>
        </w:numPr>
        <w:spacing w:before="0" w:after="0"/>
        <w:ind w:left="567" w:hanging="142"/>
        <w:rPr>
          <w:rFonts w:ascii="Liberation Serif" w:hAnsi="Liberation Serif"/>
          <w:sz w:val="24"/>
          <w:szCs w:val="24"/>
        </w:rPr>
      </w:pPr>
      <w:r w:rsidRPr="006B653A">
        <w:rPr>
          <w:rFonts w:ascii="Liberation Serif" w:hAnsi="Liberation Serif"/>
          <w:sz w:val="24"/>
          <w:szCs w:val="24"/>
        </w:rPr>
        <w:t>podíl registrovaných uživatelů knihovny vzhledem k počtu obyvatel, návštěvnost, počet výpůjček na jednoho obyvatele;</w:t>
      </w:r>
    </w:p>
    <w:p w:rsidR="001D1103" w:rsidRPr="006B653A" w:rsidRDefault="001D1103" w:rsidP="00244748">
      <w:pPr>
        <w:pStyle w:val="Odrky"/>
        <w:numPr>
          <w:ilvl w:val="0"/>
          <w:numId w:val="3"/>
        </w:numPr>
        <w:spacing w:before="0" w:after="0"/>
        <w:ind w:left="567" w:hanging="142"/>
        <w:rPr>
          <w:rFonts w:ascii="Liberation Serif" w:hAnsi="Liberation Serif"/>
          <w:sz w:val="24"/>
          <w:szCs w:val="24"/>
        </w:rPr>
      </w:pPr>
      <w:r w:rsidRPr="006B653A">
        <w:rPr>
          <w:rFonts w:ascii="Liberation Serif" w:hAnsi="Liberation Serif"/>
          <w:sz w:val="24"/>
          <w:szCs w:val="24"/>
        </w:rPr>
        <w:t>kvalita propagace činnosti knihovny;</w:t>
      </w:r>
    </w:p>
    <w:p w:rsidR="001D1103" w:rsidRPr="006B653A" w:rsidRDefault="001D1103" w:rsidP="00244748">
      <w:pPr>
        <w:pStyle w:val="Odrky"/>
        <w:numPr>
          <w:ilvl w:val="0"/>
          <w:numId w:val="3"/>
        </w:numPr>
        <w:spacing w:before="0" w:after="0"/>
        <w:ind w:left="567" w:hanging="142"/>
        <w:rPr>
          <w:rFonts w:ascii="Liberation Serif" w:hAnsi="Liberation Serif"/>
          <w:sz w:val="24"/>
          <w:szCs w:val="24"/>
        </w:rPr>
      </w:pPr>
      <w:r w:rsidRPr="006B653A">
        <w:rPr>
          <w:rFonts w:ascii="Liberation Serif" w:hAnsi="Liberation Serif"/>
          <w:sz w:val="24"/>
          <w:szCs w:val="24"/>
        </w:rPr>
        <w:t>webová prezentace knihovny;</w:t>
      </w:r>
    </w:p>
    <w:p w:rsidR="001D1103" w:rsidRPr="006B653A" w:rsidRDefault="001D1103" w:rsidP="00244748">
      <w:pPr>
        <w:pStyle w:val="Odrky"/>
        <w:numPr>
          <w:ilvl w:val="0"/>
          <w:numId w:val="3"/>
        </w:numPr>
        <w:spacing w:before="0" w:after="0"/>
        <w:ind w:left="567" w:hanging="142"/>
        <w:rPr>
          <w:rFonts w:ascii="Liberation Serif" w:hAnsi="Liberation Serif"/>
          <w:sz w:val="24"/>
          <w:szCs w:val="24"/>
        </w:rPr>
      </w:pPr>
      <w:r w:rsidRPr="006B653A">
        <w:rPr>
          <w:rFonts w:ascii="Liberation Serif" w:hAnsi="Liberation Serif"/>
          <w:sz w:val="24"/>
          <w:szCs w:val="24"/>
        </w:rPr>
        <w:t>kvalita poskytování služeb a podíl na organizování komunitních aktivit;</w:t>
      </w:r>
    </w:p>
    <w:p w:rsidR="001D1103" w:rsidRPr="006B653A" w:rsidRDefault="001D1103" w:rsidP="00244748">
      <w:pPr>
        <w:pStyle w:val="Odrky"/>
        <w:numPr>
          <w:ilvl w:val="0"/>
          <w:numId w:val="3"/>
        </w:numPr>
        <w:spacing w:before="0" w:after="0"/>
        <w:ind w:left="567" w:hanging="142"/>
        <w:rPr>
          <w:rFonts w:ascii="Liberation Serif" w:hAnsi="Liberation Serif"/>
          <w:sz w:val="24"/>
          <w:szCs w:val="24"/>
        </w:rPr>
      </w:pPr>
      <w:r w:rsidRPr="006B653A">
        <w:rPr>
          <w:rFonts w:ascii="Liberation Serif" w:hAnsi="Liberation Serif"/>
          <w:sz w:val="24"/>
          <w:szCs w:val="24"/>
        </w:rPr>
        <w:t xml:space="preserve">péče o vzhled knihovny; </w:t>
      </w:r>
    </w:p>
    <w:p w:rsidR="001D1103" w:rsidRPr="006B653A" w:rsidRDefault="001D1103" w:rsidP="00244748">
      <w:pPr>
        <w:pStyle w:val="Odrky"/>
        <w:numPr>
          <w:ilvl w:val="0"/>
          <w:numId w:val="3"/>
        </w:numPr>
        <w:spacing w:before="0" w:after="0"/>
        <w:ind w:left="567" w:hanging="142"/>
        <w:rPr>
          <w:rFonts w:ascii="Liberation Serif" w:hAnsi="Liberation Serif"/>
          <w:sz w:val="24"/>
          <w:szCs w:val="24"/>
        </w:rPr>
      </w:pPr>
      <w:r w:rsidRPr="006B653A">
        <w:rPr>
          <w:rFonts w:ascii="Liberation Serif" w:hAnsi="Liberation Serif"/>
          <w:sz w:val="24"/>
          <w:szCs w:val="24"/>
        </w:rPr>
        <w:t>zapojení do celostátních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6B653A">
        <w:rPr>
          <w:rFonts w:ascii="Liberation Serif" w:hAnsi="Liberation Serif"/>
          <w:sz w:val="24"/>
          <w:szCs w:val="24"/>
        </w:rPr>
        <w:t>projektů, získávání mimorozpočtových zdrojů;</w:t>
      </w:r>
    </w:p>
    <w:p w:rsidR="001D1103" w:rsidRPr="006B653A" w:rsidRDefault="001D1103" w:rsidP="00244748">
      <w:pPr>
        <w:pStyle w:val="Odrky"/>
        <w:numPr>
          <w:ilvl w:val="0"/>
          <w:numId w:val="3"/>
        </w:numPr>
        <w:spacing w:before="0" w:after="0"/>
        <w:ind w:left="567" w:hanging="142"/>
        <w:rPr>
          <w:rFonts w:ascii="Liberation Serif" w:hAnsi="Liberation Serif"/>
          <w:sz w:val="24"/>
          <w:szCs w:val="24"/>
        </w:rPr>
      </w:pPr>
      <w:r w:rsidRPr="006B653A">
        <w:rPr>
          <w:rFonts w:ascii="Liberation Serif" w:hAnsi="Liberation Serif"/>
          <w:sz w:val="24"/>
          <w:szCs w:val="24"/>
        </w:rPr>
        <w:t xml:space="preserve">udržení </w:t>
      </w:r>
      <w:r>
        <w:rPr>
          <w:rFonts w:ascii="Liberation Serif" w:hAnsi="Liberation Serif"/>
          <w:sz w:val="24"/>
          <w:szCs w:val="24"/>
        </w:rPr>
        <w:t>profesní etiky ve službách;</w:t>
      </w:r>
    </w:p>
    <w:p w:rsidR="001D1103" w:rsidRPr="006B653A" w:rsidRDefault="001D1103" w:rsidP="00244748">
      <w:pPr>
        <w:pStyle w:val="Odrky"/>
        <w:numPr>
          <w:ilvl w:val="0"/>
          <w:numId w:val="3"/>
        </w:numPr>
        <w:spacing w:before="0" w:after="0"/>
        <w:ind w:left="567" w:hanging="142"/>
        <w:rPr>
          <w:rFonts w:ascii="Liberation Serif" w:hAnsi="Liberation Serif"/>
          <w:sz w:val="24"/>
          <w:szCs w:val="24"/>
        </w:rPr>
      </w:pPr>
      <w:r w:rsidRPr="006B653A">
        <w:rPr>
          <w:rFonts w:ascii="Liberation Serif" w:hAnsi="Liberation Serif"/>
          <w:sz w:val="24"/>
          <w:szCs w:val="24"/>
        </w:rPr>
        <w:t xml:space="preserve">rozsah a hloubka </w:t>
      </w:r>
      <w:r>
        <w:rPr>
          <w:rFonts w:ascii="Liberation Serif" w:hAnsi="Liberation Serif"/>
          <w:sz w:val="24"/>
          <w:szCs w:val="24"/>
        </w:rPr>
        <w:t>znalostí se schopností sdílení;</w:t>
      </w:r>
    </w:p>
    <w:p w:rsidR="001D1103" w:rsidRPr="006B653A" w:rsidRDefault="001D1103" w:rsidP="00244748">
      <w:pPr>
        <w:pStyle w:val="Odrky"/>
        <w:numPr>
          <w:ilvl w:val="0"/>
          <w:numId w:val="3"/>
        </w:numPr>
        <w:spacing w:before="0" w:after="0"/>
        <w:ind w:left="567" w:hanging="142"/>
        <w:rPr>
          <w:rFonts w:ascii="Liberation Serif" w:hAnsi="Liberation Serif"/>
          <w:sz w:val="24"/>
          <w:szCs w:val="24"/>
        </w:rPr>
      </w:pPr>
      <w:r w:rsidRPr="006B653A">
        <w:rPr>
          <w:rFonts w:ascii="Liberation Serif" w:hAnsi="Liberation Serif"/>
          <w:sz w:val="24"/>
          <w:szCs w:val="24"/>
        </w:rPr>
        <w:t>nové přístupy, které prokazují pozitivní vliv</w:t>
      </w:r>
      <w:r>
        <w:rPr>
          <w:rFonts w:ascii="Liberation Serif" w:hAnsi="Liberation Serif"/>
          <w:sz w:val="24"/>
          <w:szCs w:val="24"/>
        </w:rPr>
        <w:t xml:space="preserve"> knihovníka </w:t>
      </w:r>
      <w:r w:rsidRPr="006B653A">
        <w:rPr>
          <w:rFonts w:ascii="Liberation Serif" w:hAnsi="Liberation Serif"/>
          <w:sz w:val="24"/>
          <w:szCs w:val="24"/>
        </w:rPr>
        <w:t>na rozvoj komunity a další zvyš</w:t>
      </w:r>
      <w:r>
        <w:rPr>
          <w:rFonts w:ascii="Liberation Serif" w:hAnsi="Liberation Serif"/>
          <w:sz w:val="24"/>
          <w:szCs w:val="24"/>
        </w:rPr>
        <w:t>ování hodnot veřejných knihoven;</w:t>
      </w:r>
    </w:p>
    <w:p w:rsidR="001D1103" w:rsidRPr="000429AC" w:rsidRDefault="001D1103" w:rsidP="00244748">
      <w:pPr>
        <w:pStyle w:val="Odrky"/>
        <w:numPr>
          <w:ilvl w:val="0"/>
          <w:numId w:val="3"/>
        </w:numPr>
        <w:spacing w:before="0" w:after="0"/>
        <w:ind w:left="567" w:hanging="142"/>
        <w:rPr>
          <w:rFonts w:ascii="Liberation Serif" w:hAnsi="Liberation Serif"/>
          <w:sz w:val="24"/>
          <w:szCs w:val="24"/>
        </w:rPr>
      </w:pPr>
      <w:r w:rsidRPr="006B653A">
        <w:rPr>
          <w:rFonts w:ascii="Liberation Serif" w:hAnsi="Liberation Serif"/>
          <w:sz w:val="24"/>
          <w:szCs w:val="24"/>
        </w:rPr>
        <w:t>realizace programu nebo aktivit spojených s rozvojem či podporou čtenářství.</w:t>
      </w:r>
    </w:p>
    <w:p w:rsidR="001D1103" w:rsidRDefault="001D1103" w:rsidP="00E22FE7">
      <w:pPr>
        <w:spacing w:before="0" w:after="0"/>
        <w:ind w:left="426" w:hanging="283"/>
        <w:rPr>
          <w:rFonts w:ascii="Liberation Serif" w:hAnsi="Liberation Serif"/>
          <w:sz w:val="24"/>
          <w:szCs w:val="24"/>
        </w:rPr>
      </w:pPr>
    </w:p>
    <w:p w:rsidR="001D1103" w:rsidRPr="00964C15" w:rsidRDefault="001D1103" w:rsidP="00244748">
      <w:pPr>
        <w:numPr>
          <w:ilvl w:val="0"/>
          <w:numId w:val="2"/>
        </w:numPr>
        <w:spacing w:before="0" w:after="0"/>
        <w:rPr>
          <w:rFonts w:ascii="Liberation Serif" w:hAnsi="Liberation Serif"/>
          <w:sz w:val="24"/>
          <w:szCs w:val="24"/>
        </w:rPr>
      </w:pPr>
      <w:r w:rsidRPr="00964C15">
        <w:rPr>
          <w:rFonts w:ascii="Liberation Serif" w:hAnsi="Liberation Serif"/>
          <w:sz w:val="24"/>
          <w:szCs w:val="24"/>
        </w:rPr>
        <w:t>Pravidla</w:t>
      </w:r>
      <w:r w:rsidR="00C6157B" w:rsidRPr="00964C15">
        <w:rPr>
          <w:rFonts w:ascii="Liberation Serif" w:hAnsi="Liberation Serif"/>
          <w:sz w:val="24"/>
          <w:szCs w:val="24"/>
        </w:rPr>
        <w:t xml:space="preserve"> k</w:t>
      </w:r>
      <w:r w:rsidRPr="00964C15">
        <w:rPr>
          <w:rFonts w:ascii="Liberation Serif" w:hAnsi="Liberation Serif"/>
          <w:sz w:val="24"/>
          <w:szCs w:val="24"/>
        </w:rPr>
        <w:t xml:space="preserve"> oce</w:t>
      </w:r>
      <w:r w:rsidR="00E572DD" w:rsidRPr="00964C15">
        <w:rPr>
          <w:rFonts w:ascii="Liberation Serif" w:hAnsi="Liberation Serif"/>
          <w:sz w:val="24"/>
          <w:szCs w:val="24"/>
        </w:rPr>
        <w:t>nění „Knihovník Ústeckého kraje</w:t>
      </w:r>
      <w:r w:rsidRPr="00964C15">
        <w:rPr>
          <w:rFonts w:ascii="Liberation Serif" w:hAnsi="Liberation Serif"/>
          <w:sz w:val="24"/>
          <w:szCs w:val="24"/>
        </w:rPr>
        <w:t xml:space="preserve">“ </w:t>
      </w:r>
      <w:r w:rsidR="00C6157B" w:rsidRPr="00964C15">
        <w:rPr>
          <w:rFonts w:ascii="Liberation Serif" w:hAnsi="Liberation Serif"/>
          <w:sz w:val="24"/>
          <w:szCs w:val="24"/>
        </w:rPr>
        <w:t xml:space="preserve">jsou </w:t>
      </w:r>
      <w:r w:rsidR="00D17982" w:rsidRPr="00964C15">
        <w:rPr>
          <w:rFonts w:ascii="Liberation Serif" w:hAnsi="Liberation Serif"/>
          <w:sz w:val="24"/>
          <w:szCs w:val="24"/>
        </w:rPr>
        <w:t xml:space="preserve">v souladu s dokumentem „Koncepce kultury a památkové péče v Ústeckém kraji 2014 – 2020“, </w:t>
      </w:r>
      <w:r w:rsidR="00E22FE7" w:rsidRPr="00964C15">
        <w:rPr>
          <w:rFonts w:ascii="Liberation Serif" w:hAnsi="Liberation Serif"/>
          <w:sz w:val="24"/>
          <w:szCs w:val="24"/>
        </w:rPr>
        <w:t>Cíl 2: Rozvoj kultury, Priorita: 2.5 Oceňování, Opatření:</w:t>
      </w:r>
      <w:r w:rsidR="00E22FE7" w:rsidRPr="00964C15">
        <w:t xml:space="preserve"> </w:t>
      </w:r>
      <w:r w:rsidR="00E22FE7" w:rsidRPr="00964C15">
        <w:rPr>
          <w:rFonts w:ascii="Liberation Serif" w:hAnsi="Liberation Serif"/>
          <w:sz w:val="24"/>
          <w:szCs w:val="24"/>
        </w:rPr>
        <w:t>2.5.1 Vytvářet podmínky pro oceňování v oblasti kultury a kulturního dědictví.</w:t>
      </w:r>
    </w:p>
    <w:p w:rsidR="001D1103" w:rsidRDefault="001D1103" w:rsidP="001D1103">
      <w:pPr>
        <w:rPr>
          <w:rFonts w:ascii="Liberation Serif" w:hAnsi="Liberation Serif"/>
          <w:sz w:val="24"/>
          <w:szCs w:val="24"/>
        </w:rPr>
      </w:pPr>
    </w:p>
    <w:p w:rsidR="001D1103" w:rsidRDefault="001D1103" w:rsidP="001D1103">
      <w:pPr>
        <w:rPr>
          <w:rFonts w:ascii="Liberation Serif" w:hAnsi="Liberation Serif"/>
          <w:sz w:val="24"/>
          <w:szCs w:val="24"/>
        </w:rPr>
      </w:pPr>
    </w:p>
    <w:p w:rsidR="00415834" w:rsidRDefault="00415834"/>
    <w:sectPr w:rsidR="00415834" w:rsidSect="006A0633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BEB" w:rsidRDefault="00E93BEB" w:rsidP="004C69EB">
      <w:pPr>
        <w:spacing w:before="0" w:after="0" w:line="240" w:lineRule="auto"/>
      </w:pPr>
      <w:r>
        <w:separator/>
      </w:r>
    </w:p>
  </w:endnote>
  <w:endnote w:type="continuationSeparator" w:id="0">
    <w:p w:rsidR="00E93BEB" w:rsidRDefault="00E93BEB" w:rsidP="004C69E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633" w:rsidRDefault="00E829B2">
    <w:pPr>
      <w:pStyle w:val="Zpat"/>
      <w:jc w:val="center"/>
    </w:pPr>
    <w:fldSimple w:instr=" PAGE   \* MERGEFORMAT ">
      <w:r w:rsidR="00764C09">
        <w:rPr>
          <w:noProof/>
        </w:rPr>
        <w:t>1</w:t>
      </w:r>
    </w:fldSimple>
  </w:p>
  <w:p w:rsidR="006A0633" w:rsidRDefault="006A063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BEB" w:rsidRDefault="00E93BEB" w:rsidP="004C69EB">
      <w:pPr>
        <w:spacing w:before="0" w:after="0" w:line="240" w:lineRule="auto"/>
      </w:pPr>
      <w:r>
        <w:separator/>
      </w:r>
    </w:p>
  </w:footnote>
  <w:footnote w:type="continuationSeparator" w:id="0">
    <w:p w:rsidR="00E93BEB" w:rsidRDefault="00E93BEB" w:rsidP="004C69E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31E"/>
    <w:multiLevelType w:val="hybridMultilevel"/>
    <w:tmpl w:val="D5F80528"/>
    <w:lvl w:ilvl="0" w:tplc="0405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">
    <w:nsid w:val="069115A1"/>
    <w:multiLevelType w:val="hybridMultilevel"/>
    <w:tmpl w:val="78305F3A"/>
    <w:lvl w:ilvl="0" w:tplc="C78AB52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C8A866C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47EB1"/>
    <w:multiLevelType w:val="hybridMultilevel"/>
    <w:tmpl w:val="F36C0DB4"/>
    <w:lvl w:ilvl="0" w:tplc="FE6AAE6A">
      <w:numFmt w:val="bullet"/>
      <w:pStyle w:val="Odrky"/>
      <w:lvlText w:val="•"/>
      <w:lvlJc w:val="left"/>
      <w:pPr>
        <w:ind w:left="705" w:hanging="705"/>
      </w:pPr>
      <w:rPr>
        <w:rFonts w:ascii="Candara" w:eastAsia="Times New Roman" w:hAnsi="Candar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CD5644"/>
    <w:multiLevelType w:val="hybridMultilevel"/>
    <w:tmpl w:val="4F0286A6"/>
    <w:lvl w:ilvl="0" w:tplc="B058958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103"/>
    <w:rsid w:val="000150D7"/>
    <w:rsid w:val="000F7DB8"/>
    <w:rsid w:val="00112302"/>
    <w:rsid w:val="00145CF8"/>
    <w:rsid w:val="001D1103"/>
    <w:rsid w:val="001D6459"/>
    <w:rsid w:val="001E62C0"/>
    <w:rsid w:val="00244748"/>
    <w:rsid w:val="003370D9"/>
    <w:rsid w:val="003E3538"/>
    <w:rsid w:val="00415834"/>
    <w:rsid w:val="00435678"/>
    <w:rsid w:val="00475A9E"/>
    <w:rsid w:val="004C69EB"/>
    <w:rsid w:val="004F18E2"/>
    <w:rsid w:val="005029C0"/>
    <w:rsid w:val="005A0495"/>
    <w:rsid w:val="005C3DD6"/>
    <w:rsid w:val="006966E1"/>
    <w:rsid w:val="006A0633"/>
    <w:rsid w:val="006B2393"/>
    <w:rsid w:val="00764C09"/>
    <w:rsid w:val="00855224"/>
    <w:rsid w:val="00964C15"/>
    <w:rsid w:val="00976BF9"/>
    <w:rsid w:val="00997B44"/>
    <w:rsid w:val="009E46B6"/>
    <w:rsid w:val="00A353E7"/>
    <w:rsid w:val="00A35BEC"/>
    <w:rsid w:val="00AC4F2A"/>
    <w:rsid w:val="00C15757"/>
    <w:rsid w:val="00C24037"/>
    <w:rsid w:val="00C6157B"/>
    <w:rsid w:val="00CA7DED"/>
    <w:rsid w:val="00CD0144"/>
    <w:rsid w:val="00D17982"/>
    <w:rsid w:val="00D510F9"/>
    <w:rsid w:val="00D64598"/>
    <w:rsid w:val="00DA2D04"/>
    <w:rsid w:val="00DD251D"/>
    <w:rsid w:val="00DE5302"/>
    <w:rsid w:val="00DE68A3"/>
    <w:rsid w:val="00DE725E"/>
    <w:rsid w:val="00E22FE7"/>
    <w:rsid w:val="00E572DD"/>
    <w:rsid w:val="00E829B2"/>
    <w:rsid w:val="00E9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103"/>
    <w:pPr>
      <w:spacing w:before="120" w:after="120" w:line="276" w:lineRule="auto"/>
      <w:jc w:val="both"/>
    </w:pPr>
    <w:rPr>
      <w:rFonts w:ascii="Candara" w:eastAsia="Times New Roman" w:hAnsi="Candara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">
    <w:name w:val="Odrážky"/>
    <w:basedOn w:val="Odstavecseseznamem"/>
    <w:link w:val="OdrkyChar"/>
    <w:qFormat/>
    <w:rsid w:val="001D1103"/>
    <w:pPr>
      <w:numPr>
        <w:numId w:val="1"/>
      </w:numPr>
      <w:ind w:left="720" w:firstLine="0"/>
    </w:pPr>
  </w:style>
  <w:style w:type="character" w:customStyle="1" w:styleId="OdrkyChar">
    <w:name w:val="Odrážky Char"/>
    <w:link w:val="Odrky"/>
    <w:rsid w:val="001D1103"/>
    <w:rPr>
      <w:rFonts w:ascii="Candara" w:eastAsia="Times New Roman" w:hAnsi="Candara" w:cs="Times New Roman"/>
      <w:szCs w:val="20"/>
    </w:rPr>
  </w:style>
  <w:style w:type="paragraph" w:styleId="Odstavecseseznamem">
    <w:name w:val="List Paragraph"/>
    <w:basedOn w:val="Normln"/>
    <w:uiPriority w:val="34"/>
    <w:qFormat/>
    <w:rsid w:val="001D110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D110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link w:val="Zpat"/>
    <w:uiPriority w:val="99"/>
    <w:rsid w:val="001D1103"/>
    <w:rPr>
      <w:rFonts w:ascii="Candara" w:eastAsia="Times New Roman" w:hAnsi="Candara" w:cs="Times New Roman"/>
      <w:szCs w:val="20"/>
    </w:rPr>
  </w:style>
  <w:style w:type="character" w:styleId="Hypertextovodkaz">
    <w:name w:val="Hyperlink"/>
    <w:uiPriority w:val="99"/>
    <w:unhideWhenUsed/>
    <w:rsid w:val="001D110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353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53E7"/>
    <w:rPr>
      <w:rFonts w:ascii="Candara" w:eastAsia="Times New Roman" w:hAnsi="Candara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3E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353E7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pk.nkp.cz/docs/Metodpokyn-standardVKI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Links>
    <vt:vector size="6" baseType="variant">
      <vt:variant>
        <vt:i4>3145838</vt:i4>
      </vt:variant>
      <vt:variant>
        <vt:i4>0</vt:i4>
      </vt:variant>
      <vt:variant>
        <vt:i4>0</vt:i4>
      </vt:variant>
      <vt:variant>
        <vt:i4>5</vt:i4>
      </vt:variant>
      <vt:variant>
        <vt:lpwstr>http://ipk.nkp.cz/docs/Metodpokyn-standardVKIS.pdf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bünter</dc:creator>
  <cp:lastModifiedBy>strnadova.k</cp:lastModifiedBy>
  <cp:revision>3</cp:revision>
  <dcterms:created xsi:type="dcterms:W3CDTF">2015-09-29T10:00:00Z</dcterms:created>
  <dcterms:modified xsi:type="dcterms:W3CDTF">2015-11-09T14:22:00Z</dcterms:modified>
</cp:coreProperties>
</file>