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1F2830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</w:t>
      </w:r>
      <w:r w:rsidR="0028017C">
        <w:rPr>
          <w:rFonts w:ascii="Arial" w:hAnsi="Arial" w:cs="Arial"/>
          <w:sz w:val="22"/>
          <w:szCs w:val="22"/>
        </w:rPr>
        <w:t>uzavření smlouvy a následného čerpání</w:t>
      </w:r>
      <w:r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finanční</w:t>
      </w:r>
      <w:r w:rsidR="0028017C">
        <w:rPr>
          <w:rFonts w:ascii="Arial" w:hAnsi="Arial" w:cs="Arial"/>
          <w:sz w:val="22"/>
          <w:szCs w:val="22"/>
        </w:rPr>
        <w:t>ch prostředků</w:t>
      </w:r>
      <w:r w:rsidR="00BB1B43" w:rsidRPr="00C82690">
        <w:rPr>
          <w:rFonts w:ascii="Arial" w:hAnsi="Arial" w:cs="Arial"/>
          <w:sz w:val="22"/>
          <w:szCs w:val="22"/>
        </w:rPr>
        <w:t xml:space="preserve">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28017C">
        <w:rPr>
          <w:rFonts w:ascii="Arial" w:hAnsi="Arial" w:cs="Arial"/>
          <w:sz w:val="22"/>
          <w:szCs w:val="22"/>
        </w:rPr>
        <w:t>Podpora sociálních služeb v Ústeckém kraji 2017 podávám za</w:t>
      </w:r>
      <w:r w:rsidR="004C71B5">
        <w:rPr>
          <w:rFonts w:ascii="Arial" w:hAnsi="Arial" w:cs="Arial"/>
          <w:sz w:val="22"/>
          <w:szCs w:val="22"/>
        </w:rPr>
        <w:t xml:space="preserve"> žadatele o dotaci</w:t>
      </w:r>
      <w:r w:rsidR="0028017C">
        <w:rPr>
          <w:rFonts w:ascii="Arial" w:hAnsi="Arial" w:cs="Arial"/>
          <w:sz w:val="22"/>
          <w:szCs w:val="22"/>
        </w:rPr>
        <w:t xml:space="preserve"> </w:t>
      </w:r>
      <w:r w:rsidR="004C71B5">
        <w:rPr>
          <w:rFonts w:ascii="Arial" w:hAnsi="Arial" w:cs="Arial"/>
          <w:sz w:val="22"/>
          <w:szCs w:val="22"/>
        </w:rPr>
        <w:t>(</w:t>
      </w:r>
      <w:r w:rsidR="0028017C">
        <w:rPr>
          <w:rFonts w:ascii="Arial" w:hAnsi="Arial" w:cs="Arial"/>
          <w:sz w:val="22"/>
          <w:szCs w:val="22"/>
        </w:rPr>
        <w:t>příjemce</w:t>
      </w:r>
      <w:r w:rsidR="006D1C2E"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4C71B5">
        <w:rPr>
          <w:rFonts w:ascii="Arial" w:hAnsi="Arial" w:cs="Arial"/>
          <w:sz w:val="22"/>
          <w:szCs w:val="22"/>
        </w:rPr>
        <w:t xml:space="preserve">) </w:t>
      </w:r>
      <w:r w:rsidR="006D1C2E" w:rsidRPr="00C82690">
        <w:rPr>
          <w:rFonts w:ascii="Arial" w:hAnsi="Arial" w:cs="Arial"/>
          <w:sz w:val="22"/>
          <w:szCs w:val="22"/>
        </w:rPr>
        <w:t>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  <w:bookmarkStart w:id="0" w:name="_GoBack"/>
      <w:bookmarkEnd w:id="0"/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Čestně prohlašuji, že </w:t>
      </w:r>
      <w:r w:rsidR="0028017C">
        <w:rPr>
          <w:rFonts w:ascii="Arial" w:hAnsi="Arial" w:cs="Arial"/>
          <w:sz w:val="22"/>
          <w:szCs w:val="22"/>
        </w:rPr>
        <w:t>u níže uvedených dokumentů uložených ve složce na odboru sociálních věcí Krajského úřadu Ústeckého kraje nedošlo ke změně a zůstávají tak v platnosti informace v nich obsažené. Konkrétně jde o tyto dokumenty:</w:t>
      </w:r>
    </w:p>
    <w:p w:rsidR="0028017C" w:rsidRDefault="0028017C" w:rsidP="00AC27EA">
      <w:pPr>
        <w:pStyle w:val="Default"/>
        <w:jc w:val="both"/>
      </w:pP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>úředně ověřené kopie dokladů o prá</w:t>
      </w:r>
      <w:r w:rsidR="00AC27EA">
        <w:rPr>
          <w:rFonts w:ascii="Arial" w:hAnsi="Arial" w:cs="Arial"/>
          <w:sz w:val="22"/>
          <w:szCs w:val="22"/>
        </w:rPr>
        <w:t>vní osobnosti a kopie dokladů o </w:t>
      </w:r>
      <w:r w:rsidRPr="0028017C">
        <w:rPr>
          <w:rFonts w:ascii="Arial" w:hAnsi="Arial" w:cs="Arial"/>
          <w:sz w:val="22"/>
          <w:szCs w:val="22"/>
        </w:rPr>
        <w:t xml:space="preserve">oprávnění k vykonávané činnosti (zejména společenskou smlouvu, stanovy, statut, zřizovací listinu, výpis z živnostenského rejstříku, výpis z obchodního rejstříku apod.),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dokladů o volbě nebo jmenování statutárního orgánu (jen v případě, že tento údaj nevyplývá z výše uvedených dokladů) současně s dokladem osvědčujícím oprávnění zástupce zastupovat subjekt navenek,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dokladu o přidělení IČ (jen v případě, že tento údaj nevyplývá z výše uvedených dokladů),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kopie smlouvy o zřízení běžného účtu u peněžního ústavu nebo písemné potvrzení peněžního ústavu o vedení běžného účtu žadatele, u příspěvkových organizací obcí rovněž potvrzení o čísle běžného účtu zřizovatele, na který může být dotace zaslána, </w:t>
      </w:r>
    </w:p>
    <w:p w:rsidR="00B9080F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</w:t>
      </w:r>
      <w:r w:rsidRPr="0028017C">
        <w:rPr>
          <w:rFonts w:ascii="Arial" w:hAnsi="Arial" w:cs="Arial"/>
          <w:sz w:val="22"/>
          <w:szCs w:val="22"/>
        </w:rPr>
        <w:t xml:space="preserve"> (předpis), která stanovuje podmí</w:t>
      </w:r>
      <w:r w:rsidR="00AC27EA">
        <w:rPr>
          <w:rFonts w:ascii="Arial" w:hAnsi="Arial" w:cs="Arial"/>
          <w:sz w:val="22"/>
          <w:szCs w:val="22"/>
        </w:rPr>
        <w:t>nky uplatňování správní režie u </w:t>
      </w:r>
      <w:r w:rsidRPr="0028017C">
        <w:rPr>
          <w:rFonts w:ascii="Arial" w:hAnsi="Arial" w:cs="Arial"/>
          <w:sz w:val="22"/>
          <w:szCs w:val="22"/>
        </w:rPr>
        <w:t xml:space="preserve">žadatele. Tato povinnost je vyžadována pouze v případě, kdy žadatel uplatňuje správní režii z dotace. 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8"/>
      <w:headerReference w:type="first" r:id="rId9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D5" w:rsidRDefault="00D879D5">
      <w:r>
        <w:separator/>
      </w:r>
    </w:p>
  </w:endnote>
  <w:endnote w:type="continuationSeparator" w:id="0">
    <w:p w:rsidR="00D879D5" w:rsidRDefault="00D8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28017C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D5" w:rsidRDefault="00D879D5">
      <w:r>
        <w:separator/>
      </w:r>
    </w:p>
  </w:footnote>
  <w:footnote w:type="continuationSeparator" w:id="0">
    <w:p w:rsidR="00D879D5" w:rsidRDefault="00D8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F2830"/>
    <w:rsid w:val="00210280"/>
    <w:rsid w:val="00221B66"/>
    <w:rsid w:val="00243A52"/>
    <w:rsid w:val="0028017C"/>
    <w:rsid w:val="00281858"/>
    <w:rsid w:val="00296958"/>
    <w:rsid w:val="002D1151"/>
    <w:rsid w:val="002D3518"/>
    <w:rsid w:val="003159D6"/>
    <w:rsid w:val="00323ECD"/>
    <w:rsid w:val="0032496A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1B5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C7E45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C27EA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879D5"/>
    <w:rsid w:val="00D97C09"/>
    <w:rsid w:val="00DC0437"/>
    <w:rsid w:val="00DC0DB7"/>
    <w:rsid w:val="00DD61DA"/>
    <w:rsid w:val="00DD7826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Steklá Petra</cp:lastModifiedBy>
  <cp:revision>7</cp:revision>
  <cp:lastPrinted>2011-01-13T12:37:00Z</cp:lastPrinted>
  <dcterms:created xsi:type="dcterms:W3CDTF">2016-10-10T10:14:00Z</dcterms:created>
  <dcterms:modified xsi:type="dcterms:W3CDTF">2016-10-11T11:16:00Z</dcterms:modified>
</cp:coreProperties>
</file>