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9C97" w14:textId="77777777" w:rsidR="00E04475" w:rsidRPr="00A54E10" w:rsidRDefault="00E04475" w:rsidP="00E04475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14:paraId="3DB71E4E" w14:textId="77777777"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35125AD2" w14:textId="77777777" w:rsidR="00E0447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>Číslo</w:t>
      </w:r>
      <w:r w:rsidR="00ED289D">
        <w:t xml:space="preserve"> smlouvy u</w:t>
      </w:r>
      <w:r w:rsidRPr="00F93A11">
        <w:t xml:space="preserve"> </w:t>
      </w:r>
      <w:r w:rsidR="000E5A19" w:rsidRPr="00BE6839">
        <w:t>poskytova</w:t>
      </w:r>
      <w:r w:rsidR="00DF2312" w:rsidRPr="00BE6839">
        <w:t>tele</w:t>
      </w:r>
      <w:r w:rsidRPr="00F93A11">
        <w:t>:</w:t>
      </w:r>
      <w:r w:rsidR="009571F2">
        <w:tab/>
      </w:r>
    </w:p>
    <w:p w14:paraId="1C3304E1" w14:textId="77777777" w:rsidR="0048143F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 w:rsidR="00ED289D">
        <w:t xml:space="preserve">smlouvy u </w:t>
      </w:r>
      <w:r w:rsidR="000E5A19">
        <w:t>příjemc</w:t>
      </w:r>
      <w:r w:rsidR="00693107">
        <w:t>e</w:t>
      </w:r>
      <w:r w:rsidRPr="00F93A11">
        <w:t>:</w:t>
      </w:r>
    </w:p>
    <w:p w14:paraId="6C4EF65D" w14:textId="77777777" w:rsidR="00E04475" w:rsidRDefault="0048143F" w:rsidP="00E04475">
      <w:pPr>
        <w:pStyle w:val="pole"/>
        <w:tabs>
          <w:tab w:val="clear" w:pos="1701"/>
          <w:tab w:val="left" w:pos="2340"/>
        </w:tabs>
        <w:ind w:left="2340" w:hanging="2340"/>
      </w:pPr>
      <w:r>
        <w:t>JID:</w:t>
      </w:r>
      <w:r w:rsidR="00E04475">
        <w:tab/>
      </w:r>
    </w:p>
    <w:p w14:paraId="2C4E4AB1" w14:textId="77777777" w:rsidR="00E04475" w:rsidRDefault="00E04475" w:rsidP="00E04475">
      <w:pPr>
        <w:pStyle w:val="przdndek"/>
      </w:pPr>
    </w:p>
    <w:p w14:paraId="52943A59" w14:textId="77777777" w:rsidR="00E04475" w:rsidRPr="007B79A8" w:rsidRDefault="00E04475" w:rsidP="00E04475">
      <w:pPr>
        <w:pStyle w:val="przdndek"/>
      </w:pPr>
    </w:p>
    <w:p w14:paraId="1B8F3E34" w14:textId="77777777" w:rsidR="00E04475" w:rsidRDefault="00363015" w:rsidP="00E04475">
      <w:pPr>
        <w:pStyle w:val="nadpis-smlouva"/>
      </w:pPr>
      <w:r>
        <w:t>Smlouva</w:t>
      </w:r>
      <w:r w:rsidR="009A6522">
        <w:t xml:space="preserve"> O POSKYTNUTÍ </w:t>
      </w:r>
      <w:r w:rsidR="0048143F" w:rsidRPr="00425E92">
        <w:rPr>
          <w:rFonts w:cs="Arial"/>
          <w:color w:val="3333FF"/>
        </w:rPr>
        <w:t xml:space="preserve">INVESTIČNÍ </w:t>
      </w:r>
      <w:r w:rsidR="0048143F" w:rsidRPr="0048143F">
        <w:t>nebo</w:t>
      </w:r>
      <w:r w:rsidR="0048143F">
        <w:rPr>
          <w:color w:val="0070C0"/>
        </w:rPr>
        <w:t xml:space="preserve"> </w:t>
      </w:r>
      <w:r w:rsidR="009A6522" w:rsidRPr="00425E92">
        <w:rPr>
          <w:rFonts w:cs="Arial"/>
          <w:color w:val="3333FF"/>
        </w:rPr>
        <w:t xml:space="preserve">NEINVESTIČNÍ </w:t>
      </w:r>
      <w:r w:rsidR="0048143F">
        <w:t>nebo</w:t>
      </w:r>
      <w:r w:rsidR="0048143F" w:rsidRPr="00425E92">
        <w:rPr>
          <w:rFonts w:cs="Arial"/>
          <w:color w:val="3333FF"/>
        </w:rPr>
        <w:t xml:space="preserve"> investiční a neinvestiční </w:t>
      </w:r>
      <w:r w:rsidR="009A6522">
        <w:t>DOTACE</w:t>
      </w:r>
    </w:p>
    <w:p w14:paraId="61520A82" w14:textId="37854327" w:rsidR="00A207E1" w:rsidRPr="00A207E1" w:rsidRDefault="00A207E1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 w:rsidR="00385752">
        <w:rPr>
          <w:b w:val="0"/>
          <w:caps w:val="0"/>
          <w:sz w:val="22"/>
        </w:rPr>
        <w:t>v souladu s </w:t>
      </w:r>
      <w:proofErr w:type="spellStart"/>
      <w:r w:rsidR="00385752">
        <w:rPr>
          <w:b w:val="0"/>
          <w:caps w:val="0"/>
          <w:sz w:val="22"/>
        </w:rPr>
        <w:t>ust</w:t>
      </w:r>
      <w:proofErr w:type="spellEnd"/>
      <w:r w:rsidR="00385752">
        <w:rPr>
          <w:b w:val="0"/>
          <w:caps w:val="0"/>
          <w:sz w:val="22"/>
        </w:rPr>
        <w:t>. §</w:t>
      </w:r>
      <w:r w:rsidR="00544172">
        <w:rPr>
          <w:b w:val="0"/>
          <w:caps w:val="0"/>
          <w:sz w:val="22"/>
        </w:rPr>
        <w:t> </w:t>
      </w:r>
      <w:r w:rsidR="00385752">
        <w:rPr>
          <w:b w:val="0"/>
          <w:caps w:val="0"/>
          <w:sz w:val="22"/>
        </w:rPr>
        <w:t xml:space="preserve">10a </w:t>
      </w:r>
      <w:r w:rsidR="00B464B1">
        <w:rPr>
          <w:b w:val="0"/>
          <w:caps w:val="0"/>
          <w:sz w:val="22"/>
        </w:rPr>
        <w:t>zákona č. 250/2000 Sb., o rozpočtových pravidlech územních rozpočtů, ve znění pozdějších předpisů</w:t>
      </w:r>
      <w:r w:rsidR="00E13981">
        <w:rPr>
          <w:b w:val="0"/>
          <w:caps w:val="0"/>
          <w:sz w:val="22"/>
        </w:rPr>
        <w:t xml:space="preserve"> (dále jen „zákon č. 250/2000 Sb.“)</w:t>
      </w:r>
    </w:p>
    <w:p w14:paraId="236A1138" w14:textId="77777777" w:rsidR="00E04475" w:rsidRPr="00A54E10" w:rsidRDefault="00E04475" w:rsidP="00385752">
      <w:pPr>
        <w:pStyle w:val="nadpis-bod"/>
      </w:pPr>
      <w:r>
        <w:t>Smluvní strany</w:t>
      </w:r>
    </w:p>
    <w:p w14:paraId="37234BB7" w14:textId="77777777" w:rsidR="00E13981" w:rsidRDefault="00E13981" w:rsidP="00393E31">
      <w:pPr>
        <w:pStyle w:val="adresa"/>
      </w:pPr>
      <w:r>
        <w:t>Poskytovatel</w:t>
      </w:r>
    </w:p>
    <w:p w14:paraId="601C7210" w14:textId="77777777" w:rsidR="00393E31" w:rsidRPr="00A54E10" w:rsidRDefault="00393E31" w:rsidP="00393E31">
      <w:pPr>
        <w:pStyle w:val="adresa"/>
      </w:pPr>
      <w:r>
        <w:t>Ústecký kraj</w:t>
      </w:r>
    </w:p>
    <w:p w14:paraId="3E50ADB3" w14:textId="77777777" w:rsidR="00393E31" w:rsidRPr="005C12DE" w:rsidRDefault="00393E31" w:rsidP="00393E31">
      <w:pPr>
        <w:pStyle w:val="pole"/>
      </w:pPr>
      <w:r>
        <w:t>Sídlo:</w:t>
      </w:r>
      <w:r>
        <w:tab/>
        <w:t>Velká Hradební 3118/48, 400 02 Ústí nad Labem</w:t>
      </w:r>
    </w:p>
    <w:p w14:paraId="3824765B" w14:textId="77777777" w:rsidR="004E40FF" w:rsidRPr="00A070EE" w:rsidRDefault="00393E31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="009A4554">
        <w:rPr>
          <w:rFonts w:cs="Arial"/>
        </w:rPr>
        <w:t xml:space="preserve">RSDr. Stanislavem Rybákem, náměstkem hejtmana </w:t>
      </w:r>
      <w:r w:rsidR="00385752">
        <w:rPr>
          <w:rFonts w:cs="Arial"/>
        </w:rPr>
        <w:t xml:space="preserve">Ústeckého </w:t>
      </w:r>
      <w:r w:rsidR="004E40FF" w:rsidRPr="00A070EE">
        <w:rPr>
          <w:rFonts w:cs="Arial"/>
        </w:rPr>
        <w:t>kraje</w:t>
      </w:r>
    </w:p>
    <w:p w14:paraId="69DD6217" w14:textId="77777777" w:rsidR="00393E31" w:rsidRDefault="00393E31" w:rsidP="00393E31">
      <w:pPr>
        <w:pStyle w:val="pole"/>
      </w:pPr>
      <w:r>
        <w:t>Kontaktní osoba:</w:t>
      </w:r>
      <w:r>
        <w:tab/>
      </w:r>
      <w:r w:rsidR="009A4554">
        <w:t>Ing. Petr Severa, vedoucí odboru zdravotnictví Krajského úřadu Ústeckého kraje</w:t>
      </w:r>
    </w:p>
    <w:p w14:paraId="6D08EECF" w14:textId="77777777" w:rsidR="00393E31" w:rsidRDefault="00393E31" w:rsidP="00393E31">
      <w:pPr>
        <w:pStyle w:val="pole"/>
      </w:pPr>
      <w:r>
        <w:t>E-mail/telefon:</w:t>
      </w:r>
      <w:r>
        <w:tab/>
      </w:r>
      <w:hyperlink r:id="rId14" w:history="1">
        <w:r w:rsidR="009A4554" w:rsidRPr="009A4554">
          <w:rPr>
            <w:rStyle w:val="Hypertextovodkaz"/>
            <w:color w:val="auto"/>
            <w:u w:val="none"/>
          </w:rPr>
          <w:t>severa.p@kr-ustecky.cz/+420</w:t>
        </w:r>
      </w:hyperlink>
      <w:r w:rsidR="009A4554" w:rsidRPr="009A4554">
        <w:t> 475 657 435</w:t>
      </w:r>
    </w:p>
    <w:p w14:paraId="0ABE6EF8" w14:textId="77777777" w:rsidR="00393E31" w:rsidRDefault="00393E31" w:rsidP="00393E31">
      <w:pPr>
        <w:pStyle w:val="pole"/>
      </w:pPr>
      <w:r>
        <w:t>IČ:</w:t>
      </w:r>
      <w:r>
        <w:tab/>
        <w:t>70892156</w:t>
      </w:r>
    </w:p>
    <w:p w14:paraId="46B3C5A2" w14:textId="77777777" w:rsidR="00393E31" w:rsidRDefault="00393E31" w:rsidP="00393E31">
      <w:pPr>
        <w:pStyle w:val="pole"/>
      </w:pPr>
      <w:r>
        <w:t>DIČ:</w:t>
      </w:r>
      <w:r>
        <w:tab/>
        <w:t>CZ70892156</w:t>
      </w:r>
    </w:p>
    <w:p w14:paraId="79B1B1C3" w14:textId="77777777" w:rsidR="00393E31" w:rsidRDefault="00393E31" w:rsidP="00393E31">
      <w:pPr>
        <w:pStyle w:val="pole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Pr="00BE1DCB">
        <w:t>Česká spořitelna, a.s.</w:t>
      </w:r>
    </w:p>
    <w:p w14:paraId="30FD84D8" w14:textId="77777777" w:rsidR="00393E31" w:rsidRDefault="00393E31" w:rsidP="00393E31">
      <w:pPr>
        <w:pStyle w:val="pole"/>
      </w:pPr>
      <w:r>
        <w:tab/>
        <w:t>číslo účtu:</w:t>
      </w:r>
      <w:r w:rsidRPr="00BE1DCB">
        <w:t xml:space="preserve"> </w:t>
      </w:r>
      <w:r w:rsidR="00544BC5" w:rsidRPr="00544BC5">
        <w:t>1630952/0800</w:t>
      </w:r>
    </w:p>
    <w:p w14:paraId="08DE27D1" w14:textId="77777777" w:rsidR="00385752" w:rsidRDefault="00385752" w:rsidP="00393E31">
      <w:pPr>
        <w:pStyle w:val="pole"/>
      </w:pPr>
    </w:p>
    <w:p w14:paraId="4DAA2C21" w14:textId="77777777" w:rsidR="00385752" w:rsidRPr="00D63AF3" w:rsidRDefault="00D63AF3" w:rsidP="00393E31">
      <w:pPr>
        <w:pStyle w:val="pole"/>
        <w:rPr>
          <w:i/>
        </w:rPr>
      </w:pPr>
      <w:r>
        <w:t>(</w:t>
      </w:r>
      <w:r w:rsidR="00385752" w:rsidRPr="00D63AF3">
        <w:rPr>
          <w:i/>
        </w:rPr>
        <w:t xml:space="preserve">dále </w:t>
      </w:r>
      <w:r w:rsidR="00E13981" w:rsidRPr="00D63AF3">
        <w:rPr>
          <w:i/>
        </w:rPr>
        <w:t>jen</w:t>
      </w:r>
      <w:r w:rsidR="009A4554">
        <w:rPr>
          <w:i/>
        </w:rPr>
        <w:t xml:space="preserve"> „</w:t>
      </w:r>
      <w:r w:rsidR="00385752" w:rsidRPr="00D63AF3">
        <w:rPr>
          <w:i/>
        </w:rPr>
        <w:t>poskytovatel“</w:t>
      </w:r>
      <w:r w:rsidRPr="00D63AF3">
        <w:rPr>
          <w:i/>
        </w:rPr>
        <w:t>)</w:t>
      </w:r>
    </w:p>
    <w:p w14:paraId="146BD877" w14:textId="77777777" w:rsidR="00393E31" w:rsidRPr="00D63AF3" w:rsidRDefault="00393E31" w:rsidP="00D262D0">
      <w:pPr>
        <w:pStyle w:val="adresa"/>
        <w:rPr>
          <w:i/>
        </w:rPr>
      </w:pPr>
    </w:p>
    <w:p w14:paraId="085C04FB" w14:textId="77777777" w:rsidR="00F834FE" w:rsidRDefault="00F834FE" w:rsidP="00D262D0">
      <w:pPr>
        <w:pStyle w:val="adresa"/>
      </w:pPr>
      <w:r>
        <w:t>a</w:t>
      </w:r>
    </w:p>
    <w:p w14:paraId="4D37CA0E" w14:textId="77777777" w:rsidR="00D262D0" w:rsidRPr="005F2306" w:rsidRDefault="00D262D0" w:rsidP="00D262D0">
      <w:pPr>
        <w:pStyle w:val="adresa"/>
      </w:pPr>
    </w:p>
    <w:p w14:paraId="3B0B6049" w14:textId="77777777" w:rsidR="00BF78C0" w:rsidRDefault="00E13981" w:rsidP="00393E31">
      <w:pPr>
        <w:pStyle w:val="adresa"/>
        <w:rPr>
          <w:color w:val="0000FF"/>
        </w:rPr>
      </w:pPr>
      <w:r>
        <w:t>Příjemce</w:t>
      </w:r>
      <w:r w:rsidR="00385752">
        <w:rPr>
          <w:color w:val="0000FF"/>
        </w:rPr>
        <w:t xml:space="preserve"> </w:t>
      </w:r>
    </w:p>
    <w:p w14:paraId="704F4FC1" w14:textId="3E79A929" w:rsidR="00393E31" w:rsidRPr="002C07B4" w:rsidRDefault="00A71BBE" w:rsidP="00393E31">
      <w:pPr>
        <w:pStyle w:val="adresa"/>
        <w:rPr>
          <w:color w:val="0070C0"/>
        </w:rPr>
      </w:pPr>
      <w:r w:rsidRPr="002C07B4">
        <w:rPr>
          <w:rFonts w:eastAsia="Times New Roman" w:cs="Arial"/>
          <w:color w:val="3333FF"/>
          <w:lang w:eastAsia="cs-CZ"/>
        </w:rPr>
        <w:t>(název/obchodní firma</w:t>
      </w:r>
      <w:r w:rsidR="00393E31" w:rsidRPr="002C07B4">
        <w:rPr>
          <w:rFonts w:eastAsia="Times New Roman" w:cs="Arial"/>
          <w:color w:val="3333FF"/>
          <w:lang w:eastAsia="cs-CZ"/>
        </w:rPr>
        <w:t>):</w:t>
      </w:r>
      <w:r w:rsidR="00393E31" w:rsidRPr="002C07B4">
        <w:rPr>
          <w:color w:val="0070C0"/>
        </w:rPr>
        <w:tab/>
      </w:r>
      <w:r w:rsidR="00393E31" w:rsidRPr="002C07B4">
        <w:rPr>
          <w:color w:val="0070C0"/>
        </w:rPr>
        <w:tab/>
      </w:r>
    </w:p>
    <w:p w14:paraId="2DB382B2" w14:textId="77777777" w:rsidR="00393E31" w:rsidRPr="002C07B4" w:rsidRDefault="00393E31" w:rsidP="00393E31">
      <w:pPr>
        <w:pStyle w:val="pole"/>
        <w:rPr>
          <w:color w:val="0070C0"/>
        </w:rPr>
      </w:pPr>
      <w:r w:rsidRPr="002C07B4">
        <w:rPr>
          <w:rFonts w:eastAsia="Times New Roman" w:cs="Arial"/>
          <w:color w:val="3333FF"/>
          <w:lang w:eastAsia="cs-CZ"/>
        </w:rPr>
        <w:t>Sídlo</w:t>
      </w:r>
      <w:r w:rsidRPr="002C07B4">
        <w:rPr>
          <w:color w:val="0070C0"/>
        </w:rPr>
        <w:t>:</w:t>
      </w:r>
      <w:r w:rsidRPr="002C07B4">
        <w:rPr>
          <w:color w:val="0070C0"/>
        </w:rPr>
        <w:tab/>
      </w:r>
    </w:p>
    <w:p w14:paraId="5AA9A993" w14:textId="77777777" w:rsidR="00393E31" w:rsidRPr="00A551BB" w:rsidRDefault="00393E31" w:rsidP="00393E31">
      <w:pPr>
        <w:pStyle w:val="pole"/>
      </w:pPr>
      <w:r w:rsidRPr="00A551BB">
        <w:t>Zastoupený:</w:t>
      </w:r>
      <w:r w:rsidRPr="00A551BB">
        <w:tab/>
      </w:r>
    </w:p>
    <w:p w14:paraId="39DB4E1C" w14:textId="77777777" w:rsidR="00393E31" w:rsidRPr="00A551BB" w:rsidRDefault="00393E31" w:rsidP="00393E31">
      <w:pPr>
        <w:pStyle w:val="pole"/>
      </w:pPr>
      <w:r w:rsidRPr="00A551BB">
        <w:t>Kontaktní osoba:</w:t>
      </w:r>
      <w:r w:rsidRPr="00A551BB">
        <w:tab/>
      </w:r>
    </w:p>
    <w:p w14:paraId="2D505C9E" w14:textId="77777777" w:rsidR="00393E31" w:rsidRPr="00A551BB" w:rsidRDefault="00393E31" w:rsidP="00393E31">
      <w:pPr>
        <w:pStyle w:val="pole"/>
      </w:pPr>
      <w:r w:rsidRPr="00A551BB">
        <w:t>E-mail/telefon:</w:t>
      </w:r>
      <w:r w:rsidRPr="00A551BB">
        <w:tab/>
      </w:r>
    </w:p>
    <w:p w14:paraId="7EFDE812" w14:textId="77777777" w:rsidR="00393E31" w:rsidRPr="00551781" w:rsidRDefault="00393E31" w:rsidP="00393E31">
      <w:pPr>
        <w:pStyle w:val="pole"/>
        <w:rPr>
          <w:color w:val="0070C0"/>
        </w:rPr>
      </w:pPr>
      <w:r w:rsidRPr="002C07B4">
        <w:rPr>
          <w:rFonts w:eastAsia="Times New Roman" w:cs="Arial"/>
          <w:color w:val="3333FF"/>
          <w:lang w:eastAsia="cs-CZ"/>
        </w:rPr>
        <w:t>IČ:</w:t>
      </w:r>
      <w:r w:rsidRPr="00551781">
        <w:rPr>
          <w:color w:val="0070C0"/>
        </w:rPr>
        <w:tab/>
      </w:r>
    </w:p>
    <w:p w14:paraId="6DBCF019" w14:textId="77777777" w:rsidR="00393E31" w:rsidRPr="006A6648" w:rsidRDefault="00393E31" w:rsidP="00393E31">
      <w:pPr>
        <w:pStyle w:val="pole"/>
        <w:tabs>
          <w:tab w:val="clear" w:pos="1701"/>
          <w:tab w:val="left" w:pos="1800"/>
        </w:tabs>
        <w:rPr>
          <w:color w:val="0000FF"/>
        </w:rPr>
      </w:pPr>
      <w:r w:rsidRPr="00A551BB">
        <w:t>DIČ:</w:t>
      </w:r>
      <w:r w:rsidRPr="006A6648">
        <w:rPr>
          <w:color w:val="0000FF"/>
        </w:rPr>
        <w:tab/>
      </w:r>
    </w:p>
    <w:p w14:paraId="0453EF23" w14:textId="77777777" w:rsidR="00393E31" w:rsidRDefault="00393E31" w:rsidP="00393E31">
      <w:pPr>
        <w:pStyle w:val="pole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</w:p>
    <w:p w14:paraId="2309D587" w14:textId="77777777" w:rsidR="00393E31" w:rsidRDefault="00393E31" w:rsidP="00393E31">
      <w:pPr>
        <w:pStyle w:val="pole"/>
      </w:pPr>
      <w:r>
        <w:tab/>
        <w:t>číslo účtu:</w:t>
      </w:r>
    </w:p>
    <w:p w14:paraId="253C6925" w14:textId="219D74D1" w:rsidR="00385752" w:rsidRPr="00D63AF3" w:rsidRDefault="00D63AF3" w:rsidP="00EC2038">
      <w:pPr>
        <w:pStyle w:val="pole"/>
        <w:tabs>
          <w:tab w:val="clear" w:pos="1701"/>
          <w:tab w:val="left" w:pos="0"/>
        </w:tabs>
        <w:spacing w:before="120"/>
        <w:ind w:left="0" w:firstLine="0"/>
        <w:jc w:val="both"/>
        <w:rPr>
          <w:i/>
        </w:rPr>
      </w:pPr>
      <w:r w:rsidRPr="00D63AF3">
        <w:rPr>
          <w:i/>
        </w:rPr>
        <w:t>(</w:t>
      </w:r>
      <w:r w:rsidR="009A4554">
        <w:rPr>
          <w:i/>
        </w:rPr>
        <w:t>dále jen „</w:t>
      </w:r>
      <w:r w:rsidR="00385752" w:rsidRPr="00D63AF3">
        <w:rPr>
          <w:i/>
        </w:rPr>
        <w:t>příjemce“</w:t>
      </w:r>
      <w:r w:rsidRPr="00D63AF3">
        <w:rPr>
          <w:i/>
        </w:rPr>
        <w:t>)</w:t>
      </w:r>
    </w:p>
    <w:p w14:paraId="199A78FA" w14:textId="77777777" w:rsidR="00393E31" w:rsidRDefault="00393E31" w:rsidP="00E04475">
      <w:pPr>
        <w:pStyle w:val="pole"/>
      </w:pPr>
    </w:p>
    <w:p w14:paraId="561FBBB4" w14:textId="77777777"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14:paraId="1A70BAAA" w14:textId="77777777" w:rsidR="0048143F" w:rsidRPr="00550430" w:rsidRDefault="00550430" w:rsidP="002C07B4">
      <w:pPr>
        <w:pStyle w:val="nadpis-smlouva"/>
      </w:pPr>
      <w:r w:rsidRPr="00F34D07">
        <w:rPr>
          <w:caps w:val="0"/>
          <w:sz w:val="24"/>
          <w:szCs w:val="24"/>
        </w:rPr>
        <w:t>Varianta č. 1</w:t>
      </w:r>
      <w:r w:rsidRPr="007C3B3D">
        <w:rPr>
          <w:sz w:val="24"/>
          <w:szCs w:val="24"/>
        </w:rPr>
        <w:t>:</w:t>
      </w:r>
      <w:r>
        <w:t xml:space="preserve"> </w:t>
      </w:r>
      <w:r w:rsidRPr="00550430">
        <w:t>SMLOUV</w:t>
      </w:r>
      <w:r w:rsidR="00C47A72" w:rsidRPr="00550430">
        <w:t>U</w:t>
      </w:r>
      <w:r w:rsidR="009034D5" w:rsidRPr="00550430">
        <w:t xml:space="preserve"> O POSKYTNUTÍ </w:t>
      </w:r>
      <w:r w:rsidR="0048143F" w:rsidRPr="002C07B4">
        <w:rPr>
          <w:rFonts w:cs="Arial"/>
          <w:color w:val="3333FF"/>
        </w:rPr>
        <w:t>INVESTIČNÍ</w:t>
      </w:r>
      <w:r w:rsidR="0048143F" w:rsidRPr="002C07B4">
        <w:rPr>
          <w:rFonts w:cs="Arial"/>
          <w:color w:val="3333FF"/>
          <w:sz w:val="22"/>
        </w:rPr>
        <w:t xml:space="preserve"> </w:t>
      </w:r>
      <w:r w:rsidR="0048143F" w:rsidRPr="00550430">
        <w:t>DOTACE</w:t>
      </w:r>
    </w:p>
    <w:p w14:paraId="71B5D02A" w14:textId="77777777" w:rsidR="00E04475" w:rsidRPr="0048143F" w:rsidRDefault="00550430" w:rsidP="00550430">
      <w:pPr>
        <w:pStyle w:val="nadpis-smlouva"/>
        <w:rPr>
          <w:sz w:val="24"/>
          <w:szCs w:val="24"/>
        </w:rPr>
      </w:pPr>
      <w:r w:rsidRPr="007C3B3D">
        <w:rPr>
          <w:caps w:val="0"/>
          <w:sz w:val="24"/>
          <w:szCs w:val="24"/>
        </w:rPr>
        <w:t>Varianta č. 2</w:t>
      </w:r>
      <w:r w:rsidRPr="00550430">
        <w:rPr>
          <w:caps w:val="0"/>
          <w:sz w:val="24"/>
          <w:szCs w:val="24"/>
        </w:rPr>
        <w:t>:</w:t>
      </w:r>
      <w:r>
        <w:rPr>
          <w:caps w:val="0"/>
          <w:color w:val="0070C0"/>
          <w:sz w:val="24"/>
          <w:szCs w:val="24"/>
        </w:rPr>
        <w:t xml:space="preserve"> </w:t>
      </w:r>
      <w:r w:rsidR="0048143F" w:rsidRPr="00550430">
        <w:rPr>
          <w:caps w:val="0"/>
          <w:szCs w:val="28"/>
        </w:rPr>
        <w:t>SMLOUVU O POSKYTNUTÍ</w:t>
      </w:r>
      <w:r w:rsidR="0048143F" w:rsidRPr="00550430">
        <w:rPr>
          <w:caps w:val="0"/>
          <w:color w:val="0070C0"/>
          <w:szCs w:val="28"/>
        </w:rPr>
        <w:t xml:space="preserve"> </w:t>
      </w:r>
      <w:r w:rsidR="009034D5" w:rsidRPr="002C07B4">
        <w:rPr>
          <w:rFonts w:cs="Arial"/>
          <w:color w:val="3333FF"/>
        </w:rPr>
        <w:t>NEINVESTIČNÍ</w:t>
      </w:r>
      <w:r w:rsidR="009034D5" w:rsidRPr="00550430">
        <w:rPr>
          <w:color w:val="00B0F0"/>
          <w:szCs w:val="28"/>
        </w:rPr>
        <w:t xml:space="preserve"> </w:t>
      </w:r>
      <w:r w:rsidR="009034D5" w:rsidRPr="00550430">
        <w:rPr>
          <w:szCs w:val="28"/>
        </w:rPr>
        <w:t>DOTACE</w:t>
      </w:r>
    </w:p>
    <w:p w14:paraId="66FFD53D" w14:textId="77777777" w:rsidR="0048143F" w:rsidRPr="00550430" w:rsidRDefault="00550430" w:rsidP="00550430">
      <w:pPr>
        <w:pStyle w:val="adresa"/>
        <w:jc w:val="center"/>
        <w:rPr>
          <w:color w:val="0070C0"/>
        </w:rPr>
      </w:pPr>
      <w:r w:rsidRPr="007C3B3D">
        <w:rPr>
          <w:sz w:val="24"/>
          <w:szCs w:val="24"/>
        </w:rPr>
        <w:lastRenderedPageBreak/>
        <w:t>Varianta č. 3</w:t>
      </w:r>
      <w:r w:rsidRPr="00550430">
        <w:rPr>
          <w:color w:val="0070C0"/>
        </w:rPr>
        <w:t xml:space="preserve">: </w:t>
      </w:r>
      <w:r w:rsidR="0048143F" w:rsidRPr="00550430">
        <w:rPr>
          <w:sz w:val="28"/>
          <w:szCs w:val="28"/>
        </w:rPr>
        <w:t>SMLOUVU O POSKYTNUTÍ</w:t>
      </w:r>
      <w:r w:rsidR="0048143F" w:rsidRPr="00550430">
        <w:rPr>
          <w:color w:val="0070C0"/>
          <w:sz w:val="28"/>
          <w:szCs w:val="28"/>
        </w:rPr>
        <w:t xml:space="preserve"> </w:t>
      </w:r>
      <w:r w:rsidR="0048143F" w:rsidRPr="002C07B4">
        <w:rPr>
          <w:rFonts w:cs="Arial"/>
          <w:caps/>
          <w:color w:val="3333FF"/>
          <w:sz w:val="28"/>
        </w:rPr>
        <w:t>INVESTIČNÍ A</w:t>
      </w:r>
      <w:r w:rsidR="0048143F" w:rsidRPr="00550430">
        <w:rPr>
          <w:color w:val="0070C0"/>
          <w:sz w:val="28"/>
          <w:szCs w:val="28"/>
        </w:rPr>
        <w:t xml:space="preserve"> </w:t>
      </w:r>
      <w:r w:rsidR="0048143F" w:rsidRPr="002C07B4">
        <w:rPr>
          <w:rFonts w:cs="Arial"/>
          <w:caps/>
          <w:color w:val="3333FF"/>
          <w:sz w:val="28"/>
        </w:rPr>
        <w:t>NEINVESTIČNÍ</w:t>
      </w:r>
      <w:r w:rsidR="0048143F" w:rsidRPr="00550430">
        <w:rPr>
          <w:color w:val="0070C0"/>
          <w:sz w:val="28"/>
          <w:szCs w:val="28"/>
        </w:rPr>
        <w:t xml:space="preserve"> </w:t>
      </w:r>
      <w:r w:rsidR="0048143F" w:rsidRPr="00550430">
        <w:rPr>
          <w:sz w:val="28"/>
          <w:szCs w:val="28"/>
        </w:rPr>
        <w:t>DOTACE</w:t>
      </w:r>
    </w:p>
    <w:p w14:paraId="7FA47A45" w14:textId="77777777" w:rsidR="00E04475" w:rsidRDefault="00E04475" w:rsidP="00E04475">
      <w:pPr>
        <w:pStyle w:val="pole"/>
      </w:pPr>
    </w:p>
    <w:p w14:paraId="63F3A598" w14:textId="77777777" w:rsidR="00526B4B" w:rsidRPr="00526B4B" w:rsidRDefault="006C2571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9F3588">
        <w:rPr>
          <w:rFonts w:ascii="Arial" w:hAnsi="Arial" w:cs="Arial"/>
          <w:b/>
          <w:bCs/>
          <w:sz w:val="22"/>
          <w:szCs w:val="22"/>
        </w:rPr>
        <w:t>„</w:t>
      </w:r>
      <w:r w:rsidR="0049360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mlouva</w:t>
      </w:r>
      <w:r w:rsidR="009F3588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1524B43A" w14:textId="77777777" w:rsidR="006A61AF" w:rsidRPr="00526B4B" w:rsidRDefault="006A61AF" w:rsidP="00526B4B">
      <w:pPr>
        <w:pStyle w:val="Zkladntext"/>
        <w:rPr>
          <w:rFonts w:ascii="Arial" w:hAnsi="Arial" w:cs="Arial"/>
          <w:sz w:val="22"/>
          <w:szCs w:val="22"/>
        </w:rPr>
      </w:pPr>
    </w:p>
    <w:p w14:paraId="3C22E026" w14:textId="77777777" w:rsidR="00526B4B" w:rsidRPr="00526B4B" w:rsidRDefault="00526B4B" w:rsidP="00526B4B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14:paraId="20FDEBCC" w14:textId="77777777" w:rsidR="00526B4B" w:rsidRPr="007D43BE" w:rsidRDefault="00526B4B" w:rsidP="00526B4B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484BAA5B" w14:textId="5F7960BA" w:rsidR="00526B4B" w:rsidRPr="00917D46" w:rsidRDefault="00526B4B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 w:rsidR="00BE6839" w:rsidRPr="00550430">
        <w:rPr>
          <w:rFonts w:ascii="Arial" w:hAnsi="Arial" w:cs="Arial"/>
          <w:sz w:val="22"/>
          <w:szCs w:val="22"/>
        </w:rPr>
        <w:t>č.</w:t>
      </w:r>
      <w:r w:rsidR="00550430" w:rsidRPr="00550430">
        <w:rPr>
          <w:rFonts w:ascii="Arial" w:hAnsi="Arial" w:cs="Arial"/>
          <w:sz w:val="22"/>
          <w:szCs w:val="22"/>
        </w:rPr>
        <w:t> 27/31Z/2016</w:t>
      </w:r>
      <w:r w:rsidR="00071EF7">
        <w:rPr>
          <w:rFonts w:ascii="Arial" w:hAnsi="Arial" w:cs="Arial"/>
          <w:b/>
          <w:sz w:val="22"/>
          <w:szCs w:val="22"/>
        </w:rPr>
        <w:t xml:space="preserve"> </w:t>
      </w:r>
      <w:r w:rsidR="00071EF7" w:rsidRPr="00BE6839">
        <w:rPr>
          <w:rFonts w:ascii="Arial" w:hAnsi="Arial" w:cs="Arial"/>
          <w:sz w:val="22"/>
          <w:szCs w:val="22"/>
        </w:rPr>
        <w:t>ze dn</w:t>
      </w:r>
      <w:r w:rsidR="00550430">
        <w:rPr>
          <w:rFonts w:ascii="Arial" w:hAnsi="Arial" w:cs="Arial"/>
          <w:sz w:val="22"/>
          <w:szCs w:val="22"/>
        </w:rPr>
        <w:t>e 5. 9. </w:t>
      </w:r>
      <w:r w:rsidRPr="00BE6839">
        <w:rPr>
          <w:rFonts w:ascii="Arial" w:hAnsi="Arial" w:cs="Arial"/>
          <w:sz w:val="22"/>
          <w:szCs w:val="22"/>
        </w:rPr>
        <w:t>20</w:t>
      </w:r>
      <w:r w:rsidR="00071EF7" w:rsidRPr="00BE6839">
        <w:rPr>
          <w:rFonts w:ascii="Arial" w:hAnsi="Arial" w:cs="Arial"/>
          <w:sz w:val="22"/>
          <w:szCs w:val="22"/>
        </w:rPr>
        <w:t>1</w:t>
      </w:r>
      <w:r w:rsidR="00550430">
        <w:rPr>
          <w:rFonts w:ascii="Arial" w:hAnsi="Arial" w:cs="Arial"/>
          <w:sz w:val="22"/>
          <w:szCs w:val="22"/>
        </w:rPr>
        <w:t>6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 w:rsidR="00071EF7">
        <w:rPr>
          <w:rFonts w:ascii="Arial" w:hAnsi="Arial" w:cs="Arial"/>
          <w:sz w:val="22"/>
          <w:szCs w:val="22"/>
        </w:rPr>
        <w:t xml:space="preserve"> dotací a</w:t>
      </w:r>
      <w:r w:rsidR="00454A3D">
        <w:rPr>
          <w:rFonts w:ascii="Arial" w:hAnsi="Arial" w:cs="Arial"/>
          <w:sz w:val="22"/>
          <w:szCs w:val="22"/>
        </w:rPr>
        <w:t> </w:t>
      </w:r>
      <w:r w:rsidR="00071EF7">
        <w:rPr>
          <w:rFonts w:ascii="Arial" w:hAnsi="Arial" w:cs="Arial"/>
          <w:sz w:val="22"/>
          <w:szCs w:val="22"/>
        </w:rPr>
        <w:t>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 w:rsidR="00071EF7">
        <w:rPr>
          <w:rFonts w:ascii="Arial" w:hAnsi="Arial" w:cs="Arial"/>
          <w:sz w:val="22"/>
          <w:szCs w:val="22"/>
        </w:rPr>
        <w:t xml:space="preserve"> </w:t>
      </w:r>
      <w:r w:rsidR="009F3588">
        <w:rPr>
          <w:rFonts w:ascii="Arial" w:hAnsi="Arial" w:cs="Arial"/>
          <w:sz w:val="22"/>
          <w:szCs w:val="22"/>
        </w:rPr>
        <w:t>(dále jen „Zásady“)</w:t>
      </w:r>
      <w:r w:rsidRPr="00526B4B">
        <w:rPr>
          <w:rFonts w:ascii="Arial" w:hAnsi="Arial" w:cs="Arial"/>
          <w:sz w:val="22"/>
          <w:szCs w:val="22"/>
        </w:rPr>
        <w:t xml:space="preserve">. </w:t>
      </w:r>
      <w:r w:rsidRPr="00917D46">
        <w:rPr>
          <w:rFonts w:ascii="Arial" w:hAnsi="Arial" w:cs="Arial"/>
          <w:sz w:val="22"/>
          <w:szCs w:val="22"/>
        </w:rPr>
        <w:t xml:space="preserve">Smlouva se uzavírá v souladu s těmito </w:t>
      </w:r>
      <w:r w:rsidR="00917D46" w:rsidRPr="00917D46">
        <w:rPr>
          <w:rFonts w:ascii="Arial" w:hAnsi="Arial" w:cs="Arial"/>
          <w:sz w:val="22"/>
          <w:szCs w:val="22"/>
        </w:rPr>
        <w:t>Z</w:t>
      </w:r>
      <w:r w:rsidRPr="00917D46">
        <w:rPr>
          <w:rFonts w:ascii="Arial" w:hAnsi="Arial" w:cs="Arial"/>
          <w:sz w:val="22"/>
          <w:szCs w:val="22"/>
        </w:rPr>
        <w:t>ásadami</w:t>
      </w:r>
      <w:r w:rsidR="00BE6839" w:rsidRPr="00917D46">
        <w:rPr>
          <w:rFonts w:ascii="Arial" w:hAnsi="Arial" w:cs="Arial"/>
          <w:sz w:val="22"/>
          <w:szCs w:val="22"/>
        </w:rPr>
        <w:t>, které jsou pro příjemce závazné ve</w:t>
      </w:r>
      <w:r w:rsidR="00454A3D" w:rsidRPr="00917D46">
        <w:rPr>
          <w:rFonts w:ascii="Arial" w:hAnsi="Arial" w:cs="Arial"/>
          <w:sz w:val="22"/>
          <w:szCs w:val="22"/>
        </w:rPr>
        <w:t> </w:t>
      </w:r>
      <w:r w:rsidR="00BE6839" w:rsidRPr="00917D46">
        <w:rPr>
          <w:rFonts w:ascii="Arial" w:hAnsi="Arial" w:cs="Arial"/>
          <w:sz w:val="22"/>
          <w:szCs w:val="22"/>
        </w:rPr>
        <w:t>věcech touto smlouvou neupravených</w:t>
      </w:r>
      <w:r w:rsidRPr="00917D46">
        <w:rPr>
          <w:rFonts w:ascii="Arial" w:hAnsi="Arial" w:cs="Arial"/>
          <w:sz w:val="22"/>
          <w:szCs w:val="22"/>
        </w:rPr>
        <w:t>.</w:t>
      </w:r>
    </w:p>
    <w:p w14:paraId="19D33635" w14:textId="77777777" w:rsidR="000241FE" w:rsidRPr="00526B4B" w:rsidRDefault="000241FE" w:rsidP="00526B4B">
      <w:pPr>
        <w:pStyle w:val="Zkladntext"/>
        <w:rPr>
          <w:rFonts w:ascii="Arial" w:hAnsi="Arial" w:cs="Arial"/>
          <w:sz w:val="22"/>
          <w:szCs w:val="22"/>
        </w:rPr>
      </w:pPr>
    </w:p>
    <w:p w14:paraId="56D35E3A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14:paraId="05D2C226" w14:textId="77777777" w:rsidR="00526B4B" w:rsidRDefault="00526B4B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 w:rsidR="00B464B1">
        <w:rPr>
          <w:rFonts w:ascii="Arial" w:hAnsi="Arial" w:cs="Arial"/>
          <w:b/>
          <w:bCs/>
          <w:sz w:val="22"/>
          <w:szCs w:val="22"/>
        </w:rPr>
        <w:t>ředmět smlouvy</w:t>
      </w:r>
      <w:r w:rsidR="00071EF7">
        <w:rPr>
          <w:rFonts w:ascii="Arial" w:hAnsi="Arial" w:cs="Arial"/>
          <w:b/>
          <w:bCs/>
          <w:sz w:val="22"/>
          <w:szCs w:val="22"/>
        </w:rPr>
        <w:t xml:space="preserve">, účel </w:t>
      </w:r>
      <w:r w:rsidR="009A22CB">
        <w:rPr>
          <w:rFonts w:ascii="Arial" w:hAnsi="Arial" w:cs="Arial"/>
          <w:b/>
          <w:bCs/>
          <w:sz w:val="22"/>
          <w:szCs w:val="22"/>
        </w:rPr>
        <w:t xml:space="preserve">a výše </w:t>
      </w:r>
      <w:r w:rsidR="00071EF7">
        <w:rPr>
          <w:rFonts w:ascii="Arial" w:hAnsi="Arial" w:cs="Arial"/>
          <w:b/>
          <w:bCs/>
          <w:sz w:val="22"/>
          <w:szCs w:val="22"/>
        </w:rPr>
        <w:t>dotace</w:t>
      </w:r>
    </w:p>
    <w:p w14:paraId="016ECE93" w14:textId="77777777" w:rsidR="00984BF5" w:rsidRPr="00526B4B" w:rsidRDefault="00984BF5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F79BAC" w14:textId="5E289195" w:rsidR="002C56DB" w:rsidRPr="00EC2038" w:rsidRDefault="00526B4B" w:rsidP="009A4554">
      <w:pPr>
        <w:numPr>
          <w:ilvl w:val="0"/>
          <w:numId w:val="13"/>
        </w:numPr>
        <w:spacing w:after="360" w:line="80" w:lineRule="atLeast"/>
        <w:ind w:left="426" w:hanging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 w:rsidR="00B464B1"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 w:rsidR="00A016E0">
        <w:rPr>
          <w:rFonts w:cs="Arial"/>
        </w:rPr>
        <w:t>usnesení</w:t>
      </w:r>
      <w:r w:rsidR="00B464B1">
        <w:rPr>
          <w:rFonts w:cs="Arial"/>
        </w:rPr>
        <w:t>m</w:t>
      </w:r>
      <w:r w:rsidR="00A016E0">
        <w:rPr>
          <w:rFonts w:cs="Arial"/>
        </w:rPr>
        <w:t xml:space="preserve"> </w:t>
      </w:r>
      <w:r w:rsidR="00E13981">
        <w:rPr>
          <w:rFonts w:cs="Arial"/>
        </w:rPr>
        <w:t>Zastupitelstva Ústeckého kraje</w:t>
      </w:r>
      <w:r w:rsidRPr="00526B4B">
        <w:rPr>
          <w:rFonts w:cs="Arial"/>
        </w:rPr>
        <w:t>………… č.</w:t>
      </w:r>
      <w:r w:rsidR="007C6E9A">
        <w:rPr>
          <w:rFonts w:cs="Arial"/>
        </w:rPr>
        <w:t> </w:t>
      </w:r>
      <w:r w:rsidRPr="00526B4B">
        <w:rPr>
          <w:rFonts w:cs="Arial"/>
        </w:rPr>
        <w:t xml:space="preserve">….. ze dne </w:t>
      </w:r>
      <w:r w:rsidR="007C200C">
        <w:rPr>
          <w:rFonts w:cs="Arial"/>
        </w:rPr>
        <w:t xml:space="preserve">……. </w:t>
      </w:r>
      <w:proofErr w:type="gramStart"/>
      <w:r w:rsidR="007C200C">
        <w:rPr>
          <w:rFonts w:cs="Arial"/>
        </w:rPr>
        <w:t>poskytuje</w:t>
      </w:r>
      <w:proofErr w:type="gramEnd"/>
      <w:r w:rsidR="007C200C">
        <w:rPr>
          <w:rFonts w:cs="Arial"/>
        </w:rPr>
        <w:t xml:space="preserve"> příjemci ze svého rozpočtu </w:t>
      </w:r>
      <w:r w:rsidR="007C6E9A" w:rsidRPr="002C07B4">
        <w:rPr>
          <w:rFonts w:eastAsia="Times New Roman" w:cs="Arial"/>
          <w:color w:val="3333FF"/>
          <w:lang w:eastAsia="cs-CZ"/>
        </w:rPr>
        <w:t>investiční</w:t>
      </w:r>
      <w:r w:rsidR="00F06099">
        <w:rPr>
          <w:rFonts w:eastAsia="Times New Roman" w:cs="Arial"/>
          <w:color w:val="3333FF"/>
          <w:lang w:eastAsia="cs-CZ"/>
        </w:rPr>
        <w:t>/</w:t>
      </w:r>
      <w:r w:rsidR="007C6E9A" w:rsidRPr="002C07B4">
        <w:rPr>
          <w:rFonts w:eastAsia="Times New Roman" w:cs="Arial"/>
          <w:color w:val="3333FF"/>
          <w:lang w:eastAsia="cs-CZ"/>
        </w:rPr>
        <w:t>neinvestiční</w:t>
      </w:r>
      <w:r w:rsidR="007C6E9A" w:rsidRPr="007C6E9A">
        <w:rPr>
          <w:rFonts w:cs="Arial"/>
          <w:color w:val="0070C0"/>
        </w:rPr>
        <w:t xml:space="preserve"> </w:t>
      </w:r>
      <w:r w:rsidR="007C6E9A" w:rsidRPr="007C6E9A">
        <w:rPr>
          <w:rFonts w:cs="Arial"/>
        </w:rPr>
        <w:t>dotaci</w:t>
      </w:r>
      <w:r w:rsidR="007C6E9A">
        <w:rPr>
          <w:rFonts w:cs="Arial"/>
          <w:color w:val="0070C0"/>
        </w:rPr>
        <w:t xml:space="preserve"> </w:t>
      </w:r>
      <w:r w:rsidR="007C6E9A" w:rsidRPr="002C07B4">
        <w:rPr>
          <w:rFonts w:eastAsia="Times New Roman" w:cs="Arial"/>
          <w:color w:val="3333FF"/>
          <w:lang w:eastAsia="cs-CZ"/>
        </w:rPr>
        <w:t>(v případě varianty č. 1 a 2)</w:t>
      </w:r>
      <w:r w:rsidR="007C6E9A">
        <w:rPr>
          <w:rFonts w:cs="Arial"/>
        </w:rPr>
        <w:t xml:space="preserve"> </w:t>
      </w:r>
      <w:r w:rsidRPr="00526B4B">
        <w:rPr>
          <w:rFonts w:cs="Arial"/>
        </w:rPr>
        <w:t xml:space="preserve">ve výši ………….,- </w:t>
      </w:r>
      <w:r w:rsidR="00454A3D">
        <w:rPr>
          <w:rFonts w:cs="Arial"/>
        </w:rPr>
        <w:t xml:space="preserve">Kč (slovy: ……..korun českých), </w:t>
      </w:r>
      <w:r w:rsidR="0048143F" w:rsidRPr="002C07B4">
        <w:rPr>
          <w:rFonts w:eastAsia="Times New Roman" w:cs="Arial"/>
          <w:color w:val="3333FF"/>
          <w:lang w:eastAsia="cs-CZ"/>
        </w:rPr>
        <w:t xml:space="preserve">z toho </w:t>
      </w:r>
      <w:r w:rsidR="00454A3D" w:rsidRPr="002C07B4">
        <w:rPr>
          <w:rFonts w:eastAsia="Times New Roman" w:cs="Arial"/>
          <w:color w:val="3333FF"/>
          <w:lang w:eastAsia="cs-CZ"/>
        </w:rPr>
        <w:t xml:space="preserve">podíl investiční dotace </w:t>
      </w:r>
      <w:r w:rsidR="009A4554" w:rsidRPr="002C07B4">
        <w:rPr>
          <w:rFonts w:eastAsia="Times New Roman" w:cs="Arial"/>
          <w:color w:val="3333FF"/>
          <w:lang w:eastAsia="cs-CZ"/>
        </w:rPr>
        <w:t>je</w:t>
      </w:r>
      <w:r w:rsidR="0048143F" w:rsidRPr="002C07B4">
        <w:rPr>
          <w:rFonts w:eastAsia="Times New Roman" w:cs="Arial"/>
          <w:color w:val="3333FF"/>
          <w:lang w:eastAsia="cs-CZ"/>
        </w:rPr>
        <w:t xml:space="preserve"> </w:t>
      </w:r>
      <w:r w:rsidR="00454A3D" w:rsidRPr="002C07B4">
        <w:rPr>
          <w:rFonts w:eastAsia="Times New Roman" w:cs="Arial"/>
          <w:color w:val="3333FF"/>
          <w:lang w:eastAsia="cs-CZ"/>
        </w:rPr>
        <w:t>ve výši ……,- Kč (slovy: ……..korun českých) a</w:t>
      </w:r>
      <w:r w:rsidR="009A4554" w:rsidRPr="002C07B4">
        <w:rPr>
          <w:rFonts w:eastAsia="Times New Roman" w:cs="Arial"/>
          <w:color w:val="3333FF"/>
          <w:lang w:eastAsia="cs-CZ"/>
        </w:rPr>
        <w:t xml:space="preserve"> podíl neinvestiční dotace je </w:t>
      </w:r>
      <w:r w:rsidR="00454A3D" w:rsidRPr="002C07B4">
        <w:rPr>
          <w:rFonts w:eastAsia="Times New Roman" w:cs="Arial"/>
          <w:color w:val="3333FF"/>
          <w:lang w:eastAsia="cs-CZ"/>
        </w:rPr>
        <w:t>ve výši …….,- Kč (slovy: …….korun českých)</w:t>
      </w:r>
      <w:r w:rsidR="007C6E9A" w:rsidRPr="002C07B4">
        <w:rPr>
          <w:rFonts w:eastAsia="Times New Roman" w:cs="Arial"/>
          <w:color w:val="3333FF"/>
          <w:lang w:eastAsia="cs-CZ"/>
        </w:rPr>
        <w:t xml:space="preserve"> (</w:t>
      </w:r>
      <w:r w:rsidR="009A4554" w:rsidRPr="002C07B4">
        <w:rPr>
          <w:rFonts w:eastAsia="Times New Roman" w:cs="Arial"/>
          <w:color w:val="3333FF"/>
          <w:lang w:eastAsia="cs-CZ"/>
        </w:rPr>
        <w:t xml:space="preserve">uvede se </w:t>
      </w:r>
      <w:r w:rsidR="007C6E9A" w:rsidRPr="002C07B4">
        <w:rPr>
          <w:rFonts w:eastAsia="Times New Roman" w:cs="Arial"/>
          <w:color w:val="3333FF"/>
          <w:lang w:eastAsia="cs-CZ"/>
        </w:rPr>
        <w:t>v</w:t>
      </w:r>
      <w:r w:rsidR="00425E92">
        <w:rPr>
          <w:rFonts w:eastAsia="Times New Roman" w:cs="Arial"/>
          <w:color w:val="3333FF"/>
          <w:lang w:eastAsia="cs-CZ"/>
        </w:rPr>
        <w:t> </w:t>
      </w:r>
      <w:r w:rsidR="007C6E9A" w:rsidRPr="002C07B4">
        <w:rPr>
          <w:rFonts w:eastAsia="Times New Roman" w:cs="Arial"/>
          <w:color w:val="3333FF"/>
          <w:lang w:eastAsia="cs-CZ"/>
        </w:rPr>
        <w:t>případě varianty č. 3)</w:t>
      </w:r>
      <w:r w:rsidR="00454A3D" w:rsidRPr="007C6E9A">
        <w:rPr>
          <w:rFonts w:cs="Arial"/>
          <w:color w:val="0070C0"/>
        </w:rPr>
        <w:t>,</w:t>
      </w:r>
      <w:r w:rsidR="00454A3D">
        <w:rPr>
          <w:rFonts w:cs="Arial"/>
        </w:rPr>
        <w:t xml:space="preserve"> </w:t>
      </w:r>
      <w:r w:rsidRPr="00526B4B">
        <w:rPr>
          <w:rFonts w:cs="Arial"/>
        </w:rPr>
        <w:t>která bude převedena bezhotovostně na účet příjemce</w:t>
      </w:r>
      <w:r w:rsidR="00E13981">
        <w:rPr>
          <w:rFonts w:cs="Arial"/>
        </w:rPr>
        <w:t xml:space="preserve">  uvedený v záhlaví této smlouvy</w:t>
      </w:r>
      <w:r w:rsidRPr="00526B4B">
        <w:rPr>
          <w:rFonts w:cs="Arial"/>
        </w:rPr>
        <w:t>,</w:t>
      </w:r>
      <w:r w:rsidR="00454A3D">
        <w:rPr>
          <w:rFonts w:cs="Arial"/>
        </w:rPr>
        <w:t xml:space="preserve"> </w:t>
      </w:r>
      <w:r w:rsidR="00454A3D" w:rsidRPr="00917D46">
        <w:rPr>
          <w:rFonts w:cs="Arial"/>
        </w:rPr>
        <w:t xml:space="preserve">pod </w:t>
      </w:r>
      <w:r w:rsidR="009E54E5" w:rsidRPr="00917D46">
        <w:rPr>
          <w:rFonts w:cs="Arial"/>
        </w:rPr>
        <w:t xml:space="preserve">VS (variabilním symbolem) </w:t>
      </w:r>
      <w:r w:rsidR="00454A3D" w:rsidRPr="00917D46">
        <w:rPr>
          <w:rFonts w:cs="Arial"/>
        </w:rPr>
        <w:t>464</w:t>
      </w:r>
      <w:r w:rsidRPr="00917D46">
        <w:rPr>
          <w:rFonts w:cs="Arial"/>
        </w:rPr>
        <w:t xml:space="preserve">, </w:t>
      </w:r>
      <w:r w:rsidRPr="00526B4B">
        <w:rPr>
          <w:rFonts w:cs="Arial"/>
          <w:b/>
        </w:rPr>
        <w:t xml:space="preserve">za podmínky, že ji příjemce stanoveným způsobem použije nejpozději do </w:t>
      </w:r>
      <w:r w:rsidR="009A4554" w:rsidRPr="00EC2038">
        <w:rPr>
          <w:rFonts w:cs="Arial"/>
          <w:b/>
        </w:rPr>
        <w:t>31</w:t>
      </w:r>
      <w:r w:rsidR="00FC482F" w:rsidRPr="00EC2038">
        <w:rPr>
          <w:rFonts w:cs="Arial"/>
          <w:b/>
        </w:rPr>
        <w:t>. 12</w:t>
      </w:r>
      <w:r w:rsidR="00B7795C" w:rsidRPr="00EC2038">
        <w:rPr>
          <w:rFonts w:cs="Arial"/>
          <w:b/>
        </w:rPr>
        <w:t>. </w:t>
      </w:r>
      <w:r w:rsidR="009A4554" w:rsidRPr="00EC2038">
        <w:rPr>
          <w:rFonts w:cs="Arial"/>
          <w:b/>
        </w:rPr>
        <w:t>2019</w:t>
      </w:r>
      <w:r w:rsidR="00454A3D" w:rsidRPr="00EC2038">
        <w:rPr>
          <w:rFonts w:cs="Arial"/>
          <w:b/>
        </w:rPr>
        <w:t>.</w:t>
      </w:r>
    </w:p>
    <w:p w14:paraId="401BC6CA" w14:textId="1E4FCCFB" w:rsidR="00BE6839" w:rsidRPr="00D25BF4" w:rsidRDefault="0001722D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</w:t>
      </w:r>
      <w:r w:rsidR="00BE6839" w:rsidRPr="0001722D">
        <w:rPr>
          <w:rFonts w:ascii="Arial" w:hAnsi="Arial" w:cs="Arial"/>
          <w:sz w:val="22"/>
          <w:szCs w:val="22"/>
        </w:rPr>
        <w:t xml:space="preserve">otace je poskytnuta na základě žádosti o poskytnutí dotace </w:t>
      </w:r>
      <w:r w:rsidR="009A4554">
        <w:rPr>
          <w:rFonts w:ascii="Arial" w:hAnsi="Arial" w:cs="Arial"/>
          <w:sz w:val="22"/>
          <w:szCs w:val="22"/>
        </w:rPr>
        <w:t>doručené na podatelnu Krajské</w:t>
      </w:r>
      <w:r w:rsidR="00F06099">
        <w:rPr>
          <w:rFonts w:ascii="Arial" w:hAnsi="Arial" w:cs="Arial"/>
          <w:sz w:val="22"/>
          <w:szCs w:val="22"/>
        </w:rPr>
        <w:t xml:space="preserve">ho úřadu Ústeckého kraje dne </w:t>
      </w:r>
      <w:proofErr w:type="spellStart"/>
      <w:r w:rsidR="00F06099" w:rsidRPr="00F06099">
        <w:rPr>
          <w:rFonts w:ascii="Arial" w:hAnsi="Arial" w:cs="Arial"/>
          <w:color w:val="3333FF"/>
          <w:sz w:val="22"/>
          <w:szCs w:val="22"/>
        </w:rPr>
        <w:t>xx</w:t>
      </w:r>
      <w:proofErr w:type="spellEnd"/>
      <w:r w:rsidR="00F06099" w:rsidRPr="00F06099">
        <w:rPr>
          <w:rFonts w:ascii="Arial" w:hAnsi="Arial" w:cs="Arial"/>
          <w:color w:val="3333FF"/>
          <w:sz w:val="22"/>
          <w:szCs w:val="22"/>
        </w:rPr>
        <w:t>. </w:t>
      </w:r>
      <w:proofErr w:type="spellStart"/>
      <w:r w:rsidR="00F06099" w:rsidRPr="00F06099">
        <w:rPr>
          <w:rFonts w:ascii="Arial" w:hAnsi="Arial" w:cs="Arial"/>
          <w:color w:val="3333FF"/>
          <w:sz w:val="22"/>
          <w:szCs w:val="22"/>
        </w:rPr>
        <w:t>xx</w:t>
      </w:r>
      <w:proofErr w:type="spellEnd"/>
      <w:r w:rsidR="00F06099" w:rsidRPr="00F06099">
        <w:rPr>
          <w:rFonts w:ascii="Arial" w:hAnsi="Arial" w:cs="Arial"/>
          <w:color w:val="3333FF"/>
          <w:sz w:val="22"/>
          <w:szCs w:val="22"/>
        </w:rPr>
        <w:t>. </w:t>
      </w:r>
      <w:r w:rsidR="009A4554" w:rsidRPr="00F06099">
        <w:rPr>
          <w:rFonts w:ascii="Arial" w:hAnsi="Arial" w:cs="Arial"/>
          <w:color w:val="3333FF"/>
          <w:sz w:val="22"/>
          <w:szCs w:val="22"/>
        </w:rPr>
        <w:t>2018</w:t>
      </w:r>
      <w:r w:rsidR="009A4554">
        <w:rPr>
          <w:rFonts w:ascii="Arial" w:hAnsi="Arial" w:cs="Arial"/>
          <w:sz w:val="22"/>
          <w:szCs w:val="22"/>
        </w:rPr>
        <w:t xml:space="preserve">, vedené pod JID </w:t>
      </w:r>
      <w:proofErr w:type="gramStart"/>
      <w:r w:rsidR="009A4554" w:rsidRPr="00F06099">
        <w:rPr>
          <w:rFonts w:ascii="Arial" w:hAnsi="Arial" w:cs="Arial"/>
          <w:color w:val="3333FF"/>
          <w:sz w:val="22"/>
          <w:szCs w:val="22"/>
        </w:rPr>
        <w:t>…...</w:t>
      </w:r>
      <w:r w:rsidR="009A4554">
        <w:rPr>
          <w:rFonts w:ascii="Arial" w:hAnsi="Arial" w:cs="Arial"/>
          <w:sz w:val="22"/>
          <w:szCs w:val="22"/>
        </w:rPr>
        <w:t>/2018/KUUK</w:t>
      </w:r>
      <w:proofErr w:type="gramEnd"/>
      <w:r w:rsidR="00991E53">
        <w:rPr>
          <w:rFonts w:ascii="Arial" w:hAnsi="Arial" w:cs="Arial"/>
          <w:sz w:val="22"/>
          <w:szCs w:val="22"/>
        </w:rPr>
        <w:t xml:space="preserve">, </w:t>
      </w:r>
      <w:r w:rsidR="00991E53" w:rsidRPr="00917D46">
        <w:rPr>
          <w:rFonts w:ascii="Arial" w:hAnsi="Arial" w:cs="Arial"/>
          <w:sz w:val="22"/>
          <w:szCs w:val="22"/>
        </w:rPr>
        <w:t xml:space="preserve">která tvoří přílohu č. 1 této smlouvy. </w:t>
      </w:r>
      <w:r w:rsidR="00735E1E" w:rsidRPr="00917D46">
        <w:rPr>
          <w:rFonts w:ascii="Arial" w:hAnsi="Arial" w:cs="Arial"/>
          <w:sz w:val="22"/>
          <w:szCs w:val="22"/>
        </w:rPr>
        <w:t xml:space="preserve">Dotace je sledována v účetnictví Ústeckého kraje pod UZ (účelovým znakem) 00464. </w:t>
      </w:r>
    </w:p>
    <w:p w14:paraId="04A6064B" w14:textId="77777777" w:rsidR="0001722D" w:rsidRPr="0001722D" w:rsidRDefault="0001722D" w:rsidP="0001722D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704C3160" w14:textId="77777777" w:rsidR="00071EF7" w:rsidRPr="002C56DB" w:rsidRDefault="00E3398F" w:rsidP="002C56DB">
      <w:pPr>
        <w:pStyle w:val="Zkladntext"/>
        <w:numPr>
          <w:ilvl w:val="0"/>
          <w:numId w:val="13"/>
        </w:numPr>
        <w:ind w:left="425" w:hanging="425"/>
        <w:rPr>
          <w:rFonts w:ascii="Arial" w:hAnsi="Arial" w:cs="Arial"/>
          <w:sz w:val="22"/>
          <w:szCs w:val="22"/>
        </w:rPr>
      </w:pPr>
      <w:r w:rsidRPr="002C56DB">
        <w:rPr>
          <w:rFonts w:ascii="Arial" w:hAnsi="Arial" w:cs="Arial"/>
          <w:sz w:val="22"/>
          <w:szCs w:val="22"/>
        </w:rPr>
        <w:t xml:space="preserve">Dotace je poskytnuta na realizaci </w:t>
      </w:r>
      <w:r w:rsidR="002C56DB" w:rsidRPr="002C56DB">
        <w:rPr>
          <w:rFonts w:ascii="Arial" w:hAnsi="Arial" w:cs="Arial"/>
          <w:sz w:val="22"/>
          <w:szCs w:val="22"/>
        </w:rPr>
        <w:t>programu „Podpora zvýšení komfortu pacientů při poskytování akutní lůžkové péče</w:t>
      </w:r>
      <w:r w:rsidR="009A4554">
        <w:rPr>
          <w:rFonts w:ascii="Arial" w:hAnsi="Arial" w:cs="Arial"/>
          <w:sz w:val="22"/>
          <w:szCs w:val="22"/>
        </w:rPr>
        <w:t xml:space="preserve"> na území Ústeckého kraje – 2018</w:t>
      </w:r>
      <w:r w:rsidR="002C56DB" w:rsidRPr="002C56DB">
        <w:rPr>
          <w:rFonts w:ascii="Arial" w:hAnsi="Arial" w:cs="Arial"/>
          <w:sz w:val="22"/>
          <w:szCs w:val="22"/>
        </w:rPr>
        <w:t>“</w:t>
      </w:r>
      <w:r w:rsidRPr="002C56DB">
        <w:rPr>
          <w:rFonts w:ascii="Arial" w:hAnsi="Arial" w:cs="Arial"/>
          <w:sz w:val="22"/>
          <w:szCs w:val="22"/>
        </w:rPr>
        <w:t>.</w:t>
      </w:r>
      <w:r w:rsidR="00071EF7" w:rsidRPr="002C56DB">
        <w:rPr>
          <w:rFonts w:ascii="Arial" w:hAnsi="Arial" w:cs="Arial"/>
          <w:sz w:val="22"/>
          <w:szCs w:val="22"/>
        </w:rPr>
        <w:t xml:space="preserve"> </w:t>
      </w:r>
    </w:p>
    <w:p w14:paraId="360F30AD" w14:textId="77777777" w:rsidR="0001722D" w:rsidRPr="00870DA9" w:rsidRDefault="0001722D" w:rsidP="00870DA9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7FCB3FF9" w14:textId="77777777" w:rsidR="00526B4B" w:rsidRPr="002C56DB" w:rsidRDefault="002C56DB" w:rsidP="002C56DB">
      <w:pPr>
        <w:pStyle w:val="Zkladntext"/>
        <w:numPr>
          <w:ilvl w:val="0"/>
          <w:numId w:val="13"/>
        </w:numPr>
        <w:ind w:left="425" w:hanging="425"/>
        <w:rPr>
          <w:rFonts w:ascii="Arial" w:hAnsi="Arial" w:cs="Arial"/>
          <w:sz w:val="22"/>
          <w:szCs w:val="22"/>
        </w:rPr>
      </w:pPr>
      <w:r w:rsidRPr="002C56DB">
        <w:rPr>
          <w:rFonts w:ascii="Arial" w:hAnsi="Arial" w:cs="Arial"/>
          <w:sz w:val="22"/>
          <w:szCs w:val="22"/>
        </w:rPr>
        <w:t xml:space="preserve">Poskytnutí dotace nezakládá veřejnou podporu </w:t>
      </w:r>
      <w:r w:rsidR="00526B4B" w:rsidRPr="002C56DB">
        <w:rPr>
          <w:rFonts w:ascii="Arial" w:hAnsi="Arial" w:cs="Arial"/>
          <w:sz w:val="22"/>
          <w:szCs w:val="22"/>
        </w:rPr>
        <w:t>ve smyslu čl. 107 Sml</w:t>
      </w:r>
      <w:r w:rsidR="0086486D" w:rsidRPr="002C56DB">
        <w:rPr>
          <w:rFonts w:ascii="Arial" w:hAnsi="Arial" w:cs="Arial"/>
          <w:sz w:val="22"/>
          <w:szCs w:val="22"/>
        </w:rPr>
        <w:t>ouvy o</w:t>
      </w:r>
      <w:r w:rsidRPr="002C56DB">
        <w:rPr>
          <w:rFonts w:ascii="Arial" w:hAnsi="Arial" w:cs="Arial"/>
          <w:sz w:val="22"/>
          <w:szCs w:val="22"/>
        </w:rPr>
        <w:t> </w:t>
      </w:r>
      <w:r w:rsidR="0086486D" w:rsidRPr="002C56DB">
        <w:rPr>
          <w:rFonts w:ascii="Arial" w:hAnsi="Arial" w:cs="Arial"/>
          <w:sz w:val="22"/>
          <w:szCs w:val="22"/>
        </w:rPr>
        <w:t>fungování Evropské unie</w:t>
      </w:r>
      <w:r w:rsidR="00B7795C">
        <w:rPr>
          <w:rFonts w:ascii="Arial" w:hAnsi="Arial" w:cs="Arial"/>
          <w:sz w:val="22"/>
          <w:szCs w:val="22"/>
        </w:rPr>
        <w:t xml:space="preserve"> </w:t>
      </w:r>
    </w:p>
    <w:p w14:paraId="33623F93" w14:textId="77777777" w:rsidR="00526B4B" w:rsidRPr="00870DA9" w:rsidRDefault="00526B4B" w:rsidP="00870DA9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B2DB7A7" w14:textId="77777777" w:rsidR="000241FE" w:rsidRPr="002C56DB" w:rsidRDefault="00454A3D" w:rsidP="002C56DB">
      <w:pPr>
        <w:pStyle w:val="Zkladntext"/>
        <w:numPr>
          <w:ilvl w:val="0"/>
          <w:numId w:val="13"/>
        </w:numPr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2C56DB">
        <w:rPr>
          <w:rFonts w:ascii="Arial" w:hAnsi="Arial" w:cs="Arial"/>
          <w:sz w:val="22"/>
          <w:szCs w:val="22"/>
        </w:rPr>
        <w:t>Dotace je</w:t>
      </w:r>
      <w:r w:rsidR="00656057" w:rsidRPr="002C56DB">
        <w:rPr>
          <w:rFonts w:ascii="Arial" w:hAnsi="Arial" w:cs="Arial"/>
          <w:sz w:val="22"/>
          <w:szCs w:val="22"/>
        </w:rPr>
        <w:t xml:space="preserve"> slučitelná s dotací poskytnutou z rozpočt</w:t>
      </w:r>
      <w:r w:rsidR="002C56DB" w:rsidRPr="002C56DB">
        <w:rPr>
          <w:rFonts w:ascii="Arial" w:hAnsi="Arial" w:cs="Arial"/>
          <w:sz w:val="22"/>
          <w:szCs w:val="22"/>
        </w:rPr>
        <w:t xml:space="preserve">u jiných územních samosprávných </w:t>
      </w:r>
      <w:r w:rsidR="00656057" w:rsidRPr="002C56DB">
        <w:rPr>
          <w:rFonts w:ascii="Arial" w:hAnsi="Arial" w:cs="Arial"/>
          <w:sz w:val="22"/>
          <w:szCs w:val="22"/>
        </w:rPr>
        <w:t>celků, státního rozpočtu nebo fondů EU, pokud to pravidla pro poskytnutí těchto podpor nevylučují.</w:t>
      </w:r>
    </w:p>
    <w:p w14:paraId="03EB65ED" w14:textId="77777777" w:rsidR="00B7795C" w:rsidRPr="00870DA9" w:rsidRDefault="00B7795C" w:rsidP="00870DA9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78B1E9EB" w14:textId="77777777" w:rsidR="00526B4B" w:rsidRPr="00526B4B" w:rsidRDefault="00526B4B" w:rsidP="00870DA9">
      <w:pPr>
        <w:keepNext/>
        <w:keepLines/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14:paraId="5C67DEBF" w14:textId="77777777" w:rsidR="00837A84" w:rsidRDefault="007F151F" w:rsidP="00870DA9">
      <w:pPr>
        <w:pStyle w:val="Zkladntext"/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použití dotace</w:t>
      </w:r>
      <w:r w:rsidR="00837A84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17D92154" w14:textId="77777777" w:rsidR="00526B4B" w:rsidRDefault="00BE6839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</w:t>
      </w:r>
      <w:r w:rsidR="00837A84">
        <w:rPr>
          <w:rFonts w:ascii="Arial" w:hAnsi="Arial" w:cs="Arial"/>
          <w:b/>
          <w:bCs/>
          <w:sz w:val="22"/>
          <w:szCs w:val="22"/>
        </w:rPr>
        <w:t>, v níž má být dosaženo účelu</w:t>
      </w:r>
      <w:r w:rsidR="007F151F">
        <w:rPr>
          <w:rFonts w:ascii="Arial" w:hAnsi="Arial" w:cs="Arial"/>
          <w:b/>
          <w:bCs/>
          <w:sz w:val="22"/>
          <w:szCs w:val="22"/>
        </w:rPr>
        <w:t>,</w:t>
      </w:r>
    </w:p>
    <w:p w14:paraId="7FE0421E" w14:textId="77777777" w:rsidR="007F151F" w:rsidRPr="00526B4B" w:rsidRDefault="007F151F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14:paraId="5955785A" w14:textId="77777777" w:rsidR="00526B4B" w:rsidRPr="00526B4B" w:rsidRDefault="00526B4B" w:rsidP="00526B4B">
      <w:pPr>
        <w:spacing w:after="120" w:line="80" w:lineRule="atLeast"/>
        <w:jc w:val="both"/>
        <w:rPr>
          <w:rFonts w:cs="Arial"/>
        </w:rPr>
      </w:pPr>
    </w:p>
    <w:p w14:paraId="0EFABB4B" w14:textId="25D1D5F5" w:rsidR="00FC482F" w:rsidRPr="00FC482F" w:rsidRDefault="00526B4B" w:rsidP="00FC482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2C56DB">
        <w:rPr>
          <w:rFonts w:cs="Arial"/>
        </w:rPr>
        <w:t xml:space="preserve">Dotace </w:t>
      </w:r>
      <w:r w:rsidR="00B464B1" w:rsidRPr="002C56DB">
        <w:rPr>
          <w:rFonts w:cs="Arial"/>
        </w:rPr>
        <w:t>je příjemci poskytnuta</w:t>
      </w:r>
      <w:r w:rsidRPr="002C56DB">
        <w:rPr>
          <w:rFonts w:cs="Arial"/>
        </w:rPr>
        <w:t xml:space="preserve"> </w:t>
      </w:r>
      <w:r w:rsidR="002C56DB" w:rsidRPr="002C56DB">
        <w:rPr>
          <w:rFonts w:cs="Arial"/>
        </w:rPr>
        <w:t>ve výši dle Č</w:t>
      </w:r>
      <w:r w:rsidR="00656057" w:rsidRPr="002C56DB">
        <w:rPr>
          <w:rFonts w:cs="Arial"/>
        </w:rPr>
        <w:t xml:space="preserve">l. I. odst. 1 smlouvy </w:t>
      </w:r>
      <w:r w:rsidR="002C56DB">
        <w:rPr>
          <w:rFonts w:cs="Arial"/>
        </w:rPr>
        <w:t xml:space="preserve">za účelem podpory kvality zdravotních služeb na území Ústeckého kraje, v podobě zvýšení komfortu pacientů při poskytování akutní lůžkové péče (intenzivní a </w:t>
      </w:r>
      <w:r w:rsidR="002C56DB" w:rsidRPr="00EC2038">
        <w:rPr>
          <w:rFonts w:cs="Arial"/>
        </w:rPr>
        <w:t>standardní</w:t>
      </w:r>
      <w:r w:rsidR="002C56DB">
        <w:rPr>
          <w:rFonts w:cs="Arial"/>
        </w:rPr>
        <w:t>) na území Ústeckého kraje, a to nákupem základního lůžkového vybavení vč. příslušenství, přístrojové</w:t>
      </w:r>
      <w:r w:rsidR="0075264B">
        <w:rPr>
          <w:rFonts w:cs="Arial"/>
        </w:rPr>
        <w:t xml:space="preserve">ho vybavení akutní lůžkové péče, </w:t>
      </w:r>
      <w:r w:rsidR="002C56DB">
        <w:rPr>
          <w:rFonts w:cs="Arial"/>
        </w:rPr>
        <w:t>zdravotnických prostředků přístrojového a</w:t>
      </w:r>
      <w:r w:rsidR="00425E92">
        <w:rPr>
          <w:rFonts w:cs="Arial"/>
        </w:rPr>
        <w:t> </w:t>
      </w:r>
      <w:r w:rsidR="002C56DB">
        <w:rPr>
          <w:rFonts w:cs="Arial"/>
        </w:rPr>
        <w:t>diagnostického charakteru a dalšího vhodného vybavení potřebného pro poskytování zdravotních služeb na lůžkách akutní lůžkové péče</w:t>
      </w:r>
      <w:r w:rsidR="00FC482F">
        <w:rPr>
          <w:rFonts w:cs="Arial"/>
        </w:rPr>
        <w:t xml:space="preserve"> a obnovou dlouhodobého majetku</w:t>
      </w:r>
      <w:r w:rsidR="002C56DB" w:rsidRPr="009868F5">
        <w:rPr>
          <w:rFonts w:cs="Arial"/>
        </w:rPr>
        <w:t>.</w:t>
      </w:r>
    </w:p>
    <w:p w14:paraId="22019141" w14:textId="4338DA3B" w:rsidR="0075264B" w:rsidRPr="00310A0D" w:rsidRDefault="00FC482F" w:rsidP="0075264B">
      <w:pPr>
        <w:overflowPunct w:val="0"/>
        <w:autoSpaceDE w:val="0"/>
        <w:autoSpaceDN w:val="0"/>
        <w:adjustRightInd w:val="0"/>
        <w:spacing w:after="120"/>
        <w:ind w:left="284" w:firstLine="283"/>
        <w:jc w:val="both"/>
        <w:textAlignment w:val="baseline"/>
        <w:rPr>
          <w:rFonts w:cs="Arial"/>
          <w:i/>
          <w:u w:val="single"/>
        </w:rPr>
      </w:pPr>
      <w:r w:rsidRPr="00310A0D">
        <w:rPr>
          <w:rFonts w:cs="Arial"/>
          <w:i/>
          <w:u w:val="single"/>
        </w:rPr>
        <w:t>Předmětem</w:t>
      </w:r>
      <w:r w:rsidR="0075264B" w:rsidRPr="00310A0D">
        <w:rPr>
          <w:rFonts w:cs="Arial"/>
          <w:i/>
          <w:u w:val="single"/>
        </w:rPr>
        <w:t xml:space="preserve"> podpory </w:t>
      </w:r>
      <w:r w:rsidRPr="00310A0D">
        <w:rPr>
          <w:rFonts w:cs="Arial"/>
          <w:i/>
          <w:u w:val="single"/>
        </w:rPr>
        <w:t>I. jsou</w:t>
      </w:r>
      <w:r w:rsidR="0075264B" w:rsidRPr="00310A0D">
        <w:rPr>
          <w:rFonts w:cs="Arial"/>
          <w:i/>
          <w:u w:val="single"/>
        </w:rPr>
        <w:t>:</w:t>
      </w:r>
    </w:p>
    <w:p w14:paraId="312E30F9" w14:textId="77777777" w:rsidR="0075264B" w:rsidRPr="009868F5" w:rsidRDefault="0075264B" w:rsidP="0075264B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>
        <w:rPr>
          <w:rFonts w:cs="Arial"/>
        </w:rPr>
        <w:t>P</w:t>
      </w:r>
      <w:r w:rsidRPr="009868F5">
        <w:rPr>
          <w:rFonts w:cs="Arial"/>
        </w:rPr>
        <w:t>acientská lůžka</w:t>
      </w:r>
      <w:r>
        <w:rPr>
          <w:rFonts w:cs="Arial"/>
        </w:rPr>
        <w:t xml:space="preserve"> elektricky a mechanicky polohovatelná</w:t>
      </w:r>
    </w:p>
    <w:p w14:paraId="54198970" w14:textId="6DF1A2BB" w:rsidR="0075264B" w:rsidRPr="00FC482F" w:rsidRDefault="0075264B" w:rsidP="0075264B">
      <w:pPr>
        <w:spacing w:after="60" w:line="276" w:lineRule="auto"/>
        <w:ind w:left="709" w:firstLine="707"/>
        <w:jc w:val="both"/>
        <w:rPr>
          <w:rFonts w:cs="Arial"/>
        </w:rPr>
      </w:pPr>
      <w:r w:rsidRPr="00FC482F">
        <w:rPr>
          <w:rFonts w:cs="Arial"/>
        </w:rPr>
        <w:t>Minimální funkční specifikace lůžka</w:t>
      </w:r>
      <w:r w:rsidR="007365A2">
        <w:rPr>
          <w:rFonts w:cs="Arial"/>
        </w:rPr>
        <w:t>:</w:t>
      </w:r>
    </w:p>
    <w:p w14:paraId="72BA6460" w14:textId="727989BA" w:rsidR="0075264B" w:rsidRPr="00FC482F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FC482F">
        <w:rPr>
          <w:rFonts w:cs="Arial"/>
        </w:rPr>
        <w:t>polohování zádového dílu (beder)</w:t>
      </w:r>
      <w:r w:rsidR="00EC2038">
        <w:rPr>
          <w:rFonts w:cs="Arial"/>
        </w:rPr>
        <w:t>,</w:t>
      </w:r>
    </w:p>
    <w:p w14:paraId="73A9BD25" w14:textId="3BA5AC7E" w:rsidR="0075264B" w:rsidRPr="00FC482F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FC482F">
        <w:rPr>
          <w:rFonts w:cs="Arial"/>
        </w:rPr>
        <w:t>polohování stehenního dílu (nohou)</w:t>
      </w:r>
      <w:r w:rsidR="00EC2038">
        <w:rPr>
          <w:rFonts w:cs="Arial"/>
        </w:rPr>
        <w:t>,</w:t>
      </w:r>
    </w:p>
    <w:p w14:paraId="51CA2176" w14:textId="69FCD139" w:rsidR="0075264B" w:rsidRPr="00FC482F" w:rsidRDefault="0075264B" w:rsidP="0075264B">
      <w:pPr>
        <w:spacing w:after="60" w:line="276" w:lineRule="auto"/>
        <w:ind w:left="709" w:firstLine="707"/>
        <w:jc w:val="both"/>
        <w:rPr>
          <w:rFonts w:cs="Arial"/>
        </w:rPr>
      </w:pPr>
      <w:r w:rsidRPr="00FC482F">
        <w:rPr>
          <w:rFonts w:cs="Arial"/>
        </w:rPr>
        <w:t>Minimální vybavenost příslušenství</w:t>
      </w:r>
      <w:r w:rsidR="007365A2">
        <w:rPr>
          <w:rFonts w:cs="Arial"/>
        </w:rPr>
        <w:t>:</w:t>
      </w:r>
    </w:p>
    <w:p w14:paraId="527290CB" w14:textId="5DD7246E" w:rsidR="0075264B" w:rsidRPr="00FC482F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FC482F">
        <w:rPr>
          <w:rFonts w:cs="Arial"/>
        </w:rPr>
        <w:t>boční zábrany/postranice (sklopné/spustitelné)</w:t>
      </w:r>
      <w:r w:rsidR="00EC2038">
        <w:rPr>
          <w:rFonts w:cs="Arial"/>
        </w:rPr>
        <w:t>,</w:t>
      </w:r>
    </w:p>
    <w:p w14:paraId="1029AF4A" w14:textId="77777777" w:rsidR="0075264B" w:rsidRPr="009868F5" w:rsidRDefault="0075264B" w:rsidP="0075264B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Matrace k pacientským lůžkům (i stávajícím)</w:t>
      </w:r>
    </w:p>
    <w:p w14:paraId="2A3660CF" w14:textId="7F7E07BC" w:rsidR="0075264B" w:rsidRPr="009868F5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zdravotní matrace standardní</w:t>
      </w:r>
      <w:r w:rsidR="00EC2038">
        <w:rPr>
          <w:rFonts w:cs="Arial"/>
        </w:rPr>
        <w:t>,</w:t>
      </w:r>
    </w:p>
    <w:p w14:paraId="032C9E26" w14:textId="20FBAF1C" w:rsidR="0075264B" w:rsidRPr="009868F5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zdravotní matrace antidekubitn</w:t>
      </w:r>
      <w:r w:rsidR="00A71BBE">
        <w:rPr>
          <w:rFonts w:cs="Arial"/>
        </w:rPr>
        <w:t>í</w:t>
      </w:r>
      <w:r w:rsidR="00EC2038">
        <w:rPr>
          <w:rFonts w:cs="Arial"/>
        </w:rPr>
        <w:t>,</w:t>
      </w:r>
      <w:r w:rsidR="00A71BBE">
        <w:rPr>
          <w:rFonts w:cs="Arial"/>
        </w:rPr>
        <w:t xml:space="preserve"> </w:t>
      </w:r>
    </w:p>
    <w:p w14:paraId="61BBCD14" w14:textId="77777777" w:rsidR="0075264B" w:rsidRPr="009868F5" w:rsidRDefault="0075264B" w:rsidP="0075264B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Pacientské stolky</w:t>
      </w:r>
    </w:p>
    <w:p w14:paraId="7CB757B9" w14:textId="3D93073D" w:rsidR="0075264B" w:rsidRPr="009868F5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noční stolek s jídelní deskou</w:t>
      </w:r>
      <w:r w:rsidR="00EC2038">
        <w:rPr>
          <w:rFonts w:cs="Arial"/>
        </w:rPr>
        <w:t>,</w:t>
      </w:r>
    </w:p>
    <w:p w14:paraId="20AD54C9" w14:textId="4C899151" w:rsidR="0075264B" w:rsidRPr="009868F5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noční stolek</w:t>
      </w:r>
      <w:r w:rsidR="00EC2038">
        <w:rPr>
          <w:rFonts w:cs="Arial"/>
        </w:rPr>
        <w:t>,</w:t>
      </w:r>
    </w:p>
    <w:p w14:paraId="349A712C" w14:textId="20A25174" w:rsidR="0075264B" w:rsidRPr="009868F5" w:rsidRDefault="0075264B" w:rsidP="0075264B">
      <w:pPr>
        <w:numPr>
          <w:ilvl w:val="0"/>
          <w:numId w:val="17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jí</w:t>
      </w:r>
      <w:r>
        <w:rPr>
          <w:rFonts w:cs="Arial"/>
        </w:rPr>
        <w:t>delní stolek samostatně stojící</w:t>
      </w:r>
      <w:r w:rsidR="00EC2038">
        <w:rPr>
          <w:rFonts w:cs="Arial"/>
        </w:rPr>
        <w:t>,</w:t>
      </w:r>
    </w:p>
    <w:p w14:paraId="23F469C5" w14:textId="5513024B" w:rsidR="0075264B" w:rsidRPr="009868F5" w:rsidRDefault="0075264B" w:rsidP="0075264B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>
        <w:rPr>
          <w:rFonts w:cs="Arial"/>
        </w:rPr>
        <w:t>N</w:t>
      </w:r>
      <w:r w:rsidRPr="009868F5">
        <w:rPr>
          <w:rFonts w:cs="Arial"/>
        </w:rPr>
        <w:t>ezbytné příslušenství pacientských lůžek i samostatně použitelné (např. samostatná hrazda s madlem, stojan na infuze</w:t>
      </w:r>
      <w:r>
        <w:rPr>
          <w:rFonts w:cs="Arial"/>
        </w:rPr>
        <w:t xml:space="preserve"> aj.</w:t>
      </w:r>
      <w:r w:rsidRPr="009868F5">
        <w:rPr>
          <w:rFonts w:cs="Arial"/>
        </w:rPr>
        <w:t>)</w:t>
      </w:r>
      <w:r w:rsidR="00EC2038">
        <w:rPr>
          <w:rFonts w:cs="Arial"/>
        </w:rPr>
        <w:t>,</w:t>
      </w:r>
    </w:p>
    <w:p w14:paraId="728A7AA9" w14:textId="40A20833" w:rsidR="0075264B" w:rsidRPr="0025261C" w:rsidRDefault="0075264B" w:rsidP="0075264B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 w:rsidRPr="009868F5">
        <w:rPr>
          <w:rFonts w:cs="Arial"/>
        </w:rPr>
        <w:t>Přístrojové v</w:t>
      </w:r>
      <w:r>
        <w:rPr>
          <w:rFonts w:cs="Arial"/>
        </w:rPr>
        <w:t xml:space="preserve">ybavení lůžek </w:t>
      </w:r>
      <w:r w:rsidRPr="0025261C">
        <w:rPr>
          <w:rFonts w:cs="Arial"/>
        </w:rPr>
        <w:t xml:space="preserve">akutní lůžkové péče (např. infuzní pumpy, zvlhčovače, monitory (vč. modulu anestetických plynů), </w:t>
      </w:r>
      <w:proofErr w:type="spellStart"/>
      <w:r w:rsidRPr="0025261C">
        <w:rPr>
          <w:rFonts w:cs="Arial"/>
        </w:rPr>
        <w:t>intraoseální</w:t>
      </w:r>
      <w:proofErr w:type="spellEnd"/>
      <w:r w:rsidRPr="0025261C">
        <w:rPr>
          <w:rFonts w:cs="Arial"/>
        </w:rPr>
        <w:t xml:space="preserve"> vrtačky, </w:t>
      </w:r>
      <w:proofErr w:type="spellStart"/>
      <w:r w:rsidRPr="0025261C">
        <w:rPr>
          <w:rFonts w:cs="Arial"/>
        </w:rPr>
        <w:t>neurostimulátory</w:t>
      </w:r>
      <w:proofErr w:type="spellEnd"/>
      <w:r w:rsidRPr="0025261C">
        <w:rPr>
          <w:rFonts w:cs="Arial"/>
        </w:rPr>
        <w:t xml:space="preserve"> aj.)</w:t>
      </w:r>
      <w:r w:rsidR="00EC2038">
        <w:rPr>
          <w:rFonts w:cs="Arial"/>
        </w:rPr>
        <w:t>,</w:t>
      </w:r>
    </w:p>
    <w:p w14:paraId="4590AC44" w14:textId="232171AF" w:rsidR="0075264B" w:rsidRPr="00870DA9" w:rsidRDefault="0075264B" w:rsidP="0075264B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 w:rsidRPr="0025261C">
        <w:rPr>
          <w:rFonts w:cs="Arial"/>
        </w:rPr>
        <w:t xml:space="preserve">Zdravotnické prostředky přístrojového a diagnostického charakteru, jejichž pořízení není hrazeno ze zdravotního </w:t>
      </w:r>
      <w:r w:rsidRPr="00870DA9">
        <w:rPr>
          <w:rFonts w:cs="Arial"/>
        </w:rPr>
        <w:t>pojištění</w:t>
      </w:r>
      <w:r w:rsidR="00EC2038">
        <w:rPr>
          <w:rFonts w:cs="Arial"/>
        </w:rPr>
        <w:t>,</w:t>
      </w:r>
      <w:r w:rsidRPr="00870DA9">
        <w:rPr>
          <w:rFonts w:cs="Arial"/>
        </w:rPr>
        <w:t xml:space="preserve"> </w:t>
      </w:r>
    </w:p>
    <w:p w14:paraId="1694AAC8" w14:textId="5C703341" w:rsidR="00FC482F" w:rsidRPr="00FC482F" w:rsidRDefault="0075264B" w:rsidP="00FC482F">
      <w:pPr>
        <w:numPr>
          <w:ilvl w:val="0"/>
          <w:numId w:val="16"/>
        </w:numPr>
        <w:spacing w:after="60" w:line="276" w:lineRule="auto"/>
        <w:jc w:val="both"/>
        <w:rPr>
          <w:rFonts w:cs="Arial"/>
        </w:rPr>
      </w:pPr>
      <w:r>
        <w:rPr>
          <w:rFonts w:cs="Arial"/>
        </w:rPr>
        <w:t xml:space="preserve">Další vhodné </w:t>
      </w:r>
      <w:r w:rsidRPr="009868F5">
        <w:rPr>
          <w:rFonts w:cs="Arial"/>
        </w:rPr>
        <w:t xml:space="preserve">vybavení </w:t>
      </w:r>
      <w:r>
        <w:rPr>
          <w:rFonts w:cs="Arial"/>
        </w:rPr>
        <w:t>potřebné pro poskytování zdravotních služeb na lůžkách akutní lůžkové péče (např. pokojová WC křesla,</w:t>
      </w:r>
      <w:r w:rsidRPr="009868F5">
        <w:rPr>
          <w:rFonts w:cs="Arial"/>
        </w:rPr>
        <w:t xml:space="preserve"> sprchovací</w:t>
      </w:r>
      <w:r>
        <w:rPr>
          <w:rFonts w:cs="Arial"/>
        </w:rPr>
        <w:t xml:space="preserve"> křesla, zvedáky pacientů, </w:t>
      </w:r>
      <w:proofErr w:type="spellStart"/>
      <w:r>
        <w:rPr>
          <w:rFonts w:cs="Arial"/>
        </w:rPr>
        <w:t>moto</w:t>
      </w:r>
      <w:r w:rsidRPr="009868F5">
        <w:rPr>
          <w:rFonts w:cs="Arial"/>
        </w:rPr>
        <w:t>dlahy</w:t>
      </w:r>
      <w:proofErr w:type="spellEnd"/>
      <w:r w:rsidRPr="009868F5">
        <w:rPr>
          <w:rFonts w:cs="Arial"/>
        </w:rPr>
        <w:t>, chodítka, rehabilitační přístroje, vozíky pro převoz pacientů</w:t>
      </w:r>
      <w:r>
        <w:rPr>
          <w:rFonts w:cs="Arial"/>
        </w:rPr>
        <w:t xml:space="preserve"> aj.)</w:t>
      </w:r>
      <w:r w:rsidR="00F04F78">
        <w:rPr>
          <w:rFonts w:cs="Arial"/>
        </w:rPr>
        <w:t>.</w:t>
      </w:r>
    </w:p>
    <w:p w14:paraId="7718D9FA" w14:textId="1C3AC01C" w:rsidR="00FC482F" w:rsidRPr="00917D46" w:rsidRDefault="00FC482F" w:rsidP="00FC482F">
      <w:pPr>
        <w:spacing w:before="120" w:after="60" w:line="276" w:lineRule="auto"/>
        <w:ind w:left="709"/>
        <w:jc w:val="both"/>
        <w:rPr>
          <w:rFonts w:cs="Arial"/>
          <w:i/>
          <w:u w:val="single"/>
        </w:rPr>
      </w:pPr>
      <w:r w:rsidRPr="00917D46">
        <w:rPr>
          <w:rFonts w:cs="Arial"/>
          <w:i/>
          <w:u w:val="single"/>
        </w:rPr>
        <w:t>Předmětem podpory II. je:</w:t>
      </w:r>
    </w:p>
    <w:p w14:paraId="4AC10B15" w14:textId="651B2AEB" w:rsidR="00EC2038" w:rsidRPr="00917D46" w:rsidRDefault="00EC2038" w:rsidP="00F04F78">
      <w:pPr>
        <w:pStyle w:val="Odstavecseseznamem"/>
        <w:numPr>
          <w:ilvl w:val="0"/>
          <w:numId w:val="19"/>
        </w:numPr>
        <w:spacing w:after="60" w:line="276" w:lineRule="auto"/>
        <w:contextualSpacing/>
        <w:jc w:val="both"/>
        <w:rPr>
          <w:rFonts w:eastAsia="Times New Roman" w:cs="Arial"/>
          <w:sz w:val="24"/>
          <w:szCs w:val="24"/>
          <w:lang w:eastAsia="cs-CZ"/>
        </w:rPr>
      </w:pPr>
      <w:r w:rsidRPr="00917D46">
        <w:rPr>
          <w:rFonts w:cs="Arial"/>
        </w:rPr>
        <w:t xml:space="preserve">Rekonstrukce, </w:t>
      </w:r>
      <w:r w:rsidR="00310A0D" w:rsidRPr="00917D46">
        <w:rPr>
          <w:rFonts w:cs="Arial"/>
        </w:rPr>
        <w:t xml:space="preserve">oprava a udržování, </w:t>
      </w:r>
      <w:r w:rsidRPr="00917D46">
        <w:rPr>
          <w:rFonts w:cs="Arial"/>
        </w:rPr>
        <w:t>technické zhodnocení sociálního (hygienického/sanitárního) zařízení (např. toalety, sprchy, umývárny, sociální zázemí pacientů) v prostorách oddělení akutní lůžkové péče určené pro pacienty akutní lůžkové péče</w:t>
      </w:r>
      <w:r w:rsidRPr="00917D46">
        <w:rPr>
          <w:rFonts w:eastAsia="Times New Roman" w:cs="Arial"/>
          <w:sz w:val="24"/>
          <w:szCs w:val="24"/>
          <w:lang w:eastAsia="cs-CZ"/>
        </w:rPr>
        <w:t>,</w:t>
      </w:r>
    </w:p>
    <w:p w14:paraId="66C9C8B4" w14:textId="38E670EC" w:rsidR="00FC482F" w:rsidRPr="00917D46" w:rsidRDefault="00EC2038" w:rsidP="00F04F78">
      <w:pPr>
        <w:pStyle w:val="Odstavecseseznamem"/>
        <w:numPr>
          <w:ilvl w:val="0"/>
          <w:numId w:val="19"/>
        </w:numPr>
        <w:spacing w:before="120" w:after="60" w:line="276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917D46">
        <w:rPr>
          <w:rFonts w:cs="Arial"/>
        </w:rPr>
        <w:t xml:space="preserve">Rekonstrukce, </w:t>
      </w:r>
      <w:r w:rsidR="00310A0D" w:rsidRPr="00917D46">
        <w:rPr>
          <w:rFonts w:cs="Arial"/>
        </w:rPr>
        <w:t>oprava a udržování</w:t>
      </w:r>
      <w:r w:rsidRPr="00917D46">
        <w:rPr>
          <w:rFonts w:cs="Arial"/>
        </w:rPr>
        <w:t>, technické zhodnocení nemocničních výtahových zařízení umístěných v prostorách oddělení akutní lůžkové péče a primárně využívaných pro převoz pacientů akutní lůžkové péče</w:t>
      </w:r>
      <w:r w:rsidRPr="00917D46">
        <w:rPr>
          <w:rFonts w:eastAsia="Times New Roman" w:cs="Arial"/>
          <w:sz w:val="24"/>
          <w:szCs w:val="24"/>
          <w:lang w:eastAsia="cs-CZ"/>
        </w:rPr>
        <w:t xml:space="preserve">. </w:t>
      </w:r>
    </w:p>
    <w:p w14:paraId="1F4A5746" w14:textId="0200FAE9" w:rsidR="0075264B" w:rsidRDefault="0075264B" w:rsidP="00F0609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Plánovaný přehled nákladů na pořízení zdravotnického vybavení </w:t>
      </w:r>
      <w:r w:rsidR="00C722C3">
        <w:rPr>
          <w:rFonts w:cs="Arial"/>
        </w:rPr>
        <w:t xml:space="preserve">a/nebo obnovu dlouhodobého majetku </w:t>
      </w:r>
      <w:r>
        <w:rPr>
          <w:rFonts w:cs="Arial"/>
        </w:rPr>
        <w:t>dle Čl. I</w:t>
      </w:r>
      <w:r w:rsidR="00B03AA8">
        <w:rPr>
          <w:rFonts w:cs="Arial"/>
        </w:rPr>
        <w:t xml:space="preserve">I. odst. 1 </w:t>
      </w:r>
      <w:r w:rsidR="00310A0D">
        <w:rPr>
          <w:rFonts w:cs="Arial"/>
        </w:rPr>
        <w:t xml:space="preserve">smlouvy </w:t>
      </w:r>
      <w:r w:rsidR="00B03AA8">
        <w:rPr>
          <w:rFonts w:cs="Arial"/>
        </w:rPr>
        <w:t xml:space="preserve">je součástí </w:t>
      </w:r>
      <w:r w:rsidR="00B03AA8" w:rsidRPr="00EC2038">
        <w:rPr>
          <w:rFonts w:cs="Arial"/>
        </w:rPr>
        <w:t>žádosti o</w:t>
      </w:r>
      <w:r w:rsidRPr="00EC2038">
        <w:rPr>
          <w:rFonts w:cs="Arial"/>
        </w:rPr>
        <w:t xml:space="preserve"> </w:t>
      </w:r>
      <w:r>
        <w:rPr>
          <w:rFonts w:cs="Arial"/>
        </w:rPr>
        <w:t>poskytnutí dotace z programu podané příjemcem poskytovateli, která je nedílnou součástí</w:t>
      </w:r>
      <w:r w:rsidR="00713841">
        <w:rPr>
          <w:rFonts w:cs="Arial"/>
        </w:rPr>
        <w:t xml:space="preserve"> této smlouvy j</w:t>
      </w:r>
      <w:r w:rsidR="00B90A87">
        <w:rPr>
          <w:rFonts w:cs="Arial"/>
        </w:rPr>
        <w:t>ako její příloha č. 1</w:t>
      </w:r>
      <w:r w:rsidR="00C170E6">
        <w:rPr>
          <w:rFonts w:cs="Arial"/>
        </w:rPr>
        <w:t>.</w:t>
      </w:r>
      <w:r w:rsidR="00713841">
        <w:rPr>
          <w:rFonts w:cs="Arial"/>
        </w:rPr>
        <w:t xml:space="preserve"> Změny v rámci plánovaného přehledu nákladů u</w:t>
      </w:r>
      <w:r w:rsidR="00310A0D">
        <w:rPr>
          <w:rFonts w:cs="Arial"/>
        </w:rPr>
        <w:t> </w:t>
      </w:r>
      <w:r w:rsidR="00713841">
        <w:rPr>
          <w:rFonts w:cs="Arial"/>
        </w:rPr>
        <w:t>konkrétní dotace (investiční/neinvestiční) je možné provádět pouze za předpokladu předchozího písemného souhlasu odboru zdravotnictví Krajského úřadu Ústeckého kraje v případě, kdy změna neovlivní celkové předpokládané náklady předmětu podpory a nebude mít žádný vliv na</w:t>
      </w:r>
      <w:r w:rsidR="00A71BBE">
        <w:rPr>
          <w:rFonts w:cs="Arial"/>
        </w:rPr>
        <w:t> </w:t>
      </w:r>
      <w:r w:rsidR="00713841">
        <w:rPr>
          <w:rFonts w:cs="Arial"/>
        </w:rPr>
        <w:t xml:space="preserve">základní účel, na který je dotace poskytnuta. </w:t>
      </w:r>
    </w:p>
    <w:p w14:paraId="0202E1A4" w14:textId="2A22DB0D" w:rsidR="00526B4B" w:rsidRPr="00526B4B" w:rsidRDefault="00526B4B" w:rsidP="00BB3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>Termín</w:t>
      </w:r>
      <w:r w:rsidR="00DD30EE">
        <w:rPr>
          <w:rFonts w:cs="Arial"/>
        </w:rPr>
        <w:t>em</w:t>
      </w:r>
      <w:r w:rsidR="00B90A87">
        <w:rPr>
          <w:rFonts w:cs="Arial"/>
        </w:rPr>
        <w:t xml:space="preserve"> ukončení realizace </w:t>
      </w:r>
      <w:r w:rsidR="00C170E6">
        <w:rPr>
          <w:rFonts w:cs="Arial"/>
        </w:rPr>
        <w:t>předmětu podpory</w:t>
      </w:r>
      <w:r w:rsidR="00AE5CC1">
        <w:rPr>
          <w:rFonts w:cs="Arial"/>
        </w:rPr>
        <w:t xml:space="preserve"> v</w:t>
      </w:r>
      <w:r w:rsidR="00C170E6">
        <w:rPr>
          <w:rFonts w:cs="Arial"/>
        </w:rPr>
        <w:t xml:space="preserve"> </w:t>
      </w:r>
      <w:r w:rsidR="00B90A87">
        <w:rPr>
          <w:rFonts w:cs="Arial"/>
        </w:rPr>
        <w:t xml:space="preserve">programu je </w:t>
      </w:r>
      <w:r w:rsidR="00FC482F" w:rsidRPr="00C722C3">
        <w:rPr>
          <w:rFonts w:cs="Arial"/>
          <w:b/>
        </w:rPr>
        <w:t>31. 12</w:t>
      </w:r>
      <w:r w:rsidR="00A71BBE" w:rsidRPr="00C722C3">
        <w:rPr>
          <w:rFonts w:cs="Arial"/>
          <w:b/>
        </w:rPr>
        <w:t>. </w:t>
      </w:r>
      <w:r w:rsidR="00B90A87" w:rsidRPr="00C722C3">
        <w:rPr>
          <w:rFonts w:cs="Arial"/>
          <w:b/>
        </w:rPr>
        <w:t>2019</w:t>
      </w:r>
      <w:r w:rsidRPr="00FC482F">
        <w:rPr>
          <w:rFonts w:cs="Arial"/>
        </w:rPr>
        <w:t>.</w:t>
      </w:r>
      <w:r w:rsidRPr="00526B4B">
        <w:rPr>
          <w:rFonts w:cs="Arial"/>
        </w:rPr>
        <w:t xml:space="preserve"> Pro příjemce je tento termín stanoven jako závazný ukazatel.</w:t>
      </w:r>
    </w:p>
    <w:p w14:paraId="4396EF73" w14:textId="3AE76C91" w:rsidR="00526B4B" w:rsidRDefault="00526B4B" w:rsidP="00BB3B21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>Dotace je pos</w:t>
      </w:r>
      <w:r w:rsidR="0075264B">
        <w:rPr>
          <w:rFonts w:cs="Arial"/>
        </w:rPr>
        <w:t>kytnuta účelově (viz Č</w:t>
      </w:r>
      <w:r w:rsidR="00A81B2E">
        <w:rPr>
          <w:rFonts w:cs="Arial"/>
        </w:rPr>
        <w:t>l. II. odst.</w:t>
      </w:r>
      <w:r w:rsidR="00713841">
        <w:rPr>
          <w:rFonts w:cs="Arial"/>
        </w:rPr>
        <w:t xml:space="preserve"> 1</w:t>
      </w:r>
      <w:r w:rsidR="00310A0D">
        <w:rPr>
          <w:rFonts w:cs="Arial"/>
        </w:rPr>
        <w:t xml:space="preserve"> smlouvy</w:t>
      </w:r>
      <w:r w:rsidRPr="00526B4B">
        <w:rPr>
          <w:rFonts w:cs="Arial"/>
        </w:rPr>
        <w:t xml:space="preserve">) a lze ji použít pouze na </w:t>
      </w:r>
      <w:r w:rsidR="00C170E6">
        <w:rPr>
          <w:rFonts w:cs="Arial"/>
        </w:rPr>
        <w:t>financování</w:t>
      </w:r>
      <w:r w:rsidR="00C170E6" w:rsidRPr="00526B4B">
        <w:rPr>
          <w:rFonts w:cs="Arial"/>
        </w:rPr>
        <w:t xml:space="preserve"> </w:t>
      </w:r>
      <w:r w:rsidRPr="00526B4B">
        <w:rPr>
          <w:rFonts w:cs="Arial"/>
        </w:rPr>
        <w:t xml:space="preserve">uznatelných nákladů </w:t>
      </w:r>
      <w:r w:rsidR="005855A6" w:rsidRPr="00526B4B">
        <w:rPr>
          <w:rFonts w:cs="Arial"/>
        </w:rPr>
        <w:t>přímo so</w:t>
      </w:r>
      <w:r w:rsidR="0075264B">
        <w:rPr>
          <w:rFonts w:cs="Arial"/>
        </w:rPr>
        <w:t>uvisejících s realizací předmětu podpory</w:t>
      </w:r>
      <w:r w:rsidR="005855A6" w:rsidRPr="00526B4B">
        <w:rPr>
          <w:rFonts w:cs="Arial"/>
        </w:rPr>
        <w:t xml:space="preserve"> </w:t>
      </w:r>
      <w:r w:rsidR="005855A6">
        <w:rPr>
          <w:rFonts w:cs="Arial"/>
        </w:rPr>
        <w:t xml:space="preserve">a </w:t>
      </w:r>
      <w:r w:rsidRPr="00526B4B">
        <w:rPr>
          <w:rFonts w:cs="Arial"/>
        </w:rPr>
        <w:t>vzniklých v</w:t>
      </w:r>
      <w:r w:rsidR="002D6738">
        <w:rPr>
          <w:rFonts w:cs="Arial"/>
        </w:rPr>
        <w:t xml:space="preserve"> době </w:t>
      </w:r>
      <w:r w:rsidR="00B464B1">
        <w:rPr>
          <w:rFonts w:cs="Arial"/>
        </w:rPr>
        <w:t>od</w:t>
      </w:r>
      <w:r w:rsidR="00B7795C">
        <w:rPr>
          <w:rFonts w:cs="Arial"/>
        </w:rPr>
        <w:t xml:space="preserve"> </w:t>
      </w:r>
      <w:r w:rsidR="002C339A">
        <w:rPr>
          <w:rFonts w:cs="Arial"/>
          <w:b/>
        </w:rPr>
        <w:t>1. 5</w:t>
      </w:r>
      <w:r w:rsidR="00B7795C" w:rsidRPr="00F06099">
        <w:rPr>
          <w:rFonts w:cs="Arial"/>
          <w:b/>
        </w:rPr>
        <w:t>. </w:t>
      </w:r>
      <w:r w:rsidR="00B90A87" w:rsidRPr="00F06099">
        <w:rPr>
          <w:rFonts w:cs="Arial"/>
          <w:b/>
        </w:rPr>
        <w:t>2018</w:t>
      </w:r>
      <w:r w:rsidR="00713841" w:rsidRPr="00C722C3">
        <w:rPr>
          <w:rFonts w:cs="Arial"/>
        </w:rPr>
        <w:t xml:space="preserve"> </w:t>
      </w:r>
      <w:r w:rsidR="00B464B1" w:rsidRPr="00C722C3">
        <w:rPr>
          <w:rFonts w:cs="Arial"/>
        </w:rPr>
        <w:t>do</w:t>
      </w:r>
      <w:r w:rsidR="00C722C3" w:rsidRPr="00C722C3">
        <w:rPr>
          <w:rFonts w:cs="Arial"/>
        </w:rPr>
        <w:t xml:space="preserve"> </w:t>
      </w:r>
      <w:r w:rsidR="00C722C3" w:rsidRPr="00F06099">
        <w:rPr>
          <w:rFonts w:cs="Arial"/>
          <w:b/>
        </w:rPr>
        <w:t>31. 12</w:t>
      </w:r>
      <w:r w:rsidR="00B7795C" w:rsidRPr="00F06099">
        <w:rPr>
          <w:rFonts w:cs="Arial"/>
          <w:b/>
        </w:rPr>
        <w:t>. </w:t>
      </w:r>
      <w:r w:rsidR="00B90A87" w:rsidRPr="00F06099">
        <w:rPr>
          <w:rFonts w:cs="Arial"/>
          <w:b/>
        </w:rPr>
        <w:t>2019</w:t>
      </w:r>
      <w:r w:rsidRPr="00526B4B">
        <w:rPr>
          <w:rFonts w:cs="Arial"/>
        </w:rPr>
        <w:t xml:space="preserve"> </w:t>
      </w:r>
      <w:r w:rsidR="0084712A">
        <w:rPr>
          <w:rFonts w:cs="Arial"/>
        </w:rPr>
        <w:t>(účinnost uznatelných nákladů)</w:t>
      </w:r>
      <w:r w:rsidR="00014C3B">
        <w:rPr>
          <w:rFonts w:cs="Arial"/>
        </w:rPr>
        <w:t>, což je zároveň doba, v níž má být stanoveného účelu dosaženo</w:t>
      </w:r>
      <w:r w:rsidRPr="00526B4B">
        <w:rPr>
          <w:rFonts w:cs="Arial"/>
        </w:rPr>
        <w:t>.</w:t>
      </w:r>
    </w:p>
    <w:p w14:paraId="48FD9B4A" w14:textId="77777777" w:rsidR="007D0319" w:rsidRDefault="007D0319" w:rsidP="007D0319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cs="Arial"/>
        </w:rPr>
      </w:pPr>
      <w:bookmarkStart w:id="0" w:name="_GoBack"/>
      <w:bookmarkEnd w:id="0"/>
    </w:p>
    <w:p w14:paraId="2F9E6B2C" w14:textId="60A1AEF0" w:rsidR="007D0319" w:rsidRPr="00AA7245" w:rsidRDefault="007D0319" w:rsidP="007D0319">
      <w:pPr>
        <w:pStyle w:val="Odstavecseseznamem"/>
        <w:numPr>
          <w:ilvl w:val="0"/>
          <w:numId w:val="2"/>
        </w:numPr>
        <w:spacing w:after="60" w:line="276" w:lineRule="auto"/>
        <w:jc w:val="both"/>
        <w:rPr>
          <w:rFonts w:cs="Arial"/>
          <w:i/>
        </w:rPr>
      </w:pPr>
      <w:r w:rsidRPr="00AA7245">
        <w:rPr>
          <w:color w:val="000000"/>
        </w:rPr>
        <w:t>V případě, kdy je příjemce dotace na obnovu</w:t>
      </w:r>
      <w:r w:rsidR="0046590C" w:rsidRPr="00AA7245">
        <w:rPr>
          <w:color w:val="000000"/>
        </w:rPr>
        <w:t xml:space="preserve"> dlouhodobého</w:t>
      </w:r>
      <w:r w:rsidRPr="00AA7245">
        <w:rPr>
          <w:color w:val="000000"/>
        </w:rPr>
        <w:t xml:space="preserve"> majetku příspěvková organizace, a majetek má od svého zřizovatele svěřen k hospodaření, součástí žádosti dle Čl. I odst. 2 je také souhlas zřizovatele s vykonáním obnovy majetku. V případě, kdy je žadatelem o dotaci jiný subjekt, než příspěvková organizace, budou</w:t>
      </w:r>
      <w:r w:rsidR="0046590C" w:rsidRPr="00AA7245">
        <w:rPr>
          <w:color w:val="000000"/>
        </w:rPr>
        <w:t xml:space="preserve"> přílohou žádosti</w:t>
      </w:r>
      <w:r w:rsidRPr="00AA7245">
        <w:rPr>
          <w:color w:val="000000"/>
        </w:rPr>
        <w:t xml:space="preserve"> uvedeny majetkové poměry, vlastníka nemovitosti a další informace. </w:t>
      </w:r>
      <w:r w:rsidRPr="00AA7245">
        <w:rPr>
          <w:i/>
        </w:rPr>
        <w:t>Pozn.: Prostředky dotace jsou určeny pouze na úhradu uznatelných nákladů obnovy dlouhodobého majetku, který je ve výhrad</w:t>
      </w:r>
      <w:r w:rsidR="00503E3D" w:rsidRPr="00AA7245">
        <w:rPr>
          <w:i/>
        </w:rPr>
        <w:t xml:space="preserve">ním vlastnictví příjemce dotace nebo jej má příjemce svěřen od svého zřizovatele. </w:t>
      </w:r>
      <w:r w:rsidRPr="00AA7245">
        <w:rPr>
          <w:i/>
        </w:rPr>
        <w:t xml:space="preserve"> </w:t>
      </w:r>
    </w:p>
    <w:p w14:paraId="106CE254" w14:textId="77777777" w:rsidR="00526B4B" w:rsidRPr="00526B4B" w:rsidRDefault="00526B4B" w:rsidP="00526B4B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14:paraId="3C3368F0" w14:textId="77777777" w:rsidR="00526B4B" w:rsidRPr="00526B4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cs="Arial"/>
        </w:rPr>
      </w:pPr>
      <w:r w:rsidRPr="00526B4B">
        <w:rPr>
          <w:rFonts w:cs="Arial"/>
          <w:b/>
        </w:rPr>
        <w:t xml:space="preserve">Uznatelný náklad </w:t>
      </w:r>
      <w:r w:rsidRPr="00526B4B">
        <w:rPr>
          <w:rFonts w:cs="Arial"/>
        </w:rPr>
        <w:t>je nezbytný náklad, který splňuje všechny následující podmínky:</w:t>
      </w:r>
    </w:p>
    <w:p w14:paraId="1B4D906A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</w:rPr>
      </w:pPr>
      <w:r w:rsidRPr="00526B4B">
        <w:rPr>
          <w:rFonts w:cs="Arial"/>
        </w:rPr>
        <w:t>vyhovuje zásadám efektivnosti, účelnosti a hospodárnosti,</w:t>
      </w:r>
    </w:p>
    <w:p w14:paraId="09A9E217" w14:textId="49224627" w:rsidR="00526B4B" w:rsidRPr="00C57772" w:rsidRDefault="00526B4B" w:rsidP="00BB3B21">
      <w:pPr>
        <w:numPr>
          <w:ilvl w:val="1"/>
          <w:numId w:val="8"/>
        </w:numPr>
        <w:tabs>
          <w:tab w:val="clear" w:pos="1081"/>
        </w:tabs>
        <w:overflowPunct w:val="0"/>
        <w:autoSpaceDE w:val="0"/>
        <w:autoSpaceDN w:val="0"/>
        <w:adjustRightInd w:val="0"/>
        <w:spacing w:after="0"/>
        <w:ind w:left="567" w:hanging="207"/>
        <w:jc w:val="both"/>
        <w:textAlignment w:val="baseline"/>
        <w:rPr>
          <w:rFonts w:cs="Arial"/>
        </w:rPr>
      </w:pPr>
      <w:r w:rsidRPr="00526B4B">
        <w:rPr>
          <w:rFonts w:cs="Arial"/>
        </w:rPr>
        <w:t>vznikl příjemci v přímé s</w:t>
      </w:r>
      <w:r w:rsidR="00713841">
        <w:rPr>
          <w:rFonts w:cs="Arial"/>
        </w:rPr>
        <w:t>ouvislosti s prováděním předmětu podpory</w:t>
      </w:r>
      <w:r w:rsidRPr="00526B4B">
        <w:rPr>
          <w:rFonts w:cs="Arial"/>
        </w:rPr>
        <w:t xml:space="preserve"> </w:t>
      </w:r>
      <w:r w:rsidR="00795BCF">
        <w:rPr>
          <w:rFonts w:cs="Arial"/>
        </w:rPr>
        <w:t>v období dle Čl. II. odst. 4</w:t>
      </w:r>
      <w:r w:rsidR="00F06099">
        <w:rPr>
          <w:rFonts w:cs="Arial"/>
        </w:rPr>
        <w:t xml:space="preserve"> </w:t>
      </w:r>
      <w:r w:rsidR="00AA7245">
        <w:rPr>
          <w:rFonts w:cs="Arial"/>
        </w:rPr>
        <w:t>smlouvy,</w:t>
      </w:r>
    </w:p>
    <w:p w14:paraId="55534CF1" w14:textId="2C1CAFEA" w:rsidR="00526B4B" w:rsidRDefault="00526B4B" w:rsidP="00BB3B21">
      <w:pPr>
        <w:numPr>
          <w:ilvl w:val="1"/>
          <w:numId w:val="8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</w:rPr>
      </w:pPr>
      <w:r w:rsidRPr="00526B4B">
        <w:rPr>
          <w:rFonts w:cs="Arial"/>
        </w:rPr>
        <w:t>byl skutečně vynaložen</w:t>
      </w:r>
      <w:r w:rsidR="00203456">
        <w:rPr>
          <w:rFonts w:cs="Arial"/>
        </w:rPr>
        <w:t xml:space="preserve"> </w:t>
      </w:r>
      <w:r w:rsidR="00795BCF" w:rsidRPr="0046590C">
        <w:rPr>
          <w:rFonts w:cs="Arial"/>
        </w:rPr>
        <w:t>a uhrazen do termínu ukončení rea</w:t>
      </w:r>
      <w:r w:rsidR="00F06099" w:rsidRPr="0046590C">
        <w:rPr>
          <w:rFonts w:cs="Arial"/>
        </w:rPr>
        <w:t>lizace programu (viz Čl. II. odst. 3</w:t>
      </w:r>
      <w:r w:rsidR="00310A0D" w:rsidRPr="0046590C">
        <w:rPr>
          <w:rFonts w:cs="Arial"/>
        </w:rPr>
        <w:t xml:space="preserve"> smlouvy</w:t>
      </w:r>
      <w:r w:rsidR="00F06099" w:rsidRPr="0046590C">
        <w:rPr>
          <w:rFonts w:cs="Arial"/>
        </w:rPr>
        <w:t>)</w:t>
      </w:r>
      <w:r w:rsidRPr="0046590C">
        <w:rPr>
          <w:rFonts w:cs="Arial"/>
        </w:rPr>
        <w:t xml:space="preserve"> a zachycen </w:t>
      </w:r>
      <w:r w:rsidRPr="00526B4B">
        <w:rPr>
          <w:rFonts w:cs="Arial"/>
        </w:rPr>
        <w:t>v účetnictví příjemce na jeho účetních dokladech, je identifikovatelný, ověřitelný a podložený prvotními podpůrnými doklad</w:t>
      </w:r>
      <w:r w:rsidR="00AA7245">
        <w:rPr>
          <w:rFonts w:cs="Arial"/>
        </w:rPr>
        <w:t>y,</w:t>
      </w:r>
    </w:p>
    <w:p w14:paraId="755F4EFA" w14:textId="0641F74A" w:rsidR="00526B4B" w:rsidRPr="00AA7245" w:rsidRDefault="00803967" w:rsidP="00803967">
      <w:pPr>
        <w:numPr>
          <w:ilvl w:val="1"/>
          <w:numId w:val="8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</w:rPr>
      </w:pPr>
      <w:r w:rsidRPr="00AA7245">
        <w:rPr>
          <w:rFonts w:cs="Arial"/>
        </w:rPr>
        <w:t xml:space="preserve">byl vynaložen na </w:t>
      </w:r>
      <w:r w:rsidR="007D0319" w:rsidRPr="00AA7245">
        <w:rPr>
          <w:rFonts w:cs="Arial"/>
        </w:rPr>
        <w:t>obnovu dlouhodobého majetku a vybavení akutní lůžkové péče</w:t>
      </w:r>
      <w:r w:rsidRPr="00AA7245">
        <w:rPr>
          <w:rFonts w:cs="Arial"/>
        </w:rPr>
        <w:t>, který je ve výhradn</w:t>
      </w:r>
      <w:r w:rsidR="0046590C" w:rsidRPr="00AA7245">
        <w:rPr>
          <w:rFonts w:cs="Arial"/>
        </w:rPr>
        <w:t xml:space="preserve">ím vlastnictví příjemce dotace, nebo který byl zařazen do majetku příjemce dotace. </w:t>
      </w:r>
    </w:p>
    <w:p w14:paraId="68843DF1" w14:textId="77777777" w:rsidR="00803967" w:rsidRPr="00803967" w:rsidRDefault="00803967" w:rsidP="0080396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cs="Arial"/>
        </w:rPr>
      </w:pPr>
    </w:p>
    <w:p w14:paraId="6465B63E" w14:textId="77777777" w:rsidR="00526B4B" w:rsidRPr="00526B4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526B4B">
        <w:rPr>
          <w:rFonts w:cs="Arial"/>
          <w:b/>
        </w:rPr>
        <w:t>Neuznatelný náklad</w:t>
      </w:r>
      <w:r w:rsidRPr="00526B4B">
        <w:rPr>
          <w:rFonts w:cs="Arial"/>
        </w:rPr>
        <w:t xml:space="preserve"> je náklad na:</w:t>
      </w:r>
    </w:p>
    <w:p w14:paraId="2D0D583E" w14:textId="77777777" w:rsidR="00526B4B" w:rsidRPr="0046590C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>pořízení dlouhodobého a krátkodobého finančního majetku</w:t>
      </w:r>
      <w:r w:rsidR="00D53909" w:rsidRPr="0046590C">
        <w:rPr>
          <w:rFonts w:cs="Arial"/>
        </w:rPr>
        <w:t>,</w:t>
      </w:r>
    </w:p>
    <w:p w14:paraId="73FF15B1" w14:textId="77777777" w:rsidR="00526B4B" w:rsidRPr="0046590C" w:rsidRDefault="00636A99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>úroky, penále, pokuty a</w:t>
      </w:r>
      <w:r w:rsidR="00843586" w:rsidRPr="0046590C">
        <w:rPr>
          <w:rFonts w:cs="Arial"/>
        </w:rPr>
        <w:t xml:space="preserve"> </w:t>
      </w:r>
      <w:r w:rsidRPr="0046590C">
        <w:rPr>
          <w:rFonts w:cs="Arial"/>
        </w:rPr>
        <w:t>jiné sankce,</w:t>
      </w:r>
      <w:r w:rsidR="00C72291" w:rsidRPr="0046590C">
        <w:rPr>
          <w:rFonts w:cs="Arial"/>
        </w:rPr>
        <w:t xml:space="preserve"> bankovní poplatky,</w:t>
      </w:r>
    </w:p>
    <w:p w14:paraId="1BF018F8" w14:textId="77777777" w:rsidR="00526B4B" w:rsidRPr="0046590C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>opatření pro možné budoucí ztráty nebo dluhy,</w:t>
      </w:r>
    </w:p>
    <w:p w14:paraId="64FAAAB3" w14:textId="77777777" w:rsidR="00526B4B" w:rsidRPr="0046590C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>nákupy pozemků a budov,</w:t>
      </w:r>
    </w:p>
    <w:p w14:paraId="7F736F3D" w14:textId="77777777" w:rsidR="00526B4B" w:rsidRPr="0046590C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>ztráty z devizových kurzů,</w:t>
      </w:r>
    </w:p>
    <w:p w14:paraId="0A7F6BAD" w14:textId="77777777" w:rsidR="00526B4B" w:rsidRPr="0046590C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 xml:space="preserve">reprezentativní </w:t>
      </w:r>
      <w:r w:rsidR="00C72291" w:rsidRPr="0046590C">
        <w:rPr>
          <w:rFonts w:cs="Arial"/>
        </w:rPr>
        <w:t>náklady,</w:t>
      </w:r>
    </w:p>
    <w:p w14:paraId="555290B5" w14:textId="77777777" w:rsidR="00C72291" w:rsidRPr="0046590C" w:rsidRDefault="00C72291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 xml:space="preserve">odpisy majetku, </w:t>
      </w:r>
    </w:p>
    <w:p w14:paraId="5B8646D2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nájemné s následnou koupí (leasing)</w:t>
      </w:r>
      <w:r w:rsidR="00D53909">
        <w:rPr>
          <w:rFonts w:cs="Arial"/>
        </w:rPr>
        <w:t>,</w:t>
      </w:r>
    </w:p>
    <w:p w14:paraId="4957C2AD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cestovné nad rámec zákona č. 262/2006 Sb., zákoník práce, v</w:t>
      </w:r>
      <w:r w:rsidR="00301206">
        <w:rPr>
          <w:rFonts w:cs="Arial"/>
        </w:rPr>
        <w:t>e</w:t>
      </w:r>
      <w:r w:rsidRPr="00526B4B">
        <w:rPr>
          <w:rFonts w:cs="Arial"/>
        </w:rPr>
        <w:t xml:space="preserve"> znění</w:t>
      </w:r>
      <w:r w:rsidR="00301206">
        <w:rPr>
          <w:rFonts w:cs="Arial"/>
        </w:rPr>
        <w:t xml:space="preserve"> pozdějších předpisů,</w:t>
      </w:r>
      <w:r w:rsidR="00973F85">
        <w:rPr>
          <w:rFonts w:cs="Arial"/>
        </w:rPr>
        <w:t xml:space="preserve"> pro zaměstnavatele, který je uveden v § 109 odst. 3 tohoto právního předpisu,</w:t>
      </w:r>
    </w:p>
    <w:p w14:paraId="46D43F43" w14:textId="77777777" w:rsidR="00526B4B" w:rsidRPr="00AA7245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mzdy včetně odvodů nad rámec platových předpisů pro zaměstnance ve veřejných </w:t>
      </w:r>
      <w:r w:rsidRPr="00AA7245">
        <w:rPr>
          <w:rFonts w:cs="Arial"/>
        </w:rPr>
        <w:t>službách a správě</w:t>
      </w:r>
      <w:r w:rsidR="00350608" w:rsidRPr="00AA7245">
        <w:rPr>
          <w:rFonts w:cs="Arial"/>
        </w:rPr>
        <w:t>,</w:t>
      </w:r>
      <w:r w:rsidR="00B7795C" w:rsidRPr="00AA7245">
        <w:rPr>
          <w:rFonts w:cs="Arial"/>
        </w:rPr>
        <w:t xml:space="preserve"> mimořádné odměny, prémie,</w:t>
      </w:r>
    </w:p>
    <w:p w14:paraId="6ED51A56" w14:textId="638DA5BE" w:rsidR="0052463B" w:rsidRPr="00AA7245" w:rsidRDefault="0046590C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AA7245">
        <w:rPr>
          <w:rFonts w:cs="Arial"/>
        </w:rPr>
        <w:t>pořízení, obnovu, atd., který nebyl uplatněn v rámci podané žádosti</w:t>
      </w:r>
      <w:r w:rsidR="00586C3B" w:rsidRPr="00AA7245">
        <w:rPr>
          <w:rFonts w:cs="Arial"/>
        </w:rPr>
        <w:t xml:space="preserve">, </w:t>
      </w:r>
      <w:r w:rsidRPr="00AA7245">
        <w:rPr>
          <w:rFonts w:cs="Arial"/>
        </w:rPr>
        <w:t>na který nebyla dotace poskytnuta, nebyl doplněn v rámci změny plánovaného rozpočtu písemně odsouhlaseným odborem ZD nebo schváleným orgány Ústeckého kraje,</w:t>
      </w:r>
    </w:p>
    <w:p w14:paraId="578BD411" w14:textId="77777777" w:rsid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náhrady mzdy za dobu nepřítomnosti (dovolená, </w:t>
      </w:r>
      <w:r w:rsidR="00F266F0">
        <w:rPr>
          <w:rFonts w:cs="Arial"/>
        </w:rPr>
        <w:t xml:space="preserve">nepřítomnost, </w:t>
      </w:r>
      <w:r w:rsidR="004C54AD">
        <w:rPr>
          <w:rFonts w:cs="Arial"/>
        </w:rPr>
        <w:t>nemoc),</w:t>
      </w:r>
    </w:p>
    <w:p w14:paraId="28415955" w14:textId="77777777" w:rsidR="00E95F66" w:rsidRDefault="004C54AD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870DA9">
        <w:rPr>
          <w:rFonts w:cs="Arial"/>
        </w:rPr>
        <w:t>záruční a pozáruční servis</w:t>
      </w:r>
      <w:r w:rsidR="00E95F66">
        <w:rPr>
          <w:rFonts w:cs="Arial"/>
        </w:rPr>
        <w:t xml:space="preserve">, </w:t>
      </w:r>
    </w:p>
    <w:p w14:paraId="2A536B24" w14:textId="47605101" w:rsidR="004C54AD" w:rsidRPr="0046590C" w:rsidRDefault="00E95F66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46590C">
        <w:rPr>
          <w:rFonts w:cs="Arial"/>
        </w:rPr>
        <w:t>zpracování studie proveditelnosti, zpracování projektové dokumentace</w:t>
      </w:r>
      <w:r w:rsidR="0037008A" w:rsidRPr="0046590C">
        <w:rPr>
          <w:rFonts w:cs="Arial"/>
        </w:rPr>
        <w:t xml:space="preserve"> včetně inženýrské činnosti</w:t>
      </w:r>
      <w:r w:rsidRPr="0046590C">
        <w:rPr>
          <w:rFonts w:cs="Arial"/>
        </w:rPr>
        <w:t xml:space="preserve">, </w:t>
      </w:r>
      <w:r w:rsidR="00C6191E" w:rsidRPr="0046590C">
        <w:rPr>
          <w:rFonts w:cs="Arial"/>
        </w:rPr>
        <w:t xml:space="preserve">náklad na </w:t>
      </w:r>
      <w:r w:rsidRPr="0046590C">
        <w:rPr>
          <w:rFonts w:cs="Arial"/>
        </w:rPr>
        <w:t xml:space="preserve">výběrová řízení, </w:t>
      </w:r>
      <w:r w:rsidR="00B0557E" w:rsidRPr="0046590C">
        <w:rPr>
          <w:rFonts w:cs="Arial"/>
        </w:rPr>
        <w:t>správní a jiné poplatky</w:t>
      </w:r>
      <w:r w:rsidR="00735E1E" w:rsidRPr="0046590C">
        <w:rPr>
          <w:rFonts w:cs="Arial"/>
        </w:rPr>
        <w:t>, technický dozor stavebníka, náklady na</w:t>
      </w:r>
      <w:r w:rsidR="005D1E1A" w:rsidRPr="0046590C">
        <w:rPr>
          <w:rFonts w:cs="Arial"/>
        </w:rPr>
        <w:t xml:space="preserve"> vydání</w:t>
      </w:r>
      <w:r w:rsidR="00735E1E" w:rsidRPr="0046590C">
        <w:rPr>
          <w:rFonts w:cs="Arial"/>
        </w:rPr>
        <w:t xml:space="preserve"> kolaudační</w:t>
      </w:r>
      <w:r w:rsidR="005D1E1A" w:rsidRPr="0046590C">
        <w:rPr>
          <w:rFonts w:cs="Arial"/>
        </w:rPr>
        <w:t>ho</w:t>
      </w:r>
      <w:r w:rsidR="00735E1E" w:rsidRPr="0046590C">
        <w:rPr>
          <w:rFonts w:cs="Arial"/>
        </w:rPr>
        <w:t xml:space="preserve"> rozhodnutí</w:t>
      </w:r>
      <w:r w:rsidR="00B0557E" w:rsidRPr="0046590C">
        <w:rPr>
          <w:rFonts w:cs="Arial"/>
        </w:rPr>
        <w:t>.</w:t>
      </w:r>
    </w:p>
    <w:p w14:paraId="5D420B2F" w14:textId="77777777" w:rsidR="00350608" w:rsidRPr="00526B4B" w:rsidRDefault="00350608" w:rsidP="0035060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="Arial"/>
        </w:rPr>
      </w:pPr>
    </w:p>
    <w:p w14:paraId="49B3F260" w14:textId="77777777" w:rsidR="00526B4B" w:rsidRPr="00B90A87" w:rsidRDefault="00526B4B" w:rsidP="00B90A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rFonts w:cs="Arial"/>
          <w:i/>
          <w:color w:val="0070C0"/>
        </w:rPr>
      </w:pPr>
      <w:r w:rsidRPr="0048143F">
        <w:rPr>
          <w:rFonts w:cs="Arial"/>
        </w:rPr>
        <w:t xml:space="preserve">Dotace bude poskytnuta </w:t>
      </w:r>
      <w:r w:rsidRPr="00CD4FA1">
        <w:rPr>
          <w:rFonts w:cs="Arial"/>
          <w:bCs/>
          <w:iCs/>
        </w:rPr>
        <w:t>jednorázově</w:t>
      </w:r>
      <w:r w:rsidR="007F151F" w:rsidRPr="00CD4FA1">
        <w:rPr>
          <w:rFonts w:cs="Arial"/>
          <w:bCs/>
          <w:iCs/>
        </w:rPr>
        <w:t xml:space="preserve"> bankovním převodem na účet příjemce uvedený v záhlaví </w:t>
      </w:r>
      <w:r w:rsidR="0001722D" w:rsidRPr="00CD4FA1">
        <w:rPr>
          <w:rFonts w:cs="Arial"/>
          <w:bCs/>
          <w:iCs/>
        </w:rPr>
        <w:t>této</w:t>
      </w:r>
      <w:r w:rsidR="003D17C4" w:rsidRPr="00CD4FA1">
        <w:rPr>
          <w:rFonts w:cs="Arial"/>
          <w:bCs/>
          <w:iCs/>
        </w:rPr>
        <w:t xml:space="preserve"> </w:t>
      </w:r>
      <w:r w:rsidR="007F151F" w:rsidRPr="00B90A87">
        <w:rPr>
          <w:rFonts w:cs="Arial"/>
          <w:bCs/>
          <w:iCs/>
        </w:rPr>
        <w:t>smlouvy</w:t>
      </w:r>
      <w:r w:rsidR="00B90A87" w:rsidRPr="00B90A87">
        <w:rPr>
          <w:rFonts w:cs="Arial"/>
          <w:bCs/>
          <w:iCs/>
          <w:color w:val="0070C0"/>
        </w:rPr>
        <w:t xml:space="preserve"> </w:t>
      </w:r>
      <w:r w:rsidR="00CD4FA1" w:rsidRPr="00B90A87">
        <w:rPr>
          <w:rFonts w:cs="Arial"/>
          <w:bCs/>
          <w:iCs/>
        </w:rPr>
        <w:t xml:space="preserve">do 20 </w:t>
      </w:r>
      <w:r w:rsidR="00AE39EF" w:rsidRPr="00B90A87">
        <w:rPr>
          <w:rFonts w:cs="Arial"/>
          <w:bCs/>
          <w:iCs/>
        </w:rPr>
        <w:t>dnů</w:t>
      </w:r>
      <w:r w:rsidR="00AE39EF" w:rsidRPr="00CD4FA1">
        <w:rPr>
          <w:rFonts w:cs="Arial"/>
          <w:bCs/>
          <w:iCs/>
        </w:rPr>
        <w:t xml:space="preserve"> ode dne</w:t>
      </w:r>
      <w:r w:rsidR="007F151F" w:rsidRPr="00CD4FA1">
        <w:rPr>
          <w:rFonts w:cs="Arial"/>
          <w:bCs/>
          <w:iCs/>
        </w:rPr>
        <w:t xml:space="preserve"> uzavření této smlouvy</w:t>
      </w:r>
      <w:r w:rsidR="0001722D" w:rsidRPr="00CD4FA1">
        <w:rPr>
          <w:rFonts w:cs="Arial"/>
          <w:bCs/>
          <w:iCs/>
        </w:rPr>
        <w:t>.</w:t>
      </w:r>
      <w:r w:rsidR="00101FBF" w:rsidRPr="0048143F">
        <w:rPr>
          <w:rFonts w:cs="Arial"/>
          <w:bCs/>
          <w:iCs/>
          <w:color w:val="0070C0"/>
        </w:rPr>
        <w:t xml:space="preserve"> </w:t>
      </w:r>
    </w:p>
    <w:p w14:paraId="176620B9" w14:textId="77777777" w:rsidR="00526B4B" w:rsidRPr="00526B4B" w:rsidRDefault="00526B4B" w:rsidP="00B90A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ind w:left="426"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Jako závazný ukazatel byl stanoven podíl dotace na celkových plánovaných </w:t>
      </w:r>
      <w:r w:rsidR="007F34E9">
        <w:rPr>
          <w:rFonts w:cs="Arial"/>
        </w:rPr>
        <w:t xml:space="preserve">uznatelných </w:t>
      </w:r>
      <w:r w:rsidR="00CD4FA1">
        <w:rPr>
          <w:rFonts w:cs="Arial"/>
        </w:rPr>
        <w:t>nákladech předmětu podpory</w:t>
      </w:r>
      <w:r w:rsidRPr="00526B4B">
        <w:rPr>
          <w:rFonts w:cs="Arial"/>
        </w:rPr>
        <w:t xml:space="preserve"> v</w:t>
      </w:r>
      <w:r w:rsidR="007F34E9">
        <w:rPr>
          <w:rFonts w:cs="Arial"/>
        </w:rPr>
        <w:t xml:space="preserve"> maximální</w:t>
      </w:r>
      <w:r w:rsidR="00CD4FA1">
        <w:rPr>
          <w:rFonts w:cs="Arial"/>
        </w:rPr>
        <w:t xml:space="preserve"> výši 100</w:t>
      </w:r>
      <w:r w:rsidR="0001722D">
        <w:rPr>
          <w:rFonts w:cs="Arial"/>
        </w:rPr>
        <w:t xml:space="preserve"> </w:t>
      </w:r>
      <w:r w:rsidRPr="00526B4B">
        <w:rPr>
          <w:rFonts w:cs="Arial"/>
        </w:rPr>
        <w:t xml:space="preserve">%. Závazný ukazatel musí být dodržen ve vztahu k celkovým </w:t>
      </w:r>
      <w:r w:rsidR="00724ABC">
        <w:rPr>
          <w:rFonts w:cs="Arial"/>
        </w:rPr>
        <w:t xml:space="preserve">uznatelným </w:t>
      </w:r>
      <w:r w:rsidRPr="00526B4B">
        <w:rPr>
          <w:rFonts w:cs="Arial"/>
        </w:rPr>
        <w:t xml:space="preserve">nákladům </w:t>
      </w:r>
      <w:r w:rsidR="00CD4FA1">
        <w:rPr>
          <w:rFonts w:cs="Arial"/>
        </w:rPr>
        <w:t>předmětu podpory</w:t>
      </w:r>
      <w:r w:rsidRPr="00526B4B">
        <w:rPr>
          <w:rFonts w:cs="Arial"/>
        </w:rPr>
        <w:t xml:space="preserve"> </w:t>
      </w:r>
      <w:r w:rsidR="00A23EC8">
        <w:rPr>
          <w:rFonts w:cs="Arial"/>
        </w:rPr>
        <w:t xml:space="preserve">za </w:t>
      </w:r>
      <w:r w:rsidRPr="00526B4B">
        <w:rPr>
          <w:rFonts w:cs="Arial"/>
        </w:rPr>
        <w:t>dodržení druhového členění plánovaného nákladového rozpočtu.</w:t>
      </w:r>
    </w:p>
    <w:p w14:paraId="44021680" w14:textId="77777777" w:rsidR="00526B4B" w:rsidRPr="00526B4B" w:rsidRDefault="00526B4B" w:rsidP="00526B4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1F25F64F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14:paraId="0E66E4F5" w14:textId="77777777" w:rsidR="00526B4B" w:rsidRPr="00526B4B" w:rsidRDefault="009A22C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="00526B4B" w:rsidRPr="00526B4B">
        <w:rPr>
          <w:rFonts w:ascii="Arial" w:hAnsi="Arial" w:cs="Arial"/>
          <w:b/>
          <w:bCs/>
          <w:sz w:val="22"/>
          <w:szCs w:val="22"/>
        </w:rPr>
        <w:t>ovinnosti</w:t>
      </w:r>
      <w:r w:rsidR="00B464B1"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14:paraId="1C6A3D95" w14:textId="77777777" w:rsidR="00526B4B" w:rsidRPr="00526B4B" w:rsidRDefault="00526B4B" w:rsidP="00526B4B">
      <w:pPr>
        <w:spacing w:line="240" w:lineRule="atLeast"/>
        <w:rPr>
          <w:rFonts w:cs="Arial"/>
          <w:b/>
          <w:bCs/>
        </w:rPr>
      </w:pPr>
    </w:p>
    <w:p w14:paraId="32C947E9" w14:textId="77777777" w:rsidR="00526B4B" w:rsidRPr="00526B4B" w:rsidRDefault="00526B4B" w:rsidP="00526B4B">
      <w:pPr>
        <w:spacing w:after="1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14:paraId="6ED873C2" w14:textId="77777777" w:rsidR="00526B4B" w:rsidRPr="002221C6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</w:t>
      </w:r>
      <w:r w:rsidR="00CD4FA1">
        <w:rPr>
          <w:rFonts w:cs="Arial"/>
        </w:rPr>
        <w:t xml:space="preserve"> realizace předloženého předmětu podpory</w:t>
      </w:r>
      <w:r w:rsidRPr="002221C6">
        <w:rPr>
          <w:rFonts w:cs="Arial"/>
        </w:rPr>
        <w:t>, pro který byla dotace poskytnuta</w:t>
      </w:r>
      <w:r w:rsidR="00197100" w:rsidRPr="002221C6">
        <w:rPr>
          <w:rFonts w:cs="Arial"/>
        </w:rPr>
        <w:t>,</w:t>
      </w:r>
      <w:r w:rsidRPr="002221C6">
        <w:rPr>
          <w:rFonts w:cs="Arial"/>
        </w:rPr>
        <w:t xml:space="preserve"> a v souladu s</w:t>
      </w:r>
      <w:r w:rsidR="00B464B1">
        <w:rPr>
          <w:rFonts w:cs="Arial"/>
        </w:rPr>
        <w:t> podmínkami sjednanými v</w:t>
      </w:r>
      <w:r w:rsidRPr="002221C6">
        <w:rPr>
          <w:rFonts w:cs="Arial"/>
        </w:rPr>
        <w:t> t</w:t>
      </w:r>
      <w:r w:rsidR="00B464B1">
        <w:rPr>
          <w:rFonts w:cs="Arial"/>
        </w:rPr>
        <w:t>éto</w:t>
      </w:r>
      <w:r w:rsidRPr="002221C6">
        <w:rPr>
          <w:rFonts w:cs="Arial"/>
        </w:rPr>
        <w:t xml:space="preserve"> smlouv</w:t>
      </w:r>
      <w:r w:rsidR="00B464B1"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14:paraId="00DDC993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14:paraId="578AB5B0" w14:textId="77777777" w:rsidR="00526B4B" w:rsidRPr="007F3D3E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Dotaci nepoužít na úhradu DPH</w:t>
      </w:r>
      <w:r w:rsidR="002221C6">
        <w:rPr>
          <w:rFonts w:cs="Arial"/>
        </w:rPr>
        <w:t xml:space="preserve">, je-li příjemce plátcem DPH s nárokem na uplatnění </w:t>
      </w:r>
      <w:r w:rsidR="002221C6" w:rsidRPr="007F3D3E">
        <w:rPr>
          <w:rFonts w:cs="Arial"/>
        </w:rPr>
        <w:t>odpočtu této daně</w:t>
      </w:r>
      <w:r w:rsidRPr="007F3D3E">
        <w:rPr>
          <w:rFonts w:cs="Arial"/>
        </w:rPr>
        <w:t>.</w:t>
      </w:r>
    </w:p>
    <w:p w14:paraId="7F68FDFF" w14:textId="30E698C7" w:rsidR="00A207E1" w:rsidRPr="007F3D3E" w:rsidRDefault="00526B4B" w:rsidP="00881D8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7F3D3E">
        <w:rPr>
          <w:rFonts w:cs="Arial"/>
        </w:rPr>
        <w:t>Odpovídat za hospodárné použití přidělených prostředků a jejich řádné a oddělené sledování v účetnictví,</w:t>
      </w:r>
      <w:r w:rsidR="0052463B" w:rsidRPr="007F3D3E">
        <w:rPr>
          <w:rFonts w:cs="Arial"/>
        </w:rPr>
        <w:t xml:space="preserve"> </w:t>
      </w:r>
      <w:r w:rsidR="00881D80" w:rsidRPr="007F3D3E">
        <w:rPr>
          <w:rFonts w:cs="Arial"/>
        </w:rPr>
        <w:t>vedeném v souladu se zákonem č. 563/1991 Sb., o účetnictví, ve znění pozdějších předpisů,</w:t>
      </w:r>
      <w:r w:rsidRPr="007F3D3E">
        <w:rPr>
          <w:rFonts w:cs="Arial"/>
        </w:rPr>
        <w:t xml:space="preserve"> a to jak z hlediska </w:t>
      </w:r>
      <w:r w:rsidR="00C72291" w:rsidRPr="007F3D3E">
        <w:rPr>
          <w:rFonts w:cs="Arial"/>
        </w:rPr>
        <w:t>nákladů hrazených z dotace</w:t>
      </w:r>
      <w:r w:rsidRPr="007F3D3E">
        <w:rPr>
          <w:rFonts w:cs="Arial"/>
        </w:rPr>
        <w:t>, tak i</w:t>
      </w:r>
      <w:r w:rsidR="00C6191E" w:rsidRPr="007F3D3E">
        <w:rPr>
          <w:rFonts w:cs="Arial"/>
        </w:rPr>
        <w:t> </w:t>
      </w:r>
      <w:r w:rsidRPr="007F3D3E">
        <w:rPr>
          <w:rFonts w:cs="Arial"/>
        </w:rPr>
        <w:t>z </w:t>
      </w:r>
      <w:r w:rsidR="00713841" w:rsidRPr="007F3D3E">
        <w:rPr>
          <w:rFonts w:cs="Arial"/>
        </w:rPr>
        <w:t>hlediska nákladů celého předmětu podpory</w:t>
      </w:r>
      <w:r w:rsidR="00A27F25" w:rsidRPr="007F3D3E">
        <w:rPr>
          <w:rFonts w:cs="Arial"/>
        </w:rPr>
        <w:t xml:space="preserve">, tzn. příjemce dotace je povinen vést </w:t>
      </w:r>
      <w:r w:rsidR="00F005B7" w:rsidRPr="007F3D3E">
        <w:rPr>
          <w:rFonts w:cs="Arial"/>
        </w:rPr>
        <w:t xml:space="preserve">související </w:t>
      </w:r>
      <w:r w:rsidR="00D31A85" w:rsidRPr="007F3D3E">
        <w:rPr>
          <w:rFonts w:cs="Arial"/>
        </w:rPr>
        <w:t>výnosy a náklady</w:t>
      </w:r>
      <w:r w:rsidR="00A27F25" w:rsidRPr="007F3D3E">
        <w:rPr>
          <w:rFonts w:cs="Arial"/>
        </w:rPr>
        <w:t xml:space="preserve"> s jednoznačnou </w:t>
      </w:r>
      <w:r w:rsidR="006317FC" w:rsidRPr="007F3D3E">
        <w:rPr>
          <w:rFonts w:cs="Arial"/>
        </w:rPr>
        <w:t xml:space="preserve">vazbou k </w:t>
      </w:r>
      <w:r w:rsidR="00A27F25" w:rsidRPr="007F3D3E">
        <w:rPr>
          <w:rFonts w:cs="Arial"/>
        </w:rPr>
        <w:t>předmětu podpory</w:t>
      </w:r>
      <w:r w:rsidR="00F005B7" w:rsidRPr="007F3D3E">
        <w:rPr>
          <w:rFonts w:cs="Arial"/>
        </w:rPr>
        <w:t xml:space="preserve"> odděleně od ostatních nákladů a výnosů</w:t>
      </w:r>
      <w:r w:rsidR="00B44CD8" w:rsidRPr="007F3D3E">
        <w:rPr>
          <w:rFonts w:cs="Arial"/>
        </w:rPr>
        <w:t>.</w:t>
      </w:r>
    </w:p>
    <w:p w14:paraId="79E51BDD" w14:textId="54877C12" w:rsidR="00526B4B" w:rsidRPr="00AA7245" w:rsidRDefault="00F005B7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AA7245">
        <w:rPr>
          <w:rFonts w:cs="Arial"/>
        </w:rPr>
        <w:t>Originály</w:t>
      </w:r>
      <w:r w:rsidR="00A27F25" w:rsidRPr="00AA7245">
        <w:rPr>
          <w:rFonts w:cs="Arial"/>
        </w:rPr>
        <w:t xml:space="preserve"> </w:t>
      </w:r>
      <w:r w:rsidR="009A5558" w:rsidRPr="00AA7245">
        <w:rPr>
          <w:rFonts w:cs="Arial"/>
        </w:rPr>
        <w:t>účetní</w:t>
      </w:r>
      <w:r w:rsidRPr="00AA7245">
        <w:rPr>
          <w:rFonts w:cs="Arial"/>
        </w:rPr>
        <w:t>ch</w:t>
      </w:r>
      <w:r w:rsidR="009A5558" w:rsidRPr="00AA7245">
        <w:rPr>
          <w:rFonts w:cs="Arial"/>
        </w:rPr>
        <w:t xml:space="preserve"> doklad</w:t>
      </w:r>
      <w:r w:rsidRPr="00AA7245">
        <w:rPr>
          <w:rFonts w:cs="Arial"/>
        </w:rPr>
        <w:t>ů</w:t>
      </w:r>
      <w:r w:rsidR="009A5558" w:rsidRPr="00AA7245">
        <w:rPr>
          <w:rFonts w:cs="Arial"/>
        </w:rPr>
        <w:t xml:space="preserve"> </w:t>
      </w:r>
      <w:r w:rsidR="007F3D3E" w:rsidRPr="00AA7245">
        <w:rPr>
          <w:rFonts w:cs="Arial"/>
        </w:rPr>
        <w:t xml:space="preserve">týkající se předmětu podpory </w:t>
      </w:r>
      <w:r w:rsidR="009A5558" w:rsidRPr="00AA7245">
        <w:rPr>
          <w:rFonts w:cs="Arial"/>
        </w:rPr>
        <w:t>označ</w:t>
      </w:r>
      <w:r w:rsidRPr="00AA7245">
        <w:rPr>
          <w:rFonts w:cs="Arial"/>
        </w:rPr>
        <w:t>ovat</w:t>
      </w:r>
      <w:r w:rsidR="00A207E1" w:rsidRPr="00AA7245">
        <w:rPr>
          <w:rFonts w:cs="Arial"/>
        </w:rPr>
        <w:t xml:space="preserve"> účelový</w:t>
      </w:r>
      <w:r w:rsidR="009A5558" w:rsidRPr="00AA7245">
        <w:rPr>
          <w:rFonts w:cs="Arial"/>
        </w:rPr>
        <w:t>m</w:t>
      </w:r>
      <w:r w:rsidR="00A207E1" w:rsidRPr="00AA7245">
        <w:rPr>
          <w:rFonts w:cs="Arial"/>
        </w:rPr>
        <w:t xml:space="preserve"> znak</w:t>
      </w:r>
      <w:r w:rsidR="009A5558" w:rsidRPr="00AA7245">
        <w:rPr>
          <w:rFonts w:cs="Arial"/>
        </w:rPr>
        <w:t>em kraje 00464 a</w:t>
      </w:r>
      <w:r w:rsidR="004D348A" w:rsidRPr="00AA7245">
        <w:rPr>
          <w:rFonts w:cs="Arial"/>
        </w:rPr>
        <w:t xml:space="preserve"> </w:t>
      </w:r>
      <w:r w:rsidR="00C6191E" w:rsidRPr="00AA7245">
        <w:rPr>
          <w:rFonts w:cs="Arial"/>
        </w:rPr>
        <w:t>informací o </w:t>
      </w:r>
      <w:r w:rsidR="00713841" w:rsidRPr="00AA7245">
        <w:rPr>
          <w:rFonts w:cs="Arial"/>
        </w:rPr>
        <w:t xml:space="preserve">tom, že </w:t>
      </w:r>
      <w:r w:rsidR="007F3D3E" w:rsidRPr="00AA7245">
        <w:rPr>
          <w:rFonts w:cs="Arial"/>
        </w:rPr>
        <w:t>„P</w:t>
      </w:r>
      <w:r w:rsidR="00713841" w:rsidRPr="00AA7245">
        <w:rPr>
          <w:rFonts w:cs="Arial"/>
        </w:rPr>
        <w:t>ředmět podpory</w:t>
      </w:r>
      <w:r w:rsidR="00A207E1" w:rsidRPr="00AA7245">
        <w:rPr>
          <w:rFonts w:cs="Arial"/>
        </w:rPr>
        <w:t xml:space="preserve"> je </w:t>
      </w:r>
      <w:r w:rsidR="007F3D3E" w:rsidRPr="00AA7245">
        <w:rPr>
          <w:rFonts w:cs="Arial"/>
        </w:rPr>
        <w:t xml:space="preserve">spolufinancován Ústeckým krajem ve výši </w:t>
      </w:r>
      <w:proofErr w:type="gramStart"/>
      <w:r w:rsidR="007F3D3E" w:rsidRPr="00AA7245">
        <w:rPr>
          <w:rFonts w:cs="Arial"/>
        </w:rPr>
        <w:t>….., v souladu</w:t>
      </w:r>
      <w:proofErr w:type="gramEnd"/>
      <w:r w:rsidR="007F3D3E" w:rsidRPr="00AA7245">
        <w:rPr>
          <w:rFonts w:cs="Arial"/>
        </w:rPr>
        <w:t xml:space="preserve"> se smlouvu č. 18/SML…..“</w:t>
      </w:r>
      <w:r w:rsidR="008F4EF1" w:rsidRPr="00AA7245">
        <w:rPr>
          <w:rFonts w:cs="Arial"/>
        </w:rPr>
        <w:t xml:space="preserve"> </w:t>
      </w:r>
    </w:p>
    <w:p w14:paraId="656AF3C8" w14:textId="78CA8259" w:rsidR="00AA5B34" w:rsidRPr="007F3D3E" w:rsidRDefault="00F005B7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AA7245">
        <w:rPr>
          <w:rFonts w:cs="Arial"/>
        </w:rPr>
        <w:t xml:space="preserve">Na dobu minimálně tří let ode dne ukončení realizace </w:t>
      </w:r>
      <w:r w:rsidR="00503E3D" w:rsidRPr="00AA7245">
        <w:rPr>
          <w:rFonts w:cs="Arial"/>
        </w:rPr>
        <w:t xml:space="preserve">předmětu podpory dle Čl. </w:t>
      </w:r>
      <w:r w:rsidR="00AA7245">
        <w:rPr>
          <w:rFonts w:cs="Arial"/>
        </w:rPr>
        <w:t>II. odst. 3</w:t>
      </w:r>
      <w:r w:rsidRPr="00AA7245">
        <w:rPr>
          <w:rFonts w:cs="Arial"/>
        </w:rPr>
        <w:t xml:space="preserve"> smlouvy</w:t>
      </w:r>
      <w:r w:rsidRPr="007F3D3E">
        <w:rPr>
          <w:rFonts w:cs="Arial"/>
        </w:rPr>
        <w:t xml:space="preserve"> zajistit u</w:t>
      </w:r>
      <w:r w:rsidR="00AA5B34" w:rsidRPr="007F3D3E">
        <w:rPr>
          <w:rFonts w:cs="Arial"/>
        </w:rPr>
        <w:t xml:space="preserve">držitelnost </w:t>
      </w:r>
      <w:r w:rsidR="00E82F15" w:rsidRPr="007F3D3E">
        <w:rPr>
          <w:rFonts w:cs="Arial"/>
        </w:rPr>
        <w:t>předmětu podpory</w:t>
      </w:r>
      <w:r w:rsidR="00AA5B34" w:rsidRPr="007F3D3E">
        <w:rPr>
          <w:rFonts w:cs="Arial"/>
        </w:rPr>
        <w:t xml:space="preserve">. Po tuto dobu je příjemce povinen zachovat výsledky předmětu podpory včetně </w:t>
      </w:r>
      <w:r w:rsidR="00E82F15" w:rsidRPr="007F3D3E">
        <w:rPr>
          <w:rFonts w:cs="Arial"/>
        </w:rPr>
        <w:t xml:space="preserve">veškerých originálních dokumentů souvisejících s projektem (tj. především dokumentaci zadávacích a výběrových řízení na dodavatele, smlouvy s dodavateli, účetní písemnosti a doklady, inventurní soupisy hmotného majetku, veškerá související potvrzení a průvodní materiály) v písemné nebo elektronické podobě. </w:t>
      </w:r>
    </w:p>
    <w:p w14:paraId="387EEBB5" w14:textId="1897E676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7F3D3E">
        <w:rPr>
          <w:rFonts w:cs="Arial"/>
        </w:rPr>
        <w:t>Předat poskytovateli písemnou závěrečnou zprávu o použití poskytnuté dotace</w:t>
      </w:r>
      <w:r w:rsidR="009830FC" w:rsidRPr="007F3D3E">
        <w:rPr>
          <w:rFonts w:cs="Arial"/>
        </w:rPr>
        <w:t>,</w:t>
      </w:r>
      <w:r w:rsidRPr="007F3D3E">
        <w:rPr>
          <w:rFonts w:cs="Arial"/>
        </w:rPr>
        <w:t xml:space="preserve"> a</w:t>
      </w:r>
      <w:r w:rsidR="00D43A39" w:rsidRPr="007F3D3E">
        <w:rPr>
          <w:rFonts w:cs="Arial"/>
        </w:rPr>
        <w:t> </w:t>
      </w:r>
      <w:r w:rsidRPr="007F3D3E">
        <w:rPr>
          <w:rFonts w:cs="Arial"/>
        </w:rPr>
        <w:t xml:space="preserve">to do </w:t>
      </w:r>
      <w:r w:rsidR="008B707C" w:rsidRPr="007F3D3E">
        <w:rPr>
          <w:rFonts w:cs="Arial"/>
        </w:rPr>
        <w:t>30 dnů</w:t>
      </w:r>
      <w:r w:rsidRPr="007F3D3E">
        <w:rPr>
          <w:rFonts w:cs="Arial"/>
        </w:rPr>
        <w:t xml:space="preserve"> o</w:t>
      </w:r>
      <w:r w:rsidR="00C630A2" w:rsidRPr="007F3D3E">
        <w:rPr>
          <w:rFonts w:cs="Arial"/>
        </w:rPr>
        <w:t>d</w:t>
      </w:r>
      <w:r w:rsidR="000F0790" w:rsidRPr="007F3D3E">
        <w:rPr>
          <w:rFonts w:cs="Arial"/>
        </w:rPr>
        <w:t xml:space="preserve"> ukončení </w:t>
      </w:r>
      <w:r w:rsidR="00425E92" w:rsidRPr="007F3D3E">
        <w:rPr>
          <w:rFonts w:cs="Arial"/>
        </w:rPr>
        <w:t xml:space="preserve">termínu </w:t>
      </w:r>
      <w:r w:rsidR="000F0790" w:rsidRPr="007F3D3E">
        <w:rPr>
          <w:rFonts w:cs="Arial"/>
        </w:rPr>
        <w:t>realizace předmětu podpory</w:t>
      </w:r>
      <w:r w:rsidR="00323D75" w:rsidRPr="007F3D3E">
        <w:rPr>
          <w:rFonts w:cs="Arial"/>
        </w:rPr>
        <w:t xml:space="preserve">, včetně provedení vratky prostředků dotace dle </w:t>
      </w:r>
      <w:r w:rsidR="0094533B" w:rsidRPr="007F3D3E">
        <w:rPr>
          <w:rFonts w:cs="Arial"/>
        </w:rPr>
        <w:t>Čl. III. odst. 12</w:t>
      </w:r>
      <w:r w:rsidR="00310A0D" w:rsidRPr="007F3D3E">
        <w:rPr>
          <w:rFonts w:cs="Arial"/>
        </w:rPr>
        <w:t xml:space="preserve"> smlouvy</w:t>
      </w:r>
      <w:r w:rsidR="00323D75" w:rsidRPr="007F3D3E">
        <w:rPr>
          <w:rFonts w:cs="Arial"/>
        </w:rPr>
        <w:t xml:space="preserve">. </w:t>
      </w:r>
      <w:r w:rsidRPr="00526B4B">
        <w:rPr>
          <w:rFonts w:cs="Arial"/>
        </w:rPr>
        <w:t xml:space="preserve">Spolu se závěrečnou zprávou je příjemce povinen předložit </w:t>
      </w:r>
      <w:r w:rsidR="00B464B1">
        <w:rPr>
          <w:rFonts w:cs="Arial"/>
        </w:rPr>
        <w:t>finanční vypořádání</w:t>
      </w:r>
      <w:r w:rsidR="00323D75">
        <w:rPr>
          <w:rFonts w:cs="Arial"/>
        </w:rPr>
        <w:t xml:space="preserve"> dotace.</w:t>
      </w:r>
      <w:r w:rsidRPr="00526B4B">
        <w:rPr>
          <w:rFonts w:cs="Arial"/>
        </w:rPr>
        <w:t xml:space="preserve"> Ze závažných důvodů může být termín </w:t>
      </w:r>
      <w:r w:rsidR="00F47DE8">
        <w:rPr>
          <w:rFonts w:cs="Arial"/>
        </w:rPr>
        <w:t>p</w:t>
      </w:r>
      <w:r w:rsidR="00826DAB">
        <w:rPr>
          <w:rFonts w:cs="Arial"/>
        </w:rPr>
        <w:t xml:space="preserve">ředložení závěrečné zprávy </w:t>
      </w:r>
      <w:r w:rsidRPr="00526B4B">
        <w:rPr>
          <w:rFonts w:cs="Arial"/>
        </w:rPr>
        <w:t>na žádost příjemce</w:t>
      </w:r>
      <w:r w:rsidR="001343C4">
        <w:rPr>
          <w:rFonts w:cs="Arial"/>
        </w:rPr>
        <w:t>,</w:t>
      </w:r>
      <w:r w:rsidRPr="00526B4B">
        <w:rPr>
          <w:rFonts w:cs="Arial"/>
        </w:rPr>
        <w:t xml:space="preserve"> </w:t>
      </w:r>
      <w:r w:rsidR="00826DAB">
        <w:rPr>
          <w:rFonts w:cs="Arial"/>
        </w:rPr>
        <w:t>postupem dle Zásad</w:t>
      </w:r>
      <w:r w:rsidR="001343C4">
        <w:rPr>
          <w:rFonts w:cs="Arial"/>
        </w:rPr>
        <w:t>,</w:t>
      </w:r>
      <w:r w:rsidR="00826DAB">
        <w:rPr>
          <w:rFonts w:cs="Arial"/>
        </w:rPr>
        <w:t xml:space="preserve"> prodloužen</w:t>
      </w:r>
      <w:r w:rsidRPr="00526B4B">
        <w:rPr>
          <w:rFonts w:cs="Arial"/>
        </w:rPr>
        <w:t>.</w:t>
      </w:r>
      <w:r w:rsidR="002B224D" w:rsidRPr="002B224D">
        <w:rPr>
          <w:rFonts w:cs="Arial"/>
        </w:rPr>
        <w:t xml:space="preserve"> </w:t>
      </w:r>
      <w:r w:rsidR="000F0790">
        <w:rPr>
          <w:rFonts w:cs="Arial"/>
        </w:rPr>
        <w:t>Pokud byl předmět podpory</w:t>
      </w:r>
      <w:r w:rsidR="002B224D">
        <w:rPr>
          <w:rFonts w:cs="Arial"/>
        </w:rPr>
        <w:t xml:space="preserve"> realizován před uzavřením této smlouvy, je příjemce povinen předložit </w:t>
      </w:r>
      <w:r w:rsidR="002B224D" w:rsidRPr="00526B4B">
        <w:rPr>
          <w:rFonts w:cs="Arial"/>
        </w:rPr>
        <w:t xml:space="preserve">poskytovateli </w:t>
      </w:r>
      <w:r w:rsidR="002B224D">
        <w:rPr>
          <w:rFonts w:cs="Arial"/>
        </w:rPr>
        <w:t>finanční vypořádání</w:t>
      </w:r>
      <w:r w:rsidR="002B224D" w:rsidRPr="00526B4B">
        <w:rPr>
          <w:rFonts w:cs="Arial"/>
        </w:rPr>
        <w:t xml:space="preserve"> poskytnuté dotace</w:t>
      </w:r>
      <w:r w:rsidR="002B224D">
        <w:rPr>
          <w:rFonts w:cs="Arial"/>
        </w:rPr>
        <w:t xml:space="preserve"> do 30 dnů od uzavření této smlouvy.</w:t>
      </w:r>
    </w:p>
    <w:p w14:paraId="782541F6" w14:textId="46876DB4" w:rsidR="00526B4B" w:rsidRPr="00526B4B" w:rsidRDefault="00F378C6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</w:r>
      <w:r w:rsidR="00526B4B" w:rsidRPr="00526B4B">
        <w:rPr>
          <w:rFonts w:cs="Arial"/>
          <w:u w:val="single"/>
        </w:rPr>
        <w:t xml:space="preserve">Závěrečná zpráva musí </w:t>
      </w:r>
      <w:r w:rsidR="00526B4B" w:rsidRPr="007F3D3E">
        <w:rPr>
          <w:rFonts w:cs="Arial"/>
          <w:u w:val="single"/>
        </w:rPr>
        <w:t>obsahovat</w:t>
      </w:r>
      <w:r w:rsidR="006D4516" w:rsidRPr="007F3D3E">
        <w:rPr>
          <w:rFonts w:cs="Arial"/>
          <w:u w:val="single"/>
        </w:rPr>
        <w:t xml:space="preserve"> (vzorový formulář k vyúčtování)</w:t>
      </w:r>
      <w:r w:rsidR="00526B4B" w:rsidRPr="007F3D3E">
        <w:rPr>
          <w:rFonts w:cs="Arial"/>
          <w:u w:val="single"/>
        </w:rPr>
        <w:t>:</w:t>
      </w:r>
    </w:p>
    <w:p w14:paraId="486077F2" w14:textId="77777777" w:rsidR="00526B4B" w:rsidRPr="00526B4B" w:rsidRDefault="00826DA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</w:t>
      </w:r>
      <w:r w:rsidR="006B071D">
        <w:rPr>
          <w:rFonts w:cs="Arial"/>
        </w:rPr>
        <w:t>,</w:t>
      </w:r>
    </w:p>
    <w:p w14:paraId="37E6693D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 w:rsidR="005A568F">
        <w:rPr>
          <w:rFonts w:cs="Arial"/>
        </w:rPr>
        <w:t>.</w:t>
      </w:r>
      <w:r w:rsidRPr="00526B4B">
        <w:rPr>
          <w:rFonts w:cs="Arial"/>
        </w:rPr>
        <w:t xml:space="preserve"> straně</w:t>
      </w:r>
      <w:r w:rsidR="007A0DF3">
        <w:rPr>
          <w:rFonts w:cs="Arial"/>
        </w:rPr>
        <w:t xml:space="preserve"> smlouvy</w:t>
      </w:r>
      <w:r w:rsidR="006B071D">
        <w:rPr>
          <w:rFonts w:cs="Arial"/>
        </w:rPr>
        <w:t>,</w:t>
      </w:r>
    </w:p>
    <w:p w14:paraId="1D601956" w14:textId="77777777" w:rsidR="00526B4B" w:rsidRPr="00526B4B" w:rsidRDefault="000F0790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popis realizace předmětu podpory</w:t>
      </w:r>
      <w:r w:rsidR="006B071D">
        <w:rPr>
          <w:rFonts w:cs="Arial"/>
        </w:rPr>
        <w:t>,</w:t>
      </w:r>
    </w:p>
    <w:p w14:paraId="0AB8B95C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 xml:space="preserve">kvalitativní </w:t>
      </w:r>
      <w:r w:rsidR="000F0790">
        <w:rPr>
          <w:rFonts w:cs="Arial"/>
        </w:rPr>
        <w:t>a kvantitativní výstupy předmětu podpory</w:t>
      </w:r>
      <w:r w:rsidR="006B071D">
        <w:rPr>
          <w:rFonts w:cs="Arial"/>
        </w:rPr>
        <w:t>,</w:t>
      </w:r>
    </w:p>
    <w:p w14:paraId="6BABABFA" w14:textId="77777777" w:rsidR="00526B4B" w:rsidRPr="00526B4B" w:rsidRDefault="000F0790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přínos předmětu podpory</w:t>
      </w:r>
      <w:r w:rsidR="00526B4B" w:rsidRPr="00526B4B">
        <w:rPr>
          <w:rFonts w:cs="Arial"/>
        </w:rPr>
        <w:t xml:space="preserve"> pr</w:t>
      </w:r>
      <w:r>
        <w:rPr>
          <w:rFonts w:cs="Arial"/>
        </w:rPr>
        <w:t>o cílovou skupinu</w:t>
      </w:r>
      <w:r w:rsidR="006B071D">
        <w:rPr>
          <w:rFonts w:cs="Arial"/>
        </w:rPr>
        <w:t>,</w:t>
      </w:r>
    </w:p>
    <w:p w14:paraId="33F18072" w14:textId="77777777" w:rsidR="00526B4B" w:rsidRPr="00526B4B" w:rsidRDefault="000F0790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celkové zhodnocení předmětu podpory</w:t>
      </w:r>
      <w:r w:rsidR="006B071D">
        <w:rPr>
          <w:rFonts w:cs="Arial"/>
        </w:rPr>
        <w:t>,</w:t>
      </w:r>
    </w:p>
    <w:p w14:paraId="52D95B2C" w14:textId="139DFB8A" w:rsidR="00526B4B" w:rsidRPr="00526B4B" w:rsidRDefault="00C77CFA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="009601AE">
        <w:rPr>
          <w:rFonts w:cs="Arial"/>
        </w:rPr>
        <w:t xml:space="preserve"> dotace</w:t>
      </w:r>
      <w:r w:rsidR="00526B4B" w:rsidRPr="00526B4B">
        <w:rPr>
          <w:rFonts w:cs="Arial"/>
        </w:rPr>
        <w:t>.</w:t>
      </w:r>
    </w:p>
    <w:p w14:paraId="778B84F1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spacing w:after="160"/>
        <w:ind w:left="721"/>
        <w:jc w:val="both"/>
        <w:textAlignment w:val="baseline"/>
        <w:rPr>
          <w:rFonts w:cs="Arial"/>
          <w:u w:val="single"/>
        </w:rPr>
      </w:pPr>
    </w:p>
    <w:p w14:paraId="3E187DBF" w14:textId="2EC79A0D" w:rsidR="006D4516" w:rsidRDefault="00F741CA" w:rsidP="00FC482F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</w:rPr>
      </w:pPr>
      <w:r>
        <w:rPr>
          <w:rFonts w:cs="Arial"/>
        </w:rPr>
        <w:t>II.</w:t>
      </w:r>
      <w:r>
        <w:rPr>
          <w:rFonts w:cs="Arial"/>
        </w:rPr>
        <w:tab/>
      </w:r>
      <w:r w:rsidR="00B464B1">
        <w:rPr>
          <w:rFonts w:cs="Arial"/>
          <w:u w:val="single"/>
        </w:rPr>
        <w:t>Finanční vypořádání</w:t>
      </w:r>
      <w:r w:rsidR="00526B4B" w:rsidRPr="00526B4B">
        <w:rPr>
          <w:rFonts w:cs="Arial"/>
          <w:u w:val="single"/>
        </w:rPr>
        <w:t xml:space="preserve"> dotace</w:t>
      </w:r>
      <w:r w:rsidR="00826DAB">
        <w:rPr>
          <w:rFonts w:cs="Arial"/>
          <w:u w:val="single"/>
        </w:rPr>
        <w:t xml:space="preserve"> (přehled o čerpání a použití poskytnuté dotace)</w:t>
      </w:r>
      <w:r w:rsidR="00526B4B" w:rsidRPr="00526B4B">
        <w:rPr>
          <w:rFonts w:cs="Arial"/>
          <w:u w:val="single"/>
        </w:rPr>
        <w:t xml:space="preserve"> musí obsahovat:</w:t>
      </w:r>
    </w:p>
    <w:p w14:paraId="65A18C6D" w14:textId="13D50C7F" w:rsidR="006D4516" w:rsidRPr="007F3D3E" w:rsidRDefault="006D4516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7F3D3E">
        <w:rPr>
          <w:rFonts w:cs="Arial"/>
        </w:rPr>
        <w:t xml:space="preserve">sestava z oddělené účetní evidence </w:t>
      </w:r>
      <w:r w:rsidR="00CC4C2E" w:rsidRPr="007F3D3E">
        <w:rPr>
          <w:rFonts w:cs="Arial"/>
        </w:rPr>
        <w:t xml:space="preserve">z hlediska nákladů a výnosů celého předmětu podpory, </w:t>
      </w:r>
    </w:p>
    <w:p w14:paraId="38986BA4" w14:textId="646145AD" w:rsidR="00CC4C2E" w:rsidRPr="007F3D3E" w:rsidRDefault="00CC4C2E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7F3D3E">
        <w:rPr>
          <w:rFonts w:cs="Arial"/>
        </w:rPr>
        <w:t>sestava z oddělené účetní evidence z hlediska nákladů hrazených z dotace,</w:t>
      </w:r>
    </w:p>
    <w:p w14:paraId="02BAD84A" w14:textId="492923C7" w:rsidR="00CC4C2E" w:rsidRPr="007F3D3E" w:rsidRDefault="00CC4C2E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7F3D3E">
        <w:rPr>
          <w:rFonts w:cs="Arial"/>
        </w:rPr>
        <w:t xml:space="preserve">vnitropodnikový číselník (zkrácený rozsah – použití střediska, zakázky, </w:t>
      </w:r>
      <w:proofErr w:type="spellStart"/>
      <w:r w:rsidRPr="007F3D3E">
        <w:rPr>
          <w:rFonts w:cs="Arial"/>
        </w:rPr>
        <w:t>org</w:t>
      </w:r>
      <w:proofErr w:type="spellEnd"/>
      <w:r w:rsidRPr="007F3D3E">
        <w:rPr>
          <w:rFonts w:cs="Arial"/>
        </w:rPr>
        <w:t xml:space="preserve">. UZ, čísla akce aj. pro </w:t>
      </w:r>
      <w:r w:rsidR="007F3D3E">
        <w:rPr>
          <w:rFonts w:cs="Arial"/>
        </w:rPr>
        <w:t xml:space="preserve">oddělené </w:t>
      </w:r>
      <w:r w:rsidRPr="007F3D3E">
        <w:rPr>
          <w:rFonts w:cs="Arial"/>
        </w:rPr>
        <w:t xml:space="preserve">sledování nákladů předmětu podpory a nákladů hrazených z dotace) </w:t>
      </w:r>
    </w:p>
    <w:p w14:paraId="6FDCB2BE" w14:textId="77777777" w:rsidR="000209BA" w:rsidRPr="007F3D3E" w:rsidRDefault="00826DAB" w:rsidP="00BB3B21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 w:rsidRPr="007F3D3E">
        <w:rPr>
          <w:rFonts w:cs="Arial"/>
        </w:rPr>
        <w:t>přehled o vrácení</w:t>
      </w:r>
      <w:r w:rsidR="000209BA" w:rsidRPr="007F3D3E">
        <w:rPr>
          <w:rFonts w:cs="Arial"/>
        </w:rPr>
        <w:t xml:space="preserve"> </w:t>
      </w:r>
      <w:r w:rsidRPr="007F3D3E">
        <w:rPr>
          <w:rFonts w:cs="Arial"/>
        </w:rPr>
        <w:t xml:space="preserve">nepoužitých prostředků </w:t>
      </w:r>
      <w:r w:rsidR="000209BA" w:rsidRPr="007F3D3E">
        <w:rPr>
          <w:rFonts w:cs="Arial"/>
        </w:rPr>
        <w:t>do rozpočtu poskytovatele</w:t>
      </w:r>
      <w:r w:rsidR="00F266F0" w:rsidRPr="007F3D3E">
        <w:rPr>
          <w:rFonts w:cs="Arial"/>
        </w:rPr>
        <w:t>,</w:t>
      </w:r>
      <w:r w:rsidR="00501C24" w:rsidRPr="007F3D3E">
        <w:rPr>
          <w:rFonts w:cs="Arial"/>
        </w:rPr>
        <w:t xml:space="preserve"> </w:t>
      </w:r>
    </w:p>
    <w:p w14:paraId="29AE1163" w14:textId="77777777" w:rsidR="00CC4C2E" w:rsidRPr="007F3D3E" w:rsidRDefault="000F0790" w:rsidP="00BB3B21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 w:rsidRPr="007F3D3E">
        <w:t>doklady o provedených platbách, tj. výpis z účtu nebo výdajový pokladní doklad</w:t>
      </w:r>
      <w:r w:rsidR="00CC4C2E" w:rsidRPr="007F3D3E">
        <w:t xml:space="preserve">, </w:t>
      </w:r>
    </w:p>
    <w:p w14:paraId="2FCBDC7A" w14:textId="4665C451" w:rsidR="00526B4B" w:rsidRPr="00D43A39" w:rsidRDefault="000F0790" w:rsidP="00BB3B21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 w:rsidRPr="00D43A39">
        <w:t xml:space="preserve">kopie účetních dokladů včetně </w:t>
      </w:r>
      <w:r w:rsidR="007F3D3E">
        <w:t>podkladů</w:t>
      </w:r>
      <w:r w:rsidRPr="00D43A39">
        <w:t xml:space="preserve"> pro vystavení </w:t>
      </w:r>
      <w:r w:rsidR="009601AE">
        <w:t xml:space="preserve">těchto dokladů </w:t>
      </w:r>
      <w:r w:rsidR="00BB4DA4" w:rsidRPr="00D43A39">
        <w:t>(objednáv</w:t>
      </w:r>
      <w:r w:rsidR="00CC4C2E">
        <w:t>ky</w:t>
      </w:r>
      <w:r w:rsidR="00BB4DA4" w:rsidRPr="00D43A39">
        <w:t xml:space="preserve"> nebo sml</w:t>
      </w:r>
      <w:r w:rsidR="00F06099">
        <w:t>o</w:t>
      </w:r>
      <w:r w:rsidR="00BB4DA4" w:rsidRPr="00D43A39">
        <w:t>uv</w:t>
      </w:r>
      <w:r w:rsidR="00CC4C2E">
        <w:t>y</w:t>
      </w:r>
      <w:r w:rsidR="00BB4DA4" w:rsidRPr="00D43A39">
        <w:t xml:space="preserve"> o dílo vč. specifikace pořízeného zdravotni</w:t>
      </w:r>
      <w:r w:rsidR="00D43A39" w:rsidRPr="00D43A39">
        <w:t>ckého vybavení dle Čl. II. odst.</w:t>
      </w:r>
      <w:r w:rsidR="00BB4DA4" w:rsidRPr="00D43A39">
        <w:t xml:space="preserve"> 1</w:t>
      </w:r>
      <w:r w:rsidR="00310A0D">
        <w:t xml:space="preserve"> smlouvy</w:t>
      </w:r>
      <w:r w:rsidR="00BB4DA4" w:rsidRPr="00D43A39">
        <w:t>),</w:t>
      </w:r>
    </w:p>
    <w:p w14:paraId="645D419A" w14:textId="2F277CD9" w:rsidR="00E97AB2" w:rsidRPr="00D25BF4" w:rsidRDefault="00AA7245" w:rsidP="00FC482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>
        <w:t>shrnutí</w:t>
      </w:r>
      <w:r w:rsidR="00BB4DA4" w:rsidRPr="00D43A39">
        <w:t xml:space="preserve"> o průběhu a výsledku </w:t>
      </w:r>
      <w:r w:rsidR="009601AE">
        <w:t>výběrového/</w:t>
      </w:r>
      <w:r w:rsidR="00BB4DA4" w:rsidRPr="00D43A39">
        <w:t xml:space="preserve">zadávacího řízení veřejné zakázky </w:t>
      </w:r>
      <w:r>
        <w:t>předmětu podpory</w:t>
      </w:r>
      <w:r w:rsidR="00D25BF4">
        <w:t>,</w:t>
      </w:r>
    </w:p>
    <w:p w14:paraId="3B16BA6F" w14:textId="01EC673A" w:rsidR="00D25BF4" w:rsidRPr="007F3D3E" w:rsidRDefault="00D25BF4" w:rsidP="00FC482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 w:rsidRPr="007F3D3E">
        <w:t>v případě čerpání prostředků dotace v rámci předmětu podpory II. předložit popis výsledného stavu obnovy dlouhodobého majetku</w:t>
      </w:r>
      <w:r w:rsidR="00A30661" w:rsidRPr="007F3D3E">
        <w:t xml:space="preserve"> </w:t>
      </w:r>
      <w:r w:rsidRPr="007F3D3E">
        <w:t xml:space="preserve">včetně fotodokumentace. </w:t>
      </w:r>
    </w:p>
    <w:p w14:paraId="40ADBAC9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 w:rsidR="00332889"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 </w:t>
      </w:r>
      <w:r w:rsidR="00567237">
        <w:rPr>
          <w:rFonts w:cs="Arial"/>
        </w:rPr>
        <w:t xml:space="preserve">v návaznosti na rozpočet předmětu podpory </w:t>
      </w:r>
      <w:r w:rsidRPr="00526B4B">
        <w:rPr>
          <w:rFonts w:cs="Arial"/>
        </w:rPr>
        <w:t>u a v této souvislosti jim umožnit nahlížet do účetní evidence.</w:t>
      </w:r>
      <w:r w:rsidR="007C200C">
        <w:rPr>
          <w:rFonts w:cs="Arial"/>
        </w:rPr>
        <w:t xml:space="preserve"> Umožnit provádět kontrolu jak v průběhu, tak </w:t>
      </w:r>
      <w:r w:rsidR="00BB4DA4">
        <w:rPr>
          <w:rFonts w:cs="Arial"/>
        </w:rPr>
        <w:t>i po ukončení realizace předmětu podpory</w:t>
      </w:r>
      <w:r w:rsidR="007C200C">
        <w:rPr>
          <w:rFonts w:cs="Arial"/>
        </w:rPr>
        <w:t>.</w:t>
      </w:r>
      <w:r w:rsidR="00323D75">
        <w:rPr>
          <w:rFonts w:cs="Arial"/>
        </w:rPr>
        <w:t xml:space="preserve"> </w:t>
      </w:r>
    </w:p>
    <w:p w14:paraId="63E37C8C" w14:textId="77777777" w:rsid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Neprodleně písemně informovat, nejpo</w:t>
      </w:r>
      <w:r w:rsidR="00BB4DA4">
        <w:rPr>
          <w:rFonts w:cs="Arial"/>
        </w:rPr>
        <w:t>zději však do 7 dnů, odbor zdravotnictví K</w:t>
      </w:r>
      <w:r w:rsidR="00C91FCC">
        <w:rPr>
          <w:rFonts w:cs="Arial"/>
        </w:rPr>
        <w:t xml:space="preserve">rajského úřadu </w:t>
      </w:r>
      <w:r w:rsidR="00BB4DA4">
        <w:rPr>
          <w:rFonts w:cs="Arial"/>
        </w:rPr>
        <w:t xml:space="preserve">Ústeckého kraje </w:t>
      </w:r>
      <w:r w:rsidR="00C91FCC">
        <w:rPr>
          <w:rFonts w:cs="Arial"/>
        </w:rPr>
        <w:t xml:space="preserve">o všech změnách </w:t>
      </w:r>
      <w:r w:rsidRPr="00526B4B">
        <w:rPr>
          <w:rFonts w:cs="Arial"/>
        </w:rPr>
        <w:t xml:space="preserve">týkajících se </w:t>
      </w:r>
      <w:r w:rsidR="00C91FCC"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 w:rsidR="00C91FCC">
        <w:rPr>
          <w:rFonts w:cs="Arial"/>
        </w:rPr>
        <w:t xml:space="preserve">ifikace příjemce nebo </w:t>
      </w:r>
      <w:r w:rsidR="00BB4DA4">
        <w:rPr>
          <w:rFonts w:cs="Arial"/>
        </w:rPr>
        <w:t>podpořeného předmětu podpory</w:t>
      </w:r>
      <w:r w:rsidRPr="00526B4B">
        <w:rPr>
          <w:rFonts w:cs="Arial"/>
        </w:rPr>
        <w:t>.</w:t>
      </w:r>
    </w:p>
    <w:p w14:paraId="292DE44C" w14:textId="77777777" w:rsidR="00A27F25" w:rsidRPr="00A92B9D" w:rsidRDefault="00A27F25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A92B9D">
        <w:rPr>
          <w:rFonts w:cs="Arial"/>
        </w:rPr>
        <w:t>Nakládat s veškerým majetkem získaným byť i jen částečně z dotace s péčí řádného hospodáře. Příjemce nesmí tento majetek ani jeho části prodat, vypůjčit, zatěžovat žádnými věcnými právy třetích osob</w:t>
      </w:r>
      <w:r w:rsidR="0094533B" w:rsidRPr="00A92B9D">
        <w:rPr>
          <w:rFonts w:cs="Arial"/>
        </w:rPr>
        <w:t>, včetně zástavního práva a nesm</w:t>
      </w:r>
      <w:r w:rsidRPr="00A92B9D">
        <w:rPr>
          <w:rFonts w:cs="Arial"/>
        </w:rPr>
        <w:t xml:space="preserve">í jej pronajmout či převést na jinou osobu </w:t>
      </w:r>
      <w:r w:rsidR="00E82F15" w:rsidRPr="00A92B9D">
        <w:rPr>
          <w:rFonts w:cs="Arial"/>
        </w:rPr>
        <w:t xml:space="preserve">po dobu udržitelnosti předmětu podpory, </w:t>
      </w:r>
      <w:r w:rsidRPr="00A92B9D">
        <w:rPr>
          <w:rFonts w:cs="Arial"/>
        </w:rPr>
        <w:t xml:space="preserve">bez předchozího písemného souhlasu Ústeckého kraje. </w:t>
      </w:r>
    </w:p>
    <w:p w14:paraId="609BFE7D" w14:textId="46CB3556" w:rsidR="001869C6" w:rsidRPr="00A92B9D" w:rsidRDefault="00B0557E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A92B9D">
        <w:rPr>
          <w:rFonts w:cs="Arial"/>
        </w:rPr>
        <w:t xml:space="preserve">Při použití dotace zajistit, aby nedošlo k duplicitnímu použití finančních prostředků z více zdrojů na stejný uznatelný náklad. </w:t>
      </w:r>
    </w:p>
    <w:p w14:paraId="5B7EFB2B" w14:textId="77777777" w:rsidR="00101FBF" w:rsidRPr="00CD4FA1" w:rsidRDefault="00526B4B" w:rsidP="00CD4F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Vrátit nevyčerpanou část dotace zpět na účet poskytovatele, z něhož mu byla poskytnuta v případě, že skutečně vynaložené náklady budou nižší než náklady uvedené v plánovaném </w:t>
      </w:r>
      <w:r w:rsidR="002226F0">
        <w:rPr>
          <w:rFonts w:cs="Arial"/>
        </w:rPr>
        <w:t>přehledu nákladů</w:t>
      </w:r>
      <w:r w:rsidRPr="00526B4B">
        <w:rPr>
          <w:rFonts w:cs="Arial"/>
        </w:rPr>
        <w:t xml:space="preserve">, současně </w:t>
      </w:r>
      <w:r w:rsidR="0097139E">
        <w:rPr>
          <w:rFonts w:cs="Arial"/>
        </w:rPr>
        <w:t>s</w:t>
      </w:r>
      <w:r w:rsidRPr="00526B4B">
        <w:rPr>
          <w:rFonts w:cs="Arial"/>
        </w:rPr>
        <w:t xml:space="preserve"> předložení</w:t>
      </w:r>
      <w:r w:rsidR="0097139E">
        <w:rPr>
          <w:rFonts w:cs="Arial"/>
        </w:rPr>
        <w:t>m</w:t>
      </w:r>
      <w:r w:rsidRPr="00526B4B">
        <w:rPr>
          <w:rFonts w:cs="Arial"/>
        </w:rPr>
        <w:t xml:space="preserve"> závěrečné zprávy</w:t>
      </w:r>
      <w:r w:rsidR="00CD4FA1">
        <w:rPr>
          <w:rFonts w:cs="Arial"/>
        </w:rPr>
        <w:t>.</w:t>
      </w:r>
    </w:p>
    <w:p w14:paraId="317680D5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Vrátit poskytnutou dotaci zpět na účet poskytovatele, z něhož b</w:t>
      </w:r>
      <w:r w:rsidR="002226F0">
        <w:rPr>
          <w:rFonts w:cs="Arial"/>
        </w:rPr>
        <w:t>yla dotace na realizaci předmětu podpory</w:t>
      </w:r>
      <w:r w:rsidRPr="00526B4B">
        <w:rPr>
          <w:rFonts w:cs="Arial"/>
        </w:rPr>
        <w:t xml:space="preserve"> posk</w:t>
      </w:r>
      <w:r w:rsidR="002226F0">
        <w:rPr>
          <w:rFonts w:cs="Arial"/>
        </w:rPr>
        <w:t>ytnuta, v případě, že tento se</w:t>
      </w:r>
      <w:r w:rsidRPr="00526B4B">
        <w:rPr>
          <w:rFonts w:cs="Arial"/>
        </w:rPr>
        <w:t xml:space="preserve"> neuskuteční, nejpozději do 7 kalendářních dnů ode dne, kdy se o této skutečn</w:t>
      </w:r>
      <w:r w:rsidR="00484A85">
        <w:rPr>
          <w:rFonts w:cs="Arial"/>
        </w:rPr>
        <w:t xml:space="preserve">osti dověděl, současně písemně </w:t>
      </w:r>
      <w:r w:rsidRPr="00526B4B">
        <w:rPr>
          <w:rFonts w:cs="Arial"/>
        </w:rPr>
        <w:t>informovat poskytovatele o vrácení dotace.</w:t>
      </w:r>
    </w:p>
    <w:p w14:paraId="2A39278C" w14:textId="77777777" w:rsid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 w:rsidR="00826DAB">
        <w:rPr>
          <w:rFonts w:cs="Arial"/>
        </w:rPr>
        <w:t>ávěry kontroly proved</w:t>
      </w:r>
      <w:r w:rsidR="002226F0">
        <w:rPr>
          <w:rFonts w:cs="Arial"/>
        </w:rPr>
        <w:t>ené v souladu se zákonem a dle Č</w:t>
      </w:r>
      <w:r w:rsidR="00826DAB">
        <w:rPr>
          <w:rFonts w:cs="Arial"/>
        </w:rPr>
        <w:t>l. XI</w:t>
      </w:r>
      <w:r w:rsidR="00826DAB" w:rsidRPr="0094533B">
        <w:rPr>
          <w:rFonts w:cs="Arial"/>
        </w:rPr>
        <w:t>. Zásad</w:t>
      </w:r>
      <w:r w:rsidRPr="0094533B">
        <w:rPr>
          <w:rFonts w:cs="Arial"/>
        </w:rPr>
        <w:t xml:space="preserve">. </w:t>
      </w:r>
    </w:p>
    <w:p w14:paraId="6DAEFA3A" w14:textId="77777777" w:rsidR="00837A84" w:rsidRPr="00C91FCC" w:rsidRDefault="003E3929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t>Z</w:t>
      </w:r>
      <w:r w:rsidR="00424890" w:rsidRPr="009F10B1">
        <w:t>adávat veřejné zak</w:t>
      </w:r>
      <w:r w:rsidR="00CD4FA1">
        <w:t>ázky v souladu se zákonem č. 134/201</w:t>
      </w:r>
      <w:r w:rsidR="00424890" w:rsidRPr="009F10B1">
        <w:t xml:space="preserve">6 Sb., o </w:t>
      </w:r>
      <w:r w:rsidR="00CD4FA1">
        <w:t>zadávání veřejných zakázek</w:t>
      </w:r>
      <w:r w:rsidR="00424890" w:rsidRPr="009F10B1">
        <w:t>, ve znění pozdějších předpisů, jestliže se příjemce stal dotovaným zada</w:t>
      </w:r>
      <w:r w:rsidR="004C54AD">
        <w:t>vatelem ve smyslu ustanovení § 4 odst. 2</w:t>
      </w:r>
      <w:r w:rsidR="00424890" w:rsidRPr="009F10B1">
        <w:t xml:space="preserve"> tohoto zákona</w:t>
      </w:r>
      <w:r w:rsidR="00B464B1">
        <w:t xml:space="preserve"> a</w:t>
      </w:r>
      <w:r w:rsidR="00CD4FA1">
        <w:t> </w:t>
      </w:r>
      <w:r w:rsidR="00B464B1">
        <w:t>dodržovat v souvislosti s čerpáním dotace veškeré další obecně závazné právní předpisy</w:t>
      </w:r>
      <w:r w:rsidR="00424890">
        <w:t>.</w:t>
      </w:r>
    </w:p>
    <w:p w14:paraId="6CC27123" w14:textId="77777777" w:rsidR="00837A84" w:rsidRDefault="00837A84" w:rsidP="00BB3B21">
      <w:pPr>
        <w:numPr>
          <w:ilvl w:val="0"/>
          <w:numId w:val="6"/>
        </w:numPr>
        <w:spacing w:after="0"/>
        <w:jc w:val="both"/>
      </w:pPr>
      <w:r>
        <w:t>Je-li příjemce právnickou osobou, je povinen zajistit, aby případné rozhodnutí o</w:t>
      </w:r>
      <w:r w:rsidR="00CD4FA1">
        <w:t> </w:t>
      </w:r>
      <w:r>
        <w:t>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7A7B4578" w14:textId="77777777" w:rsidR="006B39A6" w:rsidRDefault="006B39A6" w:rsidP="006B39A6">
      <w:pPr>
        <w:spacing w:after="0"/>
        <w:ind w:left="502"/>
        <w:jc w:val="both"/>
      </w:pPr>
    </w:p>
    <w:p w14:paraId="6625133D" w14:textId="77777777" w:rsidR="002E6661" w:rsidRPr="00B63D16" w:rsidRDefault="002E6661" w:rsidP="00BB3B21">
      <w:pPr>
        <w:numPr>
          <w:ilvl w:val="0"/>
          <w:numId w:val="6"/>
        </w:numPr>
        <w:spacing w:after="0"/>
        <w:jc w:val="both"/>
      </w:pPr>
      <w:r>
        <w:t>Příjemce je povinen s poskytovatelem spolupracovat při plnění jeho povinnosti vůči Úřadu pro ochranu hospodářské soutěže a Evropské komisi.</w:t>
      </w:r>
    </w:p>
    <w:p w14:paraId="375FF4BC" w14:textId="77777777" w:rsidR="002E6661" w:rsidRPr="00B63D16" w:rsidRDefault="002E6661" w:rsidP="002E6661">
      <w:pPr>
        <w:spacing w:after="0"/>
        <w:ind w:left="502"/>
        <w:jc w:val="both"/>
      </w:pPr>
    </w:p>
    <w:p w14:paraId="773CA783" w14:textId="77777777" w:rsidR="005A4E0A" w:rsidRDefault="005A4E0A" w:rsidP="0086399B">
      <w:pPr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</w:p>
    <w:p w14:paraId="6CF336E9" w14:textId="77777777" w:rsidR="00335113" w:rsidRPr="00526B4B" w:rsidRDefault="0033511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14:paraId="498E7F41" w14:textId="77777777" w:rsidR="00335113" w:rsidRPr="00526B4B" w:rsidRDefault="00335113" w:rsidP="0033511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14:paraId="7AB4CF21" w14:textId="77777777" w:rsidR="00335113" w:rsidRPr="00526B4B" w:rsidRDefault="00335113" w:rsidP="00335113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057B221F" w14:textId="77777777" w:rsidR="00526B4B" w:rsidRPr="00047A3B" w:rsidRDefault="00BF1FB9" w:rsidP="00BB3B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Porušením rozpočtové kázně je každé neoprávněné použití nebo zadržení peněžních prostředků poskytnutých jako dotace (§ 22 odst. 1 až 3 zákona č.</w:t>
      </w:r>
      <w:r w:rsidR="00CD4FA1">
        <w:rPr>
          <w:rFonts w:cs="Arial"/>
        </w:rPr>
        <w:t> </w:t>
      </w:r>
      <w:r>
        <w:rPr>
          <w:rFonts w:cs="Arial"/>
        </w:rPr>
        <w:t xml:space="preserve">250/2000 Sb.). </w:t>
      </w:r>
      <w:r w:rsidR="00526B4B" w:rsidRPr="00047A3B">
        <w:rPr>
          <w:rFonts w:cs="Arial"/>
        </w:rPr>
        <w:t xml:space="preserve">V případě, že </w:t>
      </w:r>
      <w:r w:rsidR="00047A3B">
        <w:rPr>
          <w:rFonts w:cs="Arial"/>
        </w:rPr>
        <w:t xml:space="preserve">se příjemce dopustí porušení rozpočtové kázně tím, že neoprávněně použije nebo zadrží poskytnutou dotaci, bude </w:t>
      </w:r>
      <w:r w:rsidR="00295314">
        <w:rPr>
          <w:rFonts w:cs="Arial"/>
        </w:rPr>
        <w:t>poskytovatel</w:t>
      </w:r>
      <w:r w:rsidR="00047A3B">
        <w:rPr>
          <w:rFonts w:cs="Arial"/>
        </w:rPr>
        <w:t xml:space="preserve"> postupovat dle § 22 zákona č. 250/2000 Sb. a bude příjemci uložen odvod včetně penále za prodlení s odvodem ve výši stanovené platnými právními předpisy</w:t>
      </w:r>
      <w:r w:rsidR="00C91FCC">
        <w:rPr>
          <w:rFonts w:cs="Arial"/>
        </w:rPr>
        <w:t xml:space="preserve"> a</w:t>
      </w:r>
      <w:r w:rsidR="002226F0">
        <w:rPr>
          <w:rFonts w:cs="Arial"/>
        </w:rPr>
        <w:t> </w:t>
      </w:r>
      <w:r w:rsidR="00C91FCC">
        <w:rPr>
          <w:rFonts w:cs="Arial"/>
        </w:rPr>
        <w:t>touto smlouvou</w:t>
      </w:r>
      <w:r w:rsidR="00047A3B">
        <w:rPr>
          <w:rFonts w:cs="Arial"/>
        </w:rPr>
        <w:t>.</w:t>
      </w:r>
    </w:p>
    <w:p w14:paraId="5FD8BFEC" w14:textId="77777777" w:rsidR="0034118B" w:rsidRPr="00D43A39" w:rsidRDefault="0034118B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047A3B">
        <w:rPr>
          <w:rFonts w:cs="Arial"/>
        </w:rPr>
        <w:t>Pokud příjemce</w:t>
      </w:r>
      <w:r w:rsidR="00E20D85">
        <w:rPr>
          <w:rFonts w:cs="Arial"/>
        </w:rPr>
        <w:t xml:space="preserve"> </w:t>
      </w:r>
      <w:r w:rsidR="00C91FCC">
        <w:rPr>
          <w:rFonts w:cs="Arial"/>
        </w:rPr>
        <w:t xml:space="preserve">předloží </w:t>
      </w:r>
      <w:r w:rsidRPr="00047A3B">
        <w:rPr>
          <w:rFonts w:cs="Arial"/>
        </w:rPr>
        <w:t xml:space="preserve">závěrečnou zprávu </w:t>
      </w:r>
      <w:r w:rsidR="00C91FCC">
        <w:rPr>
          <w:rFonts w:cs="Arial"/>
        </w:rPr>
        <w:t xml:space="preserve">včetně finančního vypořádání </w:t>
      </w:r>
      <w:r w:rsidRPr="00047A3B">
        <w:rPr>
          <w:rFonts w:cs="Arial"/>
        </w:rPr>
        <w:t>v termínu stanoveném ve smlouvě, ale finanční vypořádání nebo závěrečná zpráva nebudou obsahovat všechny náležitosti stanovené ve smlouvě</w:t>
      </w:r>
      <w:r w:rsidR="00755E84"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 w:rsidR="00C91FCC">
        <w:rPr>
          <w:rFonts w:cs="Arial"/>
        </w:rPr>
        <w:t xml:space="preserve">že nedoplní </w:t>
      </w:r>
      <w:r w:rsidRPr="00047A3B">
        <w:rPr>
          <w:rFonts w:cs="Arial"/>
        </w:rPr>
        <w:t>n</w:t>
      </w:r>
      <w:r w:rsidR="00C91FCC">
        <w:rPr>
          <w:rFonts w:cs="Arial"/>
        </w:rPr>
        <w:t xml:space="preserve">eúplnou závěrečnou zprávu </w:t>
      </w:r>
      <w:r w:rsidR="00BF1FB9">
        <w:rPr>
          <w:rFonts w:cs="Arial"/>
        </w:rPr>
        <w:t xml:space="preserve">nebo finanční vypořádání </w:t>
      </w:r>
      <w:r w:rsidR="00C91FCC">
        <w:rPr>
          <w:rFonts w:cs="Arial"/>
        </w:rPr>
        <w:t>ani po marném uplynutí náhradní lhůty</w:t>
      </w:r>
      <w:r w:rsidRPr="00047A3B">
        <w:rPr>
          <w:rFonts w:cs="Arial"/>
        </w:rPr>
        <w:t xml:space="preserve"> 1</w:t>
      </w:r>
      <w:r w:rsidR="00A55BC8"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 w:rsidR="00C91FCC">
        <w:rPr>
          <w:rFonts w:cs="Arial"/>
        </w:rPr>
        <w:t>e</w:t>
      </w:r>
      <w:r w:rsidR="00A55BC8">
        <w:rPr>
          <w:rFonts w:cs="Arial"/>
        </w:rPr>
        <w:t xml:space="preserve"> k nápravě</w:t>
      </w:r>
      <w:r w:rsidR="001343C4">
        <w:rPr>
          <w:rFonts w:ascii="Times New Roman" w:hAnsi="Times New Roman"/>
        </w:rPr>
        <w:t>.</w:t>
      </w:r>
      <w:r w:rsidR="00D43A39">
        <w:rPr>
          <w:rFonts w:ascii="Times New Roman" w:hAnsi="Times New Roman"/>
        </w:rPr>
        <w:t xml:space="preserve"> </w:t>
      </w:r>
      <w:r w:rsidR="00D43A39" w:rsidRPr="00D43A39">
        <w:rPr>
          <w:rFonts w:cs="Arial"/>
        </w:rPr>
        <w:t xml:space="preserve">Výzva k doplnění závěrečné zprávy může být zaslána i elektronicky na e-mail kontaktní osobě uvedené v záhlaví smlouvy. </w:t>
      </w:r>
    </w:p>
    <w:p w14:paraId="1947B793" w14:textId="77777777" w:rsidR="0034118B" w:rsidRPr="0029378A" w:rsidRDefault="0034118B" w:rsidP="00BB3B21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</w:t>
      </w:r>
      <w:r w:rsidR="00C91FCC">
        <w:t xml:space="preserve"> za tato porušení procentem</w:t>
      </w:r>
      <w:r>
        <w:t xml:space="preserve"> </w:t>
      </w:r>
      <w:r w:rsidR="00C91FCC">
        <w:t>z</w:t>
      </w:r>
      <w:r w:rsidR="00A55BC8">
        <w:t xml:space="preserve"> celkové částky </w:t>
      </w:r>
      <w:r w:rsidR="00C91FCC">
        <w:t>poskytnut</w:t>
      </w:r>
      <w:r w:rsidR="00A55BC8">
        <w:t>é</w:t>
      </w:r>
      <w:r w:rsidR="00BF1FB9">
        <w:t xml:space="preserve"> </w:t>
      </w:r>
      <w:r w:rsidR="00A55BC8">
        <w:t xml:space="preserve">dotace </w:t>
      </w:r>
      <w:r>
        <w:t>následovně:</w:t>
      </w:r>
    </w:p>
    <w:p w14:paraId="6F5A3906" w14:textId="77777777" w:rsidR="0029378A" w:rsidRPr="00391560" w:rsidRDefault="0029378A" w:rsidP="0029378A">
      <w:pPr>
        <w:spacing w:after="0"/>
        <w:ind w:left="502"/>
        <w:jc w:val="both"/>
        <w:rPr>
          <w:sz w:val="28"/>
          <w:szCs w:val="28"/>
        </w:rPr>
      </w:pPr>
    </w:p>
    <w:p w14:paraId="734A84FA" w14:textId="2A540220" w:rsidR="0034118B" w:rsidRDefault="0034118B" w:rsidP="00BB3B21">
      <w:pPr>
        <w:numPr>
          <w:ilvl w:val="0"/>
          <w:numId w:val="14"/>
        </w:numPr>
        <w:jc w:val="both"/>
      </w:pPr>
      <w:r>
        <w:t>předložení závěrečné zprávy do 15 kalendářních dnů po lhůtě s</w:t>
      </w:r>
      <w:r w:rsidR="00551781">
        <w:t>tanovené smlouvou</w:t>
      </w:r>
      <w:r w:rsidR="00C6191E">
        <w:t xml:space="preserve"> </w:t>
      </w:r>
      <w:r w:rsidR="00A55BC8">
        <w:t xml:space="preserve">– výše odvodu činí 5 </w:t>
      </w:r>
      <w:r w:rsidR="00C91FCC">
        <w:t>%</w:t>
      </w:r>
      <w:r w:rsidR="00E20D85">
        <w:t>,</w:t>
      </w:r>
    </w:p>
    <w:p w14:paraId="0CDC56F2" w14:textId="19CA5A37" w:rsidR="0034118B" w:rsidRDefault="0034118B" w:rsidP="00BB3B21">
      <w:pPr>
        <w:numPr>
          <w:ilvl w:val="0"/>
          <w:numId w:val="14"/>
        </w:numPr>
        <w:jc w:val="both"/>
      </w:pPr>
      <w:r>
        <w:t xml:space="preserve">předložení závěrečné zprávy do 30 kalendářních dnů po lhůtě </w:t>
      </w:r>
      <w:r w:rsidR="00551781">
        <w:t>stanovené smlouvou</w:t>
      </w:r>
      <w:r w:rsidR="00612314">
        <w:t xml:space="preserve"> </w:t>
      </w:r>
      <w:r w:rsidR="00A55BC8">
        <w:t xml:space="preserve">– výše odvodu činí 10 </w:t>
      </w:r>
      <w:r w:rsidR="00C91FCC">
        <w:t>%</w:t>
      </w:r>
      <w:r w:rsidR="00E20D85">
        <w:t>,</w:t>
      </w:r>
    </w:p>
    <w:p w14:paraId="7C003995" w14:textId="77777777" w:rsidR="0034118B" w:rsidRDefault="0034118B" w:rsidP="00BB3B21">
      <w:pPr>
        <w:numPr>
          <w:ilvl w:val="0"/>
          <w:numId w:val="14"/>
        </w:numPr>
        <w:jc w:val="both"/>
      </w:pPr>
      <w:r>
        <w:t>předložení doplněné závěrečné zprávy do 15 kalendářních dnů od uplynutí náhradní lhůty uvedené ve</w:t>
      </w:r>
      <w:r w:rsidR="00C91FCC">
        <w:t xml:space="preserve"> výzvě poskytovatele</w:t>
      </w:r>
      <w:r w:rsidR="00A55BC8">
        <w:t xml:space="preserve"> dle odst. 2 tohoto článku – výše odvodu činí 3 </w:t>
      </w:r>
      <w:r w:rsidR="00C91FCC">
        <w:t>%</w:t>
      </w:r>
      <w:r w:rsidR="00E20D85">
        <w:t>,</w:t>
      </w:r>
    </w:p>
    <w:p w14:paraId="2FAE07C2" w14:textId="77777777" w:rsidR="00A55BC8" w:rsidRDefault="00A55BC8" w:rsidP="00BB3B21">
      <w:pPr>
        <w:numPr>
          <w:ilvl w:val="0"/>
          <w:numId w:val="14"/>
        </w:numPr>
        <w:jc w:val="both"/>
      </w:pPr>
      <w:r>
        <w:t xml:space="preserve">předložení doplněné závěrečné zprávy do 30 kalendářních dnů od uplynutí náhradní lhůty uvedené ve výzvě poskytovatele dle odst. 2 tohoto článku – výše odvodu činí </w:t>
      </w:r>
      <w:r w:rsidR="00E20D85">
        <w:t>6 %,</w:t>
      </w:r>
    </w:p>
    <w:p w14:paraId="426C766B" w14:textId="34F6383C" w:rsidR="0034118B" w:rsidRDefault="0034118B" w:rsidP="00BB3B21">
      <w:pPr>
        <w:numPr>
          <w:ilvl w:val="0"/>
          <w:numId w:val="14"/>
        </w:numPr>
        <w:jc w:val="both"/>
      </w:pPr>
      <w:r>
        <w:t xml:space="preserve">nedodržení povinnosti vést oddělené účetnictví </w:t>
      </w:r>
      <w:r w:rsidR="00612314">
        <w:t xml:space="preserve">ve znění Čl. III. odst. 4 smlouvy </w:t>
      </w:r>
      <w:r w:rsidR="00A55BC8">
        <w:t>– výše odvodu činí</w:t>
      </w:r>
      <w:r w:rsidR="007D0ACC">
        <w:t xml:space="preserve"> </w:t>
      </w:r>
      <w:r w:rsidR="0029378A">
        <w:t>10 </w:t>
      </w:r>
      <w:r w:rsidR="007D0ACC">
        <w:t>%</w:t>
      </w:r>
      <w:r w:rsidR="00E20D85">
        <w:t>,</w:t>
      </w:r>
    </w:p>
    <w:p w14:paraId="5607B1A6" w14:textId="4923EC2C" w:rsidR="0034118B" w:rsidRDefault="0034118B" w:rsidP="00BB3B21">
      <w:pPr>
        <w:numPr>
          <w:ilvl w:val="0"/>
          <w:numId w:val="14"/>
        </w:numPr>
        <w:jc w:val="both"/>
      </w:pPr>
      <w:r>
        <w:t xml:space="preserve">nedodržení povinnosti </w:t>
      </w:r>
      <w:r w:rsidR="00612314">
        <w:t xml:space="preserve">ve znění Čl. III. odst. 5 smlouvy </w:t>
      </w:r>
      <w:r w:rsidR="00A55BC8">
        <w:t xml:space="preserve">– výše odvodu činí 10 </w:t>
      </w:r>
      <w:r w:rsidR="007D0ACC">
        <w:t>%</w:t>
      </w:r>
      <w:r w:rsidR="0029378A">
        <w:t>.</w:t>
      </w:r>
    </w:p>
    <w:p w14:paraId="003711CA" w14:textId="77777777" w:rsidR="0034118B" w:rsidRDefault="0034118B" w:rsidP="00BB3B21">
      <w:pPr>
        <w:numPr>
          <w:ilvl w:val="0"/>
          <w:numId w:val="14"/>
        </w:numPr>
        <w:jc w:val="both"/>
      </w:pPr>
      <w:r>
        <w:t xml:space="preserve">nedodržení povinnosti publicity v případě informování </w:t>
      </w:r>
      <w:r w:rsidR="007D0ACC">
        <w:t>sdělovacích prostředků</w:t>
      </w:r>
      <w:r w:rsidR="00A55BC8">
        <w:t xml:space="preserve"> – výše odvodu činí 5 </w:t>
      </w:r>
      <w:r w:rsidR="007D0ACC">
        <w:t>%</w:t>
      </w:r>
      <w:r w:rsidR="00E20D85">
        <w:t>,</w:t>
      </w:r>
    </w:p>
    <w:p w14:paraId="5BB215BF" w14:textId="0B433EE2" w:rsidR="00335113" w:rsidRDefault="0034118B" w:rsidP="002226F0">
      <w:pPr>
        <w:numPr>
          <w:ilvl w:val="0"/>
          <w:numId w:val="14"/>
        </w:numPr>
        <w:jc w:val="both"/>
      </w:pPr>
      <w:r>
        <w:t xml:space="preserve">nedodržení povinnosti publicity neoznačením publikací, internetových stránek či jiných nosičů </w:t>
      </w:r>
      <w:r w:rsidR="00E20D85">
        <w:t>„</w:t>
      </w:r>
      <w:r w:rsidR="007D0ACC">
        <w:t>sponzorským vzkazem“</w:t>
      </w:r>
      <w:r w:rsidR="00A55BC8">
        <w:t xml:space="preserve"> – výše odvodu činí 5 </w:t>
      </w:r>
      <w:r w:rsidR="007D0ACC">
        <w:t>%</w:t>
      </w:r>
      <w:r w:rsidR="006205E6">
        <w:t xml:space="preserve">, </w:t>
      </w:r>
    </w:p>
    <w:p w14:paraId="3C36540D" w14:textId="32524B82" w:rsidR="006205E6" w:rsidRPr="00A92B9D" w:rsidRDefault="006205E6" w:rsidP="002226F0">
      <w:pPr>
        <w:numPr>
          <w:ilvl w:val="0"/>
          <w:numId w:val="14"/>
        </w:numPr>
        <w:jc w:val="both"/>
      </w:pPr>
      <w:r w:rsidRPr="00A92B9D">
        <w:t xml:space="preserve">nedodržení </w:t>
      </w:r>
      <w:r w:rsidR="00A92B9D" w:rsidRPr="00A92B9D">
        <w:t xml:space="preserve">schváleného </w:t>
      </w:r>
      <w:r w:rsidRPr="00A92B9D">
        <w:t>plánovaného rozpočtu z hlediska poměru invest</w:t>
      </w:r>
      <w:r w:rsidR="00A92B9D" w:rsidRPr="00A92B9D">
        <w:t xml:space="preserve">ičních a neinvestičních nákladů </w:t>
      </w:r>
      <w:r w:rsidR="00A92B9D" w:rsidRPr="00AA7245">
        <w:t xml:space="preserve">(nedodržení povinnosti dle </w:t>
      </w:r>
      <w:r w:rsidR="00AA7245" w:rsidRPr="00AA7245">
        <w:t>Čl. II. odst. 2 s</w:t>
      </w:r>
      <w:r w:rsidR="00A92B9D" w:rsidRPr="00AA7245">
        <w:t>mlouvy)</w:t>
      </w:r>
      <w:r w:rsidRPr="00A92B9D">
        <w:t xml:space="preserve"> - výše odvodu činí 5 %.</w:t>
      </w:r>
    </w:p>
    <w:p w14:paraId="59F93666" w14:textId="0C04F0C7" w:rsidR="00335113" w:rsidRDefault="00335113" w:rsidP="00BB3B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DF6779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</w:t>
      </w:r>
      <w:r w:rsidR="00047A3B" w:rsidRPr="00DF6779">
        <w:t>chto pravidel u stejné zakázky</w:t>
      </w:r>
      <w:r w:rsidRPr="00DF6779">
        <w:t xml:space="preserve">. Při neoprávněném použití peněžních prostředků </w:t>
      </w:r>
      <w:r w:rsidR="006B39A6">
        <w:t xml:space="preserve">dle </w:t>
      </w:r>
      <w:r w:rsidR="007A0AC6">
        <w:t xml:space="preserve">§ 22 </w:t>
      </w:r>
      <w:r w:rsidR="006B39A6">
        <w:t xml:space="preserve">odst. 2 písm. a) nebo b) zákona č. 250/2000 Sb. </w:t>
      </w:r>
      <w:r w:rsidRPr="00DF6779">
        <w:t>odpovídá odvod za porušení rozpočtové kázn</w:t>
      </w:r>
      <w:r w:rsidR="00047A3B" w:rsidRPr="00DF6779">
        <w:t xml:space="preserve">ě výši poskytnutých prostředků, mimo případů, kdy se podle </w:t>
      </w:r>
      <w:r w:rsidR="00C3715D" w:rsidRPr="00DF6779">
        <w:t xml:space="preserve">této </w:t>
      </w:r>
      <w:r w:rsidR="00047A3B" w:rsidRPr="00DF6779">
        <w:t>smlouvy</w:t>
      </w:r>
      <w:r w:rsidR="00C3715D" w:rsidRPr="00DF6779">
        <w:t xml:space="preserve"> (odst. 3 tohoto čl.)</w:t>
      </w:r>
      <w:r w:rsidR="00047A3B" w:rsidRPr="00DF6779">
        <w:t xml:space="preserve"> </w:t>
      </w:r>
      <w:r w:rsidRPr="00DF6779">
        <w:t>za porušení méně závažné povinnosti uloží odvod nižší. Při porušení několika méně závažných povinností se odvody za porušení rozpočt</w:t>
      </w:r>
      <w:r w:rsidR="00047A3B" w:rsidRPr="00DF6779">
        <w:t>ové kázně sčítají</w:t>
      </w:r>
      <w:r w:rsidR="00756372"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 w:rsidR="009E220D">
        <w:t xml:space="preserve"> peněžních prostředků</w:t>
      </w:r>
      <w:r w:rsidRPr="00C3715D">
        <w:t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</w:t>
      </w:r>
      <w:r w:rsidR="00B511A1">
        <w:t> </w:t>
      </w:r>
      <w:r w:rsidRPr="00C3715D">
        <w:t xml:space="preserve">důvodu podezření na porušení rozpočtové kázně. Pokud krajský úřad odvod neuloží, poskytovatel poskytne pozastavené peněžní prostředky příjemci. </w:t>
      </w:r>
    </w:p>
    <w:p w14:paraId="48A8D280" w14:textId="77777777" w:rsidR="007D0ACC" w:rsidRPr="00526B4B" w:rsidRDefault="007D0ACC" w:rsidP="007D0ACC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0FA0647A" w14:textId="77777777" w:rsidR="00526B4B" w:rsidRPr="00526B4B" w:rsidRDefault="0050292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="00526B4B" w:rsidRPr="00526B4B">
        <w:rPr>
          <w:rFonts w:cs="Arial"/>
          <w:b/>
          <w:bCs/>
        </w:rPr>
        <w:t xml:space="preserve">V. </w:t>
      </w:r>
    </w:p>
    <w:p w14:paraId="173B45FC" w14:textId="77777777" w:rsidR="00526B4B" w:rsidRPr="00526B4B" w:rsidRDefault="00251B41" w:rsidP="006B39A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</w:t>
      </w:r>
      <w:r w:rsidR="00A207E1">
        <w:rPr>
          <w:rFonts w:cs="Arial"/>
          <w:b/>
          <w:bCs/>
        </w:rPr>
        <w:t>ýpověď a zrušení smlouvy</w:t>
      </w:r>
    </w:p>
    <w:p w14:paraId="57F887B9" w14:textId="6D4025B0" w:rsidR="00A207E1" w:rsidRDefault="00526B4B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Poskytovatel je oprávněn </w:t>
      </w:r>
      <w:r w:rsidR="00A207E1">
        <w:rPr>
          <w:rFonts w:cs="Arial"/>
        </w:rPr>
        <w:t xml:space="preserve">vypovědět </w:t>
      </w:r>
      <w:r w:rsidRPr="00526B4B">
        <w:rPr>
          <w:rFonts w:cs="Arial"/>
        </w:rPr>
        <w:t>smlouv</w:t>
      </w:r>
      <w:r w:rsidR="00A207E1">
        <w:rPr>
          <w:rFonts w:cs="Arial"/>
        </w:rPr>
        <w:t>u</w:t>
      </w:r>
      <w:r w:rsidRPr="00526B4B">
        <w:rPr>
          <w:rFonts w:cs="Arial"/>
        </w:rPr>
        <w:t xml:space="preserve"> v případě, že příjemce porušil smluvní povinnost stanoven</w:t>
      </w:r>
      <w:r w:rsidR="006577F0">
        <w:rPr>
          <w:rFonts w:cs="Arial"/>
        </w:rPr>
        <w:t>ou</w:t>
      </w:r>
      <w:r w:rsidRPr="00526B4B">
        <w:rPr>
          <w:rFonts w:cs="Arial"/>
        </w:rPr>
        <w:t xml:space="preserve"> touto smlouvou</w:t>
      </w:r>
      <w:r w:rsidR="00121A0C">
        <w:rPr>
          <w:rFonts w:cs="Arial"/>
        </w:rPr>
        <w:t>.</w:t>
      </w:r>
      <w:r w:rsidR="00A207E1">
        <w:rPr>
          <w:rFonts w:cs="Arial"/>
        </w:rPr>
        <w:t xml:space="preserve"> Výpověď musí mít písemnou formu a nabývá účinnosti uplynutím výpovědní lhůty, která činí</w:t>
      </w:r>
      <w:r w:rsidR="002226F0">
        <w:rPr>
          <w:rFonts w:cs="Arial"/>
        </w:rPr>
        <w:t xml:space="preserve"> 30 dnů od doručení výpovědi.</w:t>
      </w:r>
      <w:r w:rsidR="00EE6191">
        <w:rPr>
          <w:rFonts w:cs="Arial"/>
          <w:color w:val="002060"/>
        </w:rPr>
        <w:t xml:space="preserve"> </w:t>
      </w:r>
      <w:r w:rsidR="00570059">
        <w:rPr>
          <w:rFonts w:cs="Arial"/>
        </w:rPr>
        <w:t>Ve</w:t>
      </w:r>
      <w:r w:rsidR="00B511A1">
        <w:rPr>
          <w:rFonts w:cs="Arial"/>
        </w:rPr>
        <w:t> </w:t>
      </w:r>
      <w:r w:rsidR="00570059">
        <w:rPr>
          <w:rFonts w:cs="Arial"/>
        </w:rPr>
        <w:t>výpovědní lhůtě bude pozastaveno vyplácení dotace.</w:t>
      </w:r>
    </w:p>
    <w:p w14:paraId="747BA05E" w14:textId="77777777" w:rsidR="00A207E1" w:rsidRDefault="00A207E1" w:rsidP="00A207E1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45C42006" w14:textId="77777777" w:rsidR="00A207E1" w:rsidRDefault="00A207E1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 xml:space="preserve">Smluvní strany můžou podat písemný návrh na zrušení smlouvy z důvodů uvedených v § 167 odst. 1 správního řádu. </w:t>
      </w:r>
      <w:r w:rsidR="00F123AD">
        <w:rPr>
          <w:rFonts w:cs="Arial"/>
        </w:rPr>
        <w:t>Pokud strana smlouvy, kt</w:t>
      </w:r>
      <w:r w:rsidR="00B62AA2">
        <w:rPr>
          <w:rFonts w:cs="Arial"/>
        </w:rPr>
        <w:t>e</w:t>
      </w:r>
      <w:r w:rsidR="00F123AD">
        <w:rPr>
          <w:rFonts w:cs="Arial"/>
        </w:rPr>
        <w:t>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100D52FC" w14:textId="77777777" w:rsidR="00EE6191" w:rsidRDefault="00EE6191" w:rsidP="00EE6191">
      <w:pPr>
        <w:overflowPunct w:val="0"/>
        <w:autoSpaceDE w:val="0"/>
        <w:autoSpaceDN w:val="0"/>
        <w:adjustRightInd w:val="0"/>
        <w:spacing w:after="0"/>
        <w:ind w:left="361"/>
        <w:jc w:val="both"/>
        <w:textAlignment w:val="baseline"/>
        <w:rPr>
          <w:rFonts w:cs="Arial"/>
        </w:rPr>
      </w:pPr>
    </w:p>
    <w:p w14:paraId="6A3547FD" w14:textId="77777777" w:rsidR="0050292B" w:rsidRDefault="0050292B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14:paraId="1917A8D4" w14:textId="77777777" w:rsidR="00EE6191" w:rsidRDefault="00EE6191" w:rsidP="00EE6191">
      <w:pPr>
        <w:overflowPunct w:val="0"/>
        <w:autoSpaceDE w:val="0"/>
        <w:autoSpaceDN w:val="0"/>
        <w:adjustRightInd w:val="0"/>
        <w:spacing w:after="0"/>
        <w:ind w:left="361"/>
        <w:jc w:val="both"/>
        <w:textAlignment w:val="baseline"/>
        <w:rPr>
          <w:rFonts w:cs="Arial"/>
        </w:rPr>
      </w:pPr>
    </w:p>
    <w:p w14:paraId="3BB4806B" w14:textId="77777777" w:rsidR="000209BA" w:rsidRDefault="000209BA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14:paraId="16AF5394" w14:textId="77777777" w:rsidR="004D348A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5F260BE9" w14:textId="77777777" w:rsidR="00DE131E" w:rsidRDefault="00DE131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51A3DDDC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Článek V</w:t>
      </w:r>
      <w:r w:rsidR="0050292B">
        <w:rPr>
          <w:rFonts w:cs="Arial"/>
          <w:b/>
        </w:rPr>
        <w:t>I</w:t>
      </w:r>
      <w:r>
        <w:rPr>
          <w:rFonts w:cs="Arial"/>
          <w:b/>
        </w:rPr>
        <w:t>.</w:t>
      </w:r>
    </w:p>
    <w:p w14:paraId="16831033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</w:p>
    <w:p w14:paraId="3D112EBF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14:paraId="573B3465" w14:textId="77777777" w:rsidR="00DE131E" w:rsidRPr="00DE131E" w:rsidRDefault="00DE131E" w:rsidP="00DE131E">
      <w:pPr>
        <w:pStyle w:val="Zkladntext"/>
        <w:rPr>
          <w:rFonts w:ascii="Arial" w:hAnsi="Arial" w:cs="Arial"/>
          <w:color w:val="0070C0"/>
          <w:sz w:val="22"/>
          <w:szCs w:val="22"/>
        </w:rPr>
      </w:pPr>
    </w:p>
    <w:p w14:paraId="1555ECD2" w14:textId="77777777" w:rsidR="00DE131E" w:rsidRPr="00DE131E" w:rsidRDefault="00DE131E" w:rsidP="00DE131E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</w:p>
    <w:p w14:paraId="1C6AFDDF" w14:textId="77777777" w:rsidR="00DE131E" w:rsidRPr="00DE131E" w:rsidRDefault="00DE131E" w:rsidP="00BB3B21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 xml:space="preserve">Příjemce je povinen v případě informování sdělovacích prostředků o </w:t>
      </w:r>
      <w:r w:rsidR="00567237">
        <w:rPr>
          <w:rFonts w:ascii="Arial" w:hAnsi="Arial" w:cs="Arial"/>
          <w:sz w:val="22"/>
          <w:szCs w:val="22"/>
        </w:rPr>
        <w:t>předmětu podpory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 w:rsidR="00567237">
        <w:rPr>
          <w:rFonts w:ascii="Arial" w:hAnsi="Arial" w:cs="Arial"/>
          <w:sz w:val="22"/>
          <w:szCs w:val="22"/>
        </w:rPr>
        <w:t>t, že předmět podpory</w:t>
      </w:r>
      <w:r w:rsidR="007664E8">
        <w:rPr>
          <w:rFonts w:ascii="Arial" w:hAnsi="Arial" w:cs="Arial"/>
          <w:sz w:val="22"/>
          <w:szCs w:val="22"/>
        </w:rPr>
        <w:t xml:space="preserve"> byl podpořen</w:t>
      </w:r>
      <w:r w:rsidR="00F73DF0">
        <w:rPr>
          <w:rFonts w:ascii="Arial" w:hAnsi="Arial" w:cs="Arial"/>
          <w:sz w:val="22"/>
          <w:szCs w:val="22"/>
        </w:rPr>
        <w:t xml:space="preserve">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14:paraId="4F9A15B9" w14:textId="77777777" w:rsidR="00DE131E" w:rsidRPr="00DE131E" w:rsidRDefault="00DE131E" w:rsidP="00184695">
      <w:pPr>
        <w:pStyle w:val="Zkladntext"/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65403F82" w14:textId="77777777" w:rsidR="00DE131E" w:rsidRPr="00DE131E" w:rsidRDefault="00184695" w:rsidP="00BB3B21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226F0" w:rsidRPr="002C07B4">
        <w:rPr>
          <w:rFonts w:ascii="Arial" w:hAnsi="Arial" w:cs="Arial"/>
          <w:sz w:val="22"/>
          <w:szCs w:val="22"/>
        </w:rPr>
        <w:t>N</w:t>
      </w:r>
      <w:r w:rsidR="002226F0">
        <w:rPr>
          <w:rFonts w:ascii="Arial" w:hAnsi="Arial" w:cs="Arial"/>
          <w:sz w:val="22"/>
          <w:szCs w:val="22"/>
        </w:rPr>
        <w:t>a výstupech předmětu podpory</w:t>
      </w:r>
      <w:r w:rsidR="00DE131E"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 w:rsidR="00F73DF0">
        <w:rPr>
          <w:rFonts w:ascii="Arial" w:hAnsi="Arial" w:cs="Arial"/>
          <w:sz w:val="22"/>
          <w:szCs w:val="22"/>
        </w:rPr>
        <w:t>stránek či jiných nosičů uvede p</w:t>
      </w:r>
      <w:r w:rsidR="00DE131E" w:rsidRPr="00DE131E">
        <w:rPr>
          <w:rFonts w:ascii="Arial" w:hAnsi="Arial" w:cs="Arial"/>
          <w:sz w:val="22"/>
          <w:szCs w:val="22"/>
        </w:rPr>
        <w:t>říjemce s</w:t>
      </w:r>
      <w:r w:rsidR="00F73DF0">
        <w:rPr>
          <w:rFonts w:ascii="Arial" w:hAnsi="Arial" w:cs="Arial"/>
          <w:sz w:val="22"/>
          <w:szCs w:val="22"/>
        </w:rPr>
        <w:t xml:space="preserve">kutečnost, že </w:t>
      </w:r>
      <w:r w:rsidR="002226F0">
        <w:rPr>
          <w:rFonts w:ascii="Arial" w:hAnsi="Arial" w:cs="Arial"/>
          <w:sz w:val="22"/>
          <w:szCs w:val="22"/>
        </w:rPr>
        <w:t>předmět podpory</w:t>
      </w:r>
      <w:r w:rsidR="00F73DF0">
        <w:rPr>
          <w:rFonts w:ascii="Arial" w:hAnsi="Arial" w:cs="Arial"/>
          <w:sz w:val="22"/>
          <w:szCs w:val="22"/>
        </w:rPr>
        <w:t xml:space="preserve"> podpořil poskytovatel</w:t>
      </w:r>
      <w:r w:rsidR="00DE131E"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 w:rsidR="00F73DF0">
        <w:rPr>
          <w:rFonts w:ascii="Arial" w:hAnsi="Arial" w:cs="Arial"/>
          <w:sz w:val="22"/>
          <w:szCs w:val="22"/>
        </w:rPr>
        <w:t xml:space="preserve">respektující </w:t>
      </w:r>
      <w:proofErr w:type="spellStart"/>
      <w:r w:rsidR="00F73DF0">
        <w:rPr>
          <w:rFonts w:ascii="Arial" w:hAnsi="Arial" w:cs="Arial"/>
          <w:sz w:val="22"/>
          <w:szCs w:val="22"/>
        </w:rPr>
        <w:t>logomanuál</w:t>
      </w:r>
      <w:proofErr w:type="spellEnd"/>
      <w:r w:rsidR="00F73DF0">
        <w:rPr>
          <w:rFonts w:ascii="Arial" w:hAnsi="Arial" w:cs="Arial"/>
          <w:sz w:val="22"/>
          <w:szCs w:val="22"/>
        </w:rPr>
        <w:t xml:space="preserve"> poskytovatele</w:t>
      </w:r>
      <w:r w:rsidR="00DE131E" w:rsidRPr="00DE131E">
        <w:rPr>
          <w:rFonts w:ascii="Arial" w:hAnsi="Arial" w:cs="Arial"/>
          <w:sz w:val="22"/>
          <w:szCs w:val="22"/>
        </w:rPr>
        <w:t>.</w:t>
      </w:r>
      <w:r w:rsidR="007664E8">
        <w:rPr>
          <w:rFonts w:ascii="Arial" w:hAnsi="Arial" w:cs="Arial"/>
          <w:sz w:val="22"/>
          <w:szCs w:val="22"/>
        </w:rPr>
        <w:t xml:space="preserve"> Příjemce podpisem smlouvy výslovně prohlašuje, že se s daným </w:t>
      </w:r>
      <w:proofErr w:type="spellStart"/>
      <w:r w:rsidR="007664E8">
        <w:rPr>
          <w:rFonts w:ascii="Arial" w:hAnsi="Arial" w:cs="Arial"/>
          <w:sz w:val="22"/>
          <w:szCs w:val="22"/>
        </w:rPr>
        <w:t>logomanuálem</w:t>
      </w:r>
      <w:proofErr w:type="spellEnd"/>
      <w:r w:rsidR="007664E8">
        <w:rPr>
          <w:rFonts w:ascii="Arial" w:hAnsi="Arial" w:cs="Arial"/>
          <w:sz w:val="22"/>
          <w:szCs w:val="22"/>
        </w:rPr>
        <w:t xml:space="preserve"> seznámil.</w:t>
      </w:r>
    </w:p>
    <w:p w14:paraId="6CD14E3E" w14:textId="77777777" w:rsidR="00DE131E" w:rsidRPr="00DE131E" w:rsidRDefault="00DE131E" w:rsidP="00184695">
      <w:pPr>
        <w:pStyle w:val="Zkladntext"/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661E840F" w14:textId="763DB321" w:rsidR="002C07B4" w:rsidRPr="00F06099" w:rsidRDefault="002C07B4" w:rsidP="00F06099">
      <w:pPr>
        <w:pStyle w:val="Odstavecsesezname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 w:cs="Arial"/>
          <w:lang w:eastAsia="cs-CZ"/>
        </w:rPr>
      </w:pPr>
      <w:r w:rsidRPr="002C07B4">
        <w:rPr>
          <w:rFonts w:eastAsia="Times New Roman" w:cs="Arial"/>
          <w:color w:val="3333FF"/>
          <w:lang w:eastAsia="cs-CZ"/>
        </w:rPr>
        <w:t>V případě, že účelem poskytnutí dotace je po</w:t>
      </w:r>
      <w:r>
        <w:rPr>
          <w:rFonts w:eastAsia="Times New Roman" w:cs="Arial"/>
          <w:color w:val="3333FF"/>
          <w:lang w:eastAsia="cs-CZ"/>
        </w:rPr>
        <w:t>dpora investiční akce (předmětu podpory)</w:t>
      </w:r>
      <w:r w:rsidRPr="002C07B4">
        <w:rPr>
          <w:rFonts w:eastAsia="Times New Roman" w:cs="Arial"/>
          <w:color w:val="3333FF"/>
          <w:lang w:eastAsia="cs-CZ"/>
        </w:rPr>
        <w:t xml:space="preserve">, bude na ní nebo v její bezprostřední blízkosti umístěna tabulka se „Sponzorským vzkazem“ v provedení respektující </w:t>
      </w:r>
      <w:proofErr w:type="spellStart"/>
      <w:r w:rsidRPr="002C07B4">
        <w:rPr>
          <w:rFonts w:eastAsia="Times New Roman" w:cs="Arial"/>
          <w:color w:val="3333FF"/>
          <w:lang w:eastAsia="cs-CZ"/>
        </w:rPr>
        <w:t>logomanuál</w:t>
      </w:r>
      <w:proofErr w:type="spellEnd"/>
      <w:r w:rsidRPr="002C07B4">
        <w:rPr>
          <w:rFonts w:eastAsia="Times New Roman" w:cs="Arial"/>
          <w:color w:val="3333FF"/>
          <w:lang w:eastAsia="cs-CZ"/>
        </w:rPr>
        <w:t xml:space="preserve"> poskytovatele</w:t>
      </w:r>
      <w:r w:rsidRPr="002C07B4">
        <w:rPr>
          <w:rFonts w:eastAsia="Times New Roman" w:cs="Arial"/>
          <w:lang w:eastAsia="cs-CZ"/>
        </w:rPr>
        <w:t xml:space="preserve">. </w:t>
      </w:r>
    </w:p>
    <w:p w14:paraId="34B38F91" w14:textId="77777777" w:rsidR="00DE131E" w:rsidRPr="00D43A39" w:rsidRDefault="00567237" w:rsidP="00BB3B21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ind w:left="426" w:hanging="426"/>
        <w:rPr>
          <w:rFonts w:ascii="Arial" w:hAnsi="Arial" w:cs="Arial"/>
          <w:i/>
          <w:sz w:val="22"/>
          <w:szCs w:val="22"/>
        </w:rPr>
      </w:pPr>
      <w:r w:rsidRPr="00D43A39">
        <w:rPr>
          <w:rFonts w:ascii="Arial" w:hAnsi="Arial" w:cs="Arial"/>
          <w:sz w:val="22"/>
          <w:szCs w:val="22"/>
        </w:rPr>
        <w:t xml:space="preserve">Označit na viditelném místě pořízené zdravotnické vybavení v rámci realizace předmětu podpory logem v provedení respektující </w:t>
      </w:r>
      <w:proofErr w:type="spellStart"/>
      <w:r w:rsidRPr="00D43A39">
        <w:rPr>
          <w:rFonts w:ascii="Arial" w:hAnsi="Arial" w:cs="Arial"/>
          <w:sz w:val="22"/>
          <w:szCs w:val="22"/>
        </w:rPr>
        <w:t>logomanuál</w:t>
      </w:r>
      <w:proofErr w:type="spellEnd"/>
      <w:r w:rsidRPr="00D43A39">
        <w:rPr>
          <w:rFonts w:ascii="Arial" w:hAnsi="Arial" w:cs="Arial"/>
          <w:sz w:val="22"/>
          <w:szCs w:val="22"/>
        </w:rPr>
        <w:t xml:space="preserve"> poskytovatele. </w:t>
      </w:r>
    </w:p>
    <w:p w14:paraId="67978F01" w14:textId="77777777" w:rsidR="00DE131E" w:rsidRPr="007664E8" w:rsidRDefault="00DE131E" w:rsidP="00184695">
      <w:pPr>
        <w:pStyle w:val="Zkladntext"/>
        <w:ind w:left="426"/>
        <w:rPr>
          <w:rFonts w:ascii="Arial" w:hAnsi="Arial" w:cs="Arial"/>
          <w:i/>
          <w:sz w:val="22"/>
          <w:szCs w:val="22"/>
        </w:rPr>
      </w:pPr>
    </w:p>
    <w:p w14:paraId="3C5617B1" w14:textId="77777777" w:rsidR="00DE131E" w:rsidRPr="000B03A0" w:rsidRDefault="00DE131E" w:rsidP="00BB3B21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 w:rsidR="000B03A0"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</w:t>
      </w:r>
      <w:r w:rsidR="00F73DF0" w:rsidRPr="000B03A0">
        <w:rPr>
          <w:rFonts w:ascii="Arial" w:hAnsi="Arial" w:cs="Arial"/>
          <w:sz w:val="22"/>
          <w:szCs w:val="22"/>
        </w:rPr>
        <w:t xml:space="preserve"> ke schválení poskytovateli</w:t>
      </w:r>
      <w:r w:rsidRPr="000B03A0">
        <w:rPr>
          <w:rFonts w:ascii="Arial" w:hAnsi="Arial" w:cs="Arial"/>
          <w:sz w:val="22"/>
          <w:szCs w:val="22"/>
        </w:rPr>
        <w:t>, případně u</w:t>
      </w:r>
      <w:r w:rsidR="00F73DF0" w:rsidRPr="000B03A0">
        <w:rPr>
          <w:rFonts w:ascii="Arial" w:hAnsi="Arial" w:cs="Arial"/>
          <w:sz w:val="22"/>
          <w:szCs w:val="22"/>
        </w:rPr>
        <w:t>pravit návrh podle námitek poskytovatele a předložit ho poskytovateli</w:t>
      </w:r>
      <w:r w:rsidRPr="000B03A0">
        <w:rPr>
          <w:rFonts w:ascii="Arial" w:hAnsi="Arial" w:cs="Arial"/>
          <w:sz w:val="22"/>
          <w:szCs w:val="22"/>
        </w:rPr>
        <w:t xml:space="preserve"> ke konečnému schválení.</w:t>
      </w:r>
      <w:r w:rsidR="00F73DF0" w:rsidRPr="000B03A0">
        <w:rPr>
          <w:rFonts w:ascii="Arial" w:hAnsi="Arial" w:cs="Arial"/>
          <w:sz w:val="22"/>
          <w:szCs w:val="22"/>
        </w:rPr>
        <w:t xml:space="preserve"> Za poskytovatele</w:t>
      </w:r>
      <w:r w:rsidR="004B25B5" w:rsidRPr="000B03A0">
        <w:rPr>
          <w:rFonts w:ascii="Arial" w:hAnsi="Arial" w:cs="Arial"/>
          <w:sz w:val="22"/>
          <w:szCs w:val="22"/>
        </w:rPr>
        <w:t xml:space="preserve"> rozhoduje kontaktní osoba uvedená v označení smluvních stran.</w:t>
      </w:r>
    </w:p>
    <w:p w14:paraId="4DD7C495" w14:textId="77777777" w:rsidR="00DE131E" w:rsidRPr="00DE131E" w:rsidRDefault="00DE131E" w:rsidP="000B03A0">
      <w:pPr>
        <w:pStyle w:val="Zkladntext"/>
        <w:tabs>
          <w:tab w:val="left" w:pos="284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99D5574" w14:textId="77777777" w:rsidR="00DE131E" w:rsidRPr="00BA4DD2" w:rsidRDefault="008E38ED" w:rsidP="000B03A0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5.</w:t>
      </w:r>
      <w:r w:rsidR="00D43A39">
        <w:rPr>
          <w:rFonts w:cs="Arial"/>
          <w:szCs w:val="22"/>
          <w:lang w:val="cs-CZ"/>
        </w:rPr>
        <w:tab/>
      </w:r>
      <w:r w:rsidR="00DE131E" w:rsidRPr="00DE131E">
        <w:rPr>
          <w:rFonts w:cs="Arial"/>
          <w:szCs w:val="22"/>
          <w:lang w:val="cs-CZ"/>
        </w:rPr>
        <w:t xml:space="preserve">Příjemce </w:t>
      </w:r>
      <w:r w:rsidR="00F73DF0">
        <w:rPr>
          <w:rFonts w:cs="Arial"/>
          <w:szCs w:val="22"/>
          <w:lang w:val="cs-CZ"/>
        </w:rPr>
        <w:t>je povinen prezentovat poskytovatele</w:t>
      </w:r>
      <w:r w:rsidR="00DE131E" w:rsidRPr="00DE131E">
        <w:rPr>
          <w:rFonts w:cs="Arial"/>
          <w:szCs w:val="22"/>
          <w:lang w:val="cs-CZ"/>
        </w:rPr>
        <w:t xml:space="preserve"> v následujícím rozsahu, a to nejméně po </w:t>
      </w:r>
      <w:r w:rsidR="00DE131E" w:rsidRPr="00BA4DD2">
        <w:rPr>
          <w:rFonts w:cs="Arial"/>
          <w:szCs w:val="22"/>
          <w:lang w:val="cs-CZ"/>
        </w:rPr>
        <w:t xml:space="preserve">dobu </w:t>
      </w:r>
      <w:r w:rsidR="00BA4DD2" w:rsidRPr="00BA4DD2">
        <w:rPr>
          <w:rFonts w:cs="Arial"/>
          <w:szCs w:val="22"/>
          <w:lang w:val="cs-CZ"/>
        </w:rPr>
        <w:t>3 let od realizace předmětu podpory:</w:t>
      </w:r>
    </w:p>
    <w:p w14:paraId="53E42E5D" w14:textId="77777777" w:rsidR="00DE131E" w:rsidRPr="008860F7" w:rsidRDefault="00E832F8" w:rsidP="00BA4DD2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spacing w:before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  <w:r w:rsidR="00F73DF0" w:rsidRPr="008860F7">
        <w:rPr>
          <w:rFonts w:ascii="Arial" w:hAnsi="Arial" w:cs="Arial"/>
          <w:b w:val="0"/>
          <w:sz w:val="22"/>
          <w:szCs w:val="22"/>
        </w:rPr>
        <w:t>logo poskytovatele</w:t>
      </w:r>
      <w:r w:rsidR="00DE131E" w:rsidRPr="008860F7">
        <w:rPr>
          <w:rFonts w:ascii="Arial" w:hAnsi="Arial" w:cs="Arial"/>
          <w:b w:val="0"/>
          <w:sz w:val="22"/>
          <w:szCs w:val="22"/>
        </w:rPr>
        <w:t xml:space="preserve"> umís</w:t>
      </w:r>
      <w:r w:rsidR="00BA4DD2" w:rsidRPr="008860F7">
        <w:rPr>
          <w:rFonts w:ascii="Arial" w:hAnsi="Arial" w:cs="Arial"/>
          <w:b w:val="0"/>
          <w:sz w:val="22"/>
          <w:szCs w:val="22"/>
        </w:rPr>
        <w:t>těné, v souladu s </w:t>
      </w:r>
      <w:proofErr w:type="spellStart"/>
      <w:r w:rsidR="00BA4DD2" w:rsidRPr="008860F7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="00BA4DD2" w:rsidRPr="008860F7">
        <w:rPr>
          <w:rFonts w:ascii="Arial" w:hAnsi="Arial" w:cs="Arial"/>
          <w:b w:val="0"/>
          <w:sz w:val="22"/>
          <w:szCs w:val="22"/>
        </w:rPr>
        <w:t>, na všech materiálech související s realizací předmětu podpory,</w:t>
      </w:r>
    </w:p>
    <w:p w14:paraId="73D37CD9" w14:textId="77777777" w:rsidR="00DE131E" w:rsidRPr="008860F7" w:rsidRDefault="00E832F8" w:rsidP="00BA4DD2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spacing w:before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8860F7">
        <w:rPr>
          <w:rFonts w:ascii="Arial" w:hAnsi="Arial" w:cs="Arial"/>
          <w:b w:val="0"/>
          <w:sz w:val="22"/>
          <w:szCs w:val="22"/>
        </w:rPr>
        <w:t xml:space="preserve"> </w:t>
      </w:r>
      <w:r w:rsidR="00BA4DD2" w:rsidRPr="008860F7">
        <w:rPr>
          <w:rFonts w:ascii="Arial" w:hAnsi="Arial" w:cs="Arial"/>
          <w:b w:val="0"/>
          <w:sz w:val="22"/>
          <w:szCs w:val="22"/>
        </w:rPr>
        <w:t>prezent</w:t>
      </w:r>
      <w:r w:rsidR="00ED3904">
        <w:rPr>
          <w:rFonts w:ascii="Arial" w:hAnsi="Arial" w:cs="Arial"/>
          <w:b w:val="0"/>
          <w:sz w:val="22"/>
          <w:szCs w:val="22"/>
        </w:rPr>
        <w:t>ace poskytovatele u příležitostí</w:t>
      </w:r>
      <w:r w:rsidR="00BA4DD2" w:rsidRPr="008860F7">
        <w:rPr>
          <w:rFonts w:ascii="Arial" w:hAnsi="Arial" w:cs="Arial"/>
          <w:b w:val="0"/>
          <w:sz w:val="22"/>
          <w:szCs w:val="22"/>
        </w:rPr>
        <w:t xml:space="preserve"> spojených s propagací a realizací předmětu podpory, </w:t>
      </w:r>
    </w:p>
    <w:p w14:paraId="13699396" w14:textId="77777777" w:rsidR="00DE131E" w:rsidRPr="008860F7" w:rsidRDefault="00E832F8" w:rsidP="00BA4DD2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spacing w:before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8860F7">
        <w:rPr>
          <w:rFonts w:ascii="Arial" w:hAnsi="Arial" w:cs="Arial"/>
          <w:b w:val="0"/>
          <w:sz w:val="22"/>
          <w:szCs w:val="22"/>
        </w:rPr>
        <w:t xml:space="preserve"> </w:t>
      </w:r>
      <w:r w:rsidR="00BA4DD2" w:rsidRPr="008860F7">
        <w:rPr>
          <w:rFonts w:ascii="Arial" w:hAnsi="Arial" w:cs="Arial"/>
          <w:b w:val="0"/>
          <w:sz w:val="22"/>
          <w:szCs w:val="22"/>
        </w:rPr>
        <w:t>viditelné a prominentní umístění loga poskytovatele v místech konání předmětu podpory v počtu odpovídajícím rozsahu a významu předmětu podpory,</w:t>
      </w:r>
    </w:p>
    <w:p w14:paraId="544F939E" w14:textId="77777777" w:rsidR="00DE131E" w:rsidRPr="008860F7" w:rsidRDefault="00DE131E" w:rsidP="00BA4DD2">
      <w:pPr>
        <w:pStyle w:val="odrzka"/>
        <w:numPr>
          <w:ilvl w:val="0"/>
          <w:numId w:val="0"/>
        </w:numPr>
        <w:tabs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</w:p>
    <w:p w14:paraId="0BDF0219" w14:textId="77777777" w:rsidR="00DE131E" w:rsidRPr="008860F7" w:rsidRDefault="00E832F8" w:rsidP="00BB3B21">
      <w:pPr>
        <w:pStyle w:val="odrzka"/>
        <w:numPr>
          <w:ilvl w:val="1"/>
          <w:numId w:val="11"/>
        </w:numPr>
        <w:tabs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8860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E131E" w:rsidRPr="008860F7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5" w:history="1">
        <w:r w:rsidR="00EE6191" w:rsidRPr="008860F7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www.kr-ustecky.cz</w:t>
        </w:r>
      </w:hyperlink>
      <w:r w:rsidR="00EE6191" w:rsidRPr="008860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="00DE131E" w:rsidRPr="008860F7">
        <w:rPr>
          <w:rFonts w:ascii="Arial" w:hAnsi="Arial" w:cs="Arial"/>
          <w:b w:val="0"/>
          <w:bCs w:val="0"/>
          <w:sz w:val="22"/>
          <w:szCs w:val="22"/>
        </w:rPr>
        <w:t>na internetových stránkách</w:t>
      </w:r>
      <w:r w:rsidR="00EE6191" w:rsidRPr="008860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860F7" w:rsidRPr="008860F7">
        <w:rPr>
          <w:rFonts w:ascii="Arial" w:hAnsi="Arial" w:cs="Arial"/>
          <w:b w:val="0"/>
          <w:bCs w:val="0"/>
          <w:sz w:val="22"/>
          <w:szCs w:val="22"/>
        </w:rPr>
        <w:t>souvisejících s realizací předmětu podpory</w:t>
      </w:r>
      <w:r w:rsidR="00DE131E" w:rsidRPr="008860F7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05602991" w14:textId="77777777" w:rsidR="00DE131E" w:rsidRPr="00BF0EFF" w:rsidRDefault="00DE131E" w:rsidP="00BA4DD2">
      <w:pPr>
        <w:pStyle w:val="odrzka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52740CB" w14:textId="77777777" w:rsidR="00DE131E" w:rsidRPr="00DE131E" w:rsidRDefault="00BA4DD2" w:rsidP="00184695">
      <w:pPr>
        <w:pStyle w:val="Zkladntext"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DE131E" w:rsidRPr="00DE131E">
        <w:rPr>
          <w:rFonts w:ascii="Arial" w:hAnsi="Arial" w:cs="Arial"/>
          <w:sz w:val="22"/>
          <w:szCs w:val="22"/>
        </w:rPr>
        <w:t xml:space="preserve">Logo </w:t>
      </w:r>
      <w:r w:rsidR="00BF1FB9">
        <w:rPr>
          <w:rFonts w:ascii="Arial" w:hAnsi="Arial" w:cs="Arial"/>
          <w:sz w:val="22"/>
          <w:szCs w:val="22"/>
        </w:rPr>
        <w:t>Ústeckého k</w:t>
      </w:r>
      <w:r w:rsidR="00DE131E" w:rsidRPr="00DE131E">
        <w:rPr>
          <w:rFonts w:ascii="Arial" w:hAnsi="Arial" w:cs="Arial"/>
          <w:sz w:val="22"/>
          <w:szCs w:val="22"/>
        </w:rPr>
        <w:t xml:space="preserve">raje </w:t>
      </w:r>
      <w:r w:rsidR="00BF1FB9">
        <w:rPr>
          <w:rFonts w:ascii="Arial" w:hAnsi="Arial" w:cs="Arial"/>
          <w:sz w:val="22"/>
          <w:szCs w:val="22"/>
        </w:rPr>
        <w:t xml:space="preserve">(poskytovatele) </w:t>
      </w:r>
      <w:r w:rsidR="00DE131E"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5DED9086" w14:textId="77777777" w:rsidR="00DE131E" w:rsidRDefault="00DE131E" w:rsidP="007664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</w:p>
    <w:p w14:paraId="7DCE4A47" w14:textId="77777777" w:rsidR="00DE131E" w:rsidRPr="00526B4B" w:rsidRDefault="00DE131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6E0491AE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 w:rsidR="00DE131E">
        <w:rPr>
          <w:rFonts w:cs="Arial"/>
          <w:b/>
          <w:bCs/>
        </w:rPr>
        <w:t>I</w:t>
      </w:r>
      <w:r w:rsidR="0050292B">
        <w:rPr>
          <w:rFonts w:cs="Arial"/>
          <w:b/>
          <w:bCs/>
        </w:rPr>
        <w:t>I</w:t>
      </w:r>
      <w:r w:rsidRPr="00526B4B">
        <w:rPr>
          <w:rFonts w:cs="Arial"/>
          <w:b/>
          <w:bCs/>
        </w:rPr>
        <w:t>.</w:t>
      </w:r>
    </w:p>
    <w:p w14:paraId="4055C535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</w:rPr>
      </w:pPr>
      <w:r w:rsidRPr="00526B4B">
        <w:rPr>
          <w:rFonts w:cs="Arial"/>
          <w:b/>
          <w:bCs/>
        </w:rPr>
        <w:t>Ostatní ujednání</w:t>
      </w:r>
    </w:p>
    <w:p w14:paraId="357B6BFB" w14:textId="380DE58F" w:rsidR="00727759" w:rsidRPr="00BF0EFF" w:rsidRDefault="00727759" w:rsidP="00567237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i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6E5664" w:rsidRPr="008860F7">
        <w:rPr>
          <w:rFonts w:cs="Arial"/>
        </w:rPr>
        <w:t>Tato smlouva bude v úplném znění uveřejněna prostřednictvím registru smluv postupem dle zákona č. 340/2015 Sb.</w:t>
      </w:r>
      <w:r w:rsidR="00AA424E">
        <w:rPr>
          <w:rFonts w:cs="Arial"/>
        </w:rPr>
        <w:t xml:space="preserve">, </w:t>
      </w:r>
      <w:r w:rsidR="00AA424E" w:rsidRPr="00AA424E">
        <w:rPr>
          <w:rFonts w:cs="Arial"/>
        </w:rPr>
        <w:t>o zvláštních podmínkách účinnosti některých smluv, uveřejňování těchto smluv a o registru smluv (zákon o registru smluv)</w:t>
      </w:r>
      <w:r w:rsidR="00AA424E">
        <w:rPr>
          <w:rFonts w:cs="Arial"/>
        </w:rPr>
        <w:t>, ve znění pozdějších předpisů.</w:t>
      </w:r>
      <w:r w:rsidR="006E5664" w:rsidRPr="008860F7">
        <w:rPr>
          <w:rFonts w:cs="Arial"/>
        </w:rPr>
        <w:t xml:space="preserve"> </w:t>
      </w:r>
      <w:r w:rsidR="00ED3904" w:rsidRPr="002C07B4">
        <w:rPr>
          <w:rFonts w:eastAsia="Times New Roman" w:cs="Arial"/>
          <w:color w:val="3333FF"/>
          <w:lang w:eastAsia="cs-CZ"/>
        </w:rPr>
        <w:t>Příjemce prohlašuje, že souhlasí s uveřejněním svých osobních údajů obsažených v této smlouvě, které by jinak podléhaly znečitelnění v registru smluv, popř. disponuje souhlasem třetích osob uvedených na své straně s uveřejněním jejich osobních údajů v registru smluv, které by jinak podléhaly znečitelnění.</w:t>
      </w:r>
      <w:r w:rsidR="00ED3904">
        <w:rPr>
          <w:rFonts w:cs="Arial"/>
          <w:color w:val="548DD4" w:themeColor="text2" w:themeTint="99"/>
        </w:rPr>
        <w:t xml:space="preserve"> </w:t>
      </w:r>
      <w:r w:rsidR="006E5664" w:rsidRPr="008860F7">
        <w:rPr>
          <w:rFonts w:cs="Arial"/>
        </w:rPr>
        <w:t>Smluvní strany se dohodly na tom, že uveřejnění v registru smluv provede poskytovatel, který zároveň zajistí, aby informace o uveřejnění této smlouvy byla zaslána příjemci do datové schránky ID</w:t>
      </w:r>
      <w:r w:rsidR="00F06099">
        <w:rPr>
          <w:rFonts w:cs="Arial"/>
        </w:rPr>
        <w:t>:</w:t>
      </w:r>
      <w:r w:rsidR="006E5664" w:rsidRPr="008860F7">
        <w:rPr>
          <w:rFonts w:cs="Arial"/>
        </w:rPr>
        <w:t>…</w:t>
      </w:r>
      <w:proofErr w:type="gramStart"/>
      <w:r w:rsidR="006E5664" w:rsidRPr="008860F7">
        <w:rPr>
          <w:rFonts w:cs="Arial"/>
        </w:rPr>
        <w:t>…./na</w:t>
      </w:r>
      <w:proofErr w:type="gramEnd"/>
      <w:r w:rsidR="006E5664" w:rsidRPr="008860F7">
        <w:rPr>
          <w:rFonts w:cs="Arial"/>
        </w:rPr>
        <w:t xml:space="preserve"> e-mail: ……@.......</w:t>
      </w:r>
      <w:r w:rsidR="008860F7">
        <w:rPr>
          <w:rFonts w:cs="Arial"/>
        </w:rPr>
        <w:t xml:space="preserve">. </w:t>
      </w:r>
      <w:r w:rsidR="008860F7" w:rsidRPr="00BF0EFF">
        <w:rPr>
          <w:rFonts w:cs="Arial"/>
        </w:rPr>
        <w:t>.</w:t>
      </w:r>
    </w:p>
    <w:p w14:paraId="5AEA3AF9" w14:textId="77777777" w:rsidR="00727759" w:rsidRPr="00526B4B" w:rsidRDefault="00727759" w:rsidP="00727759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526B4B">
        <w:rPr>
          <w:rFonts w:cs="Arial"/>
        </w:rPr>
        <w:t xml:space="preserve">Tuto smlouvu lze měnit či doplňovat </w:t>
      </w:r>
      <w:r w:rsidR="006C1F1B"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66E54489" w14:textId="2F99F0F3" w:rsidR="00727759" w:rsidRDefault="00727759" w:rsidP="00727759">
      <w:pPr>
        <w:pStyle w:val="Zkladntext"/>
        <w:tabs>
          <w:tab w:val="left" w:pos="360"/>
        </w:tabs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</w:t>
      </w:r>
      <w:r w:rsidR="000209BA">
        <w:rPr>
          <w:rFonts w:ascii="Arial" w:hAnsi="Arial" w:cs="Arial"/>
          <w:sz w:val="22"/>
          <w:szCs w:val="22"/>
        </w:rPr>
        <w:t xml:space="preserve">zákona č. </w:t>
      </w:r>
      <w:r w:rsidR="00EE2715">
        <w:rPr>
          <w:rFonts w:ascii="Arial" w:hAnsi="Arial" w:cs="Arial"/>
          <w:sz w:val="22"/>
          <w:szCs w:val="22"/>
        </w:rPr>
        <w:t>250/2000</w:t>
      </w:r>
      <w:r w:rsidR="000209BA">
        <w:rPr>
          <w:rFonts w:ascii="Arial" w:hAnsi="Arial" w:cs="Arial"/>
          <w:sz w:val="22"/>
          <w:szCs w:val="22"/>
        </w:rPr>
        <w:t xml:space="preserve"> Sb.,</w:t>
      </w:r>
      <w:r w:rsidR="00EE2715">
        <w:rPr>
          <w:rFonts w:ascii="Arial" w:hAnsi="Arial" w:cs="Arial"/>
          <w:sz w:val="22"/>
          <w:szCs w:val="22"/>
        </w:rPr>
        <w:t xml:space="preserve"> </w:t>
      </w:r>
      <w:r w:rsidR="00EE2715" w:rsidRPr="001F3AE3">
        <w:rPr>
          <w:rFonts w:ascii="Arial" w:hAnsi="Arial" w:cs="Arial"/>
          <w:sz w:val="22"/>
          <w:szCs w:val="22"/>
        </w:rPr>
        <w:t>dále</w:t>
      </w:r>
      <w:r w:rsidR="000209BA" w:rsidRPr="001F3AE3">
        <w:rPr>
          <w:rFonts w:ascii="Arial" w:hAnsi="Arial" w:cs="Arial"/>
          <w:sz w:val="22"/>
          <w:szCs w:val="22"/>
        </w:rPr>
        <w:t xml:space="preserve"> </w:t>
      </w:r>
      <w:r w:rsidRPr="001F3AE3">
        <w:rPr>
          <w:rFonts w:ascii="Arial" w:hAnsi="Arial" w:cs="Arial"/>
          <w:sz w:val="22"/>
          <w:szCs w:val="22"/>
        </w:rPr>
        <w:t>s</w:t>
      </w:r>
      <w:r w:rsidRPr="009C7F8F">
        <w:rPr>
          <w:rFonts w:ascii="Arial" w:hAnsi="Arial" w:cs="Arial"/>
          <w:sz w:val="22"/>
          <w:szCs w:val="22"/>
        </w:rPr>
        <w:t>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14:paraId="0483330F" w14:textId="77777777" w:rsidR="00727759" w:rsidRDefault="00727759" w:rsidP="00727759">
      <w:pPr>
        <w:pStyle w:val="Zkladntext"/>
        <w:tabs>
          <w:tab w:val="left" w:pos="360"/>
        </w:tabs>
        <w:ind w:left="397" w:hanging="397"/>
        <w:rPr>
          <w:rFonts w:ascii="Arial" w:hAnsi="Arial" w:cs="Arial"/>
          <w:sz w:val="22"/>
          <w:szCs w:val="22"/>
        </w:rPr>
      </w:pPr>
    </w:p>
    <w:p w14:paraId="384A8085" w14:textId="77777777" w:rsidR="00727759" w:rsidRPr="00C5395C" w:rsidRDefault="00727759" w:rsidP="00727759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highlight w:val="yellow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>Ta</w:t>
      </w:r>
      <w:r w:rsidR="00567237">
        <w:rPr>
          <w:rFonts w:cs="Arial"/>
        </w:rPr>
        <w:t xml:space="preserve">to smlouva je vyhotovena ve třech </w:t>
      </w:r>
      <w:r w:rsidRPr="00526B4B">
        <w:rPr>
          <w:rFonts w:cs="Arial"/>
        </w:rPr>
        <w:t xml:space="preserve">vyhotoveních s platností originálu, přičemž </w:t>
      </w:r>
      <w:r w:rsidR="00567237">
        <w:rPr>
          <w:rFonts w:cs="Arial"/>
        </w:rPr>
        <w:t xml:space="preserve">poskytovatel obdrží dvě vyhotovení a příjemce obdrží jedno vyhotovení. </w:t>
      </w:r>
    </w:p>
    <w:p w14:paraId="1D313F64" w14:textId="77777777" w:rsidR="00727759" w:rsidRDefault="00727759" w:rsidP="003D45DC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 w:rsidRPr="00EB615C">
        <w:rPr>
          <w:rFonts w:cs="Arial"/>
        </w:rPr>
        <w:t>5.</w:t>
      </w:r>
      <w:r w:rsidRPr="00EB615C">
        <w:rPr>
          <w:rFonts w:cs="Arial"/>
        </w:rPr>
        <w:tab/>
      </w:r>
      <w:r w:rsidR="00ED3904">
        <w:rPr>
          <w:rFonts w:cs="Arial"/>
        </w:rPr>
        <w:t>Tato smlouva nabývá platnosti dnem jejího uzavření a</w:t>
      </w:r>
      <w:r w:rsidR="007D4123">
        <w:rPr>
          <w:rFonts w:cs="Arial"/>
        </w:rPr>
        <w:t xml:space="preserve"> účinnosti dnem jejího uveřejnění v registru smluv</w:t>
      </w:r>
      <w:r w:rsidR="001E41C5" w:rsidRPr="00EB615C">
        <w:rPr>
          <w:rFonts w:cs="Arial"/>
        </w:rPr>
        <w:t>.</w:t>
      </w:r>
    </w:p>
    <w:p w14:paraId="0559A757" w14:textId="77777777" w:rsidR="00D65051" w:rsidRDefault="00D65051" w:rsidP="00BB3B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 xml:space="preserve">O </w:t>
      </w:r>
      <w:r w:rsidR="000209BA">
        <w:rPr>
          <w:rFonts w:cs="Arial"/>
        </w:rPr>
        <w:t xml:space="preserve">poskytnutí dotace a </w:t>
      </w:r>
      <w:r>
        <w:rPr>
          <w:rFonts w:cs="Arial"/>
        </w:rPr>
        <w:t>uzavření té</w:t>
      </w:r>
      <w:r w:rsidRPr="00526B4B">
        <w:rPr>
          <w:rFonts w:cs="Arial"/>
        </w:rPr>
        <w:t>to smlouv</w:t>
      </w:r>
      <w:r>
        <w:rPr>
          <w:rFonts w:cs="Arial"/>
        </w:rPr>
        <w:t>y</w:t>
      </w:r>
      <w:r w:rsidRPr="00526B4B">
        <w:rPr>
          <w:rFonts w:cs="Arial"/>
        </w:rPr>
        <w:t xml:space="preserve"> </w:t>
      </w:r>
      <w:r w:rsidR="00047A3B">
        <w:rPr>
          <w:rFonts w:cs="Arial"/>
        </w:rPr>
        <w:t>bylo rozhodnuto</w:t>
      </w:r>
      <w:r>
        <w:rPr>
          <w:rFonts w:cs="Arial"/>
        </w:rPr>
        <w:t xml:space="preserve"> </w:t>
      </w:r>
      <w:r w:rsidR="00790E55" w:rsidRPr="008860F7">
        <w:rPr>
          <w:rFonts w:cs="Arial"/>
        </w:rPr>
        <w:t>Zastupitelstv</w:t>
      </w:r>
      <w:r w:rsidR="00047A3B" w:rsidRPr="008860F7">
        <w:rPr>
          <w:rFonts w:cs="Arial"/>
        </w:rPr>
        <w:t>em</w:t>
      </w:r>
      <w:r w:rsidRPr="008860F7">
        <w:rPr>
          <w:rFonts w:cs="Arial"/>
        </w:rPr>
        <w:t xml:space="preserve"> </w:t>
      </w:r>
      <w:r>
        <w:rPr>
          <w:rFonts w:cs="Arial"/>
        </w:rPr>
        <w:t>Ústeckého kraje</w:t>
      </w:r>
      <w:r w:rsidRPr="00526B4B">
        <w:rPr>
          <w:rFonts w:cs="Arial"/>
        </w:rPr>
        <w:t xml:space="preserve"> usnesení</w:t>
      </w:r>
      <w:r>
        <w:rPr>
          <w:rFonts w:cs="Arial"/>
        </w:rPr>
        <w:t>m</w:t>
      </w:r>
      <w:r w:rsidRPr="00526B4B">
        <w:rPr>
          <w:rFonts w:cs="Arial"/>
        </w:rPr>
        <w:t xml:space="preserve"> č. …………</w:t>
      </w:r>
      <w:r w:rsidR="007F3510">
        <w:rPr>
          <w:rFonts w:cs="Arial"/>
        </w:rPr>
        <w:t xml:space="preserve"> </w:t>
      </w:r>
      <w:r w:rsidR="00A71BBE">
        <w:rPr>
          <w:rFonts w:cs="Arial"/>
        </w:rPr>
        <w:t>ze dne …………</w:t>
      </w:r>
      <w:proofErr w:type="gramStart"/>
      <w:r w:rsidR="00A71BBE">
        <w:rPr>
          <w:rFonts w:cs="Arial"/>
        </w:rPr>
        <w:t>… .</w:t>
      </w:r>
      <w:proofErr w:type="gramEnd"/>
    </w:p>
    <w:p w14:paraId="5B755712" w14:textId="77777777" w:rsidR="00727759" w:rsidRPr="00526B4B" w:rsidRDefault="00727759" w:rsidP="00D65051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AC216A" w:rsidRPr="00A070EE" w14:paraId="6E49DC95" w14:textId="77777777" w:rsidTr="00A070EE">
        <w:tc>
          <w:tcPr>
            <w:tcW w:w="4606" w:type="dxa"/>
          </w:tcPr>
          <w:p w14:paraId="3F9A3CA8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</w:t>
            </w:r>
            <w:r w:rsidR="00251C27" w:rsidRPr="00A070EE">
              <w:rPr>
                <w:rFonts w:cs="Arial"/>
              </w:rPr>
              <w:t> Ú</w:t>
            </w:r>
            <w:r w:rsidR="001E2074" w:rsidRPr="00A070EE">
              <w:rPr>
                <w:rFonts w:cs="Arial"/>
              </w:rPr>
              <w:t>stí nad Labem</w:t>
            </w:r>
            <w:r w:rsidRPr="00A070EE">
              <w:rPr>
                <w:rFonts w:cs="Arial"/>
              </w:rPr>
              <w:t xml:space="preserve"> dne …………………</w:t>
            </w:r>
          </w:p>
          <w:p w14:paraId="1B15E12F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16C8DFC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C8FC215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21568B0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2A5DDF3C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………………… dne ……………</w:t>
            </w:r>
            <w:proofErr w:type="gramStart"/>
            <w:r w:rsidRPr="00A070EE">
              <w:rPr>
                <w:rFonts w:cs="Arial"/>
              </w:rPr>
              <w:t>…..</w:t>
            </w:r>
            <w:proofErr w:type="gramEnd"/>
          </w:p>
        </w:tc>
      </w:tr>
      <w:tr w:rsidR="00AC216A" w:rsidRPr="00A070EE" w14:paraId="5E86FE0E" w14:textId="77777777" w:rsidTr="00A070EE">
        <w:tc>
          <w:tcPr>
            <w:tcW w:w="4606" w:type="dxa"/>
          </w:tcPr>
          <w:p w14:paraId="22A02D87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75FF4F02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AC216A" w:rsidRPr="00A070EE" w14:paraId="3DDFA633" w14:textId="77777777" w:rsidTr="00A070EE">
        <w:tc>
          <w:tcPr>
            <w:tcW w:w="4606" w:type="dxa"/>
          </w:tcPr>
          <w:p w14:paraId="7BCD4283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14:paraId="0C7D9D38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14:paraId="4A052A1C" w14:textId="77777777" w:rsidR="00AC216A" w:rsidRPr="00A070EE" w:rsidRDefault="00ED3904" w:rsidP="005672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RSDr. Stanislav Rybák, náměstek hejtmana Ústeckého kraje (na základě pověření dle usnesení Rady Ústeckého kraje č. 016/13R/2017 ze dne 3. 5. 2017)</w:t>
            </w:r>
          </w:p>
        </w:tc>
        <w:tc>
          <w:tcPr>
            <w:tcW w:w="4606" w:type="dxa"/>
          </w:tcPr>
          <w:p w14:paraId="432D59ED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Příjemce</w:t>
            </w:r>
          </w:p>
        </w:tc>
      </w:tr>
    </w:tbl>
    <w:p w14:paraId="47F7C8D8" w14:textId="77777777" w:rsidR="00034760" w:rsidRDefault="00034760" w:rsidP="00BF0EFF">
      <w:pPr>
        <w:spacing w:after="120"/>
        <w:rPr>
          <w:rFonts w:cs="Arial"/>
        </w:rPr>
      </w:pPr>
    </w:p>
    <w:p w14:paraId="07E0E9E7" w14:textId="77777777" w:rsidR="00BF0EFF" w:rsidRDefault="00BF0EFF" w:rsidP="00BF0EFF">
      <w:pPr>
        <w:spacing w:after="0"/>
        <w:rPr>
          <w:rFonts w:cs="Arial"/>
        </w:rPr>
      </w:pPr>
    </w:p>
    <w:p w14:paraId="5A79F7D1" w14:textId="1E354F08" w:rsidR="005B49BC" w:rsidRPr="00BF0EFF" w:rsidRDefault="003C6BE5" w:rsidP="00BF0EFF">
      <w:pPr>
        <w:spacing w:after="120"/>
        <w:rPr>
          <w:rFonts w:cs="Arial"/>
          <w:u w:val="single"/>
        </w:rPr>
      </w:pPr>
      <w:r>
        <w:rPr>
          <w:rFonts w:cs="Arial"/>
          <w:u w:val="single"/>
        </w:rPr>
        <w:t>Příloha</w:t>
      </w:r>
      <w:r w:rsidR="005B49BC" w:rsidRPr="00BF0EFF">
        <w:rPr>
          <w:rFonts w:cs="Arial"/>
          <w:u w:val="single"/>
        </w:rPr>
        <w:t>:</w:t>
      </w:r>
    </w:p>
    <w:p w14:paraId="1424EFE9" w14:textId="59841265" w:rsidR="00567237" w:rsidRPr="00A64463" w:rsidRDefault="00ED3904" w:rsidP="00B511A1">
      <w:pPr>
        <w:spacing w:after="120"/>
        <w:jc w:val="both"/>
        <w:rPr>
          <w:rFonts w:cs="Arial"/>
          <w:color w:val="000000"/>
        </w:rPr>
      </w:pPr>
      <w:r>
        <w:rPr>
          <w:rFonts w:cs="Arial"/>
          <w:iCs/>
          <w:color w:val="000000"/>
        </w:rPr>
        <w:t>Příloha č. 1</w:t>
      </w:r>
      <w:r w:rsidR="00B8641A" w:rsidRPr="00B91EFE">
        <w:rPr>
          <w:rFonts w:cs="Arial"/>
          <w:iCs/>
          <w:color w:val="000000"/>
        </w:rPr>
        <w:t xml:space="preserve"> </w:t>
      </w:r>
      <w:r w:rsidR="00567237">
        <w:rPr>
          <w:rFonts w:cs="Arial"/>
          <w:iCs/>
          <w:color w:val="000000"/>
        </w:rPr>
        <w:t>–</w:t>
      </w:r>
      <w:r w:rsidR="00B8641A" w:rsidRPr="00B91EFE">
        <w:rPr>
          <w:rFonts w:cs="Arial"/>
          <w:iCs/>
          <w:color w:val="000000"/>
        </w:rPr>
        <w:t xml:space="preserve"> </w:t>
      </w:r>
      <w:r w:rsidR="00567237">
        <w:rPr>
          <w:rFonts w:cs="Arial"/>
          <w:color w:val="000000"/>
        </w:rPr>
        <w:t>Žádost o poskytnu</w:t>
      </w:r>
      <w:r w:rsidR="00A64463">
        <w:rPr>
          <w:rFonts w:cs="Arial"/>
          <w:color w:val="000000"/>
        </w:rPr>
        <w:t xml:space="preserve">tí dotace včetně čestného prohlášení o lůžkovém fondu </w:t>
      </w:r>
      <w:r w:rsidR="00B511A1" w:rsidRPr="002C07B4">
        <w:rPr>
          <w:rFonts w:eastAsia="Times New Roman" w:cs="Arial"/>
          <w:color w:val="3333FF"/>
          <w:lang w:eastAsia="cs-CZ"/>
        </w:rPr>
        <w:t>a záměru na obnovu dlouhodobého majetku</w:t>
      </w:r>
      <w:r w:rsidR="00D52DD0">
        <w:rPr>
          <w:rFonts w:eastAsia="Times New Roman" w:cs="Arial"/>
          <w:color w:val="3333FF"/>
          <w:lang w:eastAsia="cs-CZ"/>
        </w:rPr>
        <w:t xml:space="preserve">, </w:t>
      </w:r>
      <w:r w:rsidR="00BF2441">
        <w:rPr>
          <w:rFonts w:eastAsia="Times New Roman" w:cs="Arial"/>
          <w:i/>
          <w:color w:val="3333FF"/>
          <w:lang w:eastAsia="cs-CZ"/>
        </w:rPr>
        <w:t>pozn. uvede se</w:t>
      </w:r>
      <w:r w:rsidR="00D52DD0" w:rsidRPr="00D52DD0">
        <w:rPr>
          <w:rFonts w:eastAsia="Times New Roman" w:cs="Arial"/>
          <w:i/>
          <w:color w:val="3333FF"/>
          <w:lang w:eastAsia="cs-CZ"/>
        </w:rPr>
        <w:t xml:space="preserve"> pouze v případě </w:t>
      </w:r>
      <w:r w:rsidR="00D52DD0">
        <w:rPr>
          <w:rFonts w:eastAsia="Times New Roman" w:cs="Arial"/>
          <w:i/>
          <w:color w:val="3333FF"/>
          <w:lang w:eastAsia="cs-CZ"/>
        </w:rPr>
        <w:t>žádosti o</w:t>
      </w:r>
      <w:r w:rsidR="00BF2441">
        <w:rPr>
          <w:rFonts w:eastAsia="Times New Roman" w:cs="Arial"/>
          <w:i/>
          <w:color w:val="3333FF"/>
          <w:lang w:eastAsia="cs-CZ"/>
        </w:rPr>
        <w:t> </w:t>
      </w:r>
      <w:r w:rsidR="00D52DD0">
        <w:rPr>
          <w:rFonts w:eastAsia="Times New Roman" w:cs="Arial"/>
          <w:i/>
          <w:color w:val="3333FF"/>
          <w:lang w:eastAsia="cs-CZ"/>
        </w:rPr>
        <w:t xml:space="preserve">poskytnutí dotace na </w:t>
      </w:r>
      <w:r w:rsidR="00D52DD0" w:rsidRPr="00D52DD0">
        <w:rPr>
          <w:rFonts w:eastAsia="Times New Roman" w:cs="Arial"/>
          <w:i/>
          <w:color w:val="3333FF"/>
          <w:lang w:eastAsia="cs-CZ"/>
        </w:rPr>
        <w:t>Předmět podpory II.</w:t>
      </w:r>
      <w:r w:rsidR="00B511A1" w:rsidRPr="00B511A1">
        <w:rPr>
          <w:rFonts w:cs="Arial"/>
          <w:color w:val="00B0F0"/>
        </w:rPr>
        <w:t xml:space="preserve"> </w:t>
      </w:r>
      <w:r w:rsidR="00A64463">
        <w:rPr>
          <w:rFonts w:cs="Arial"/>
          <w:color w:val="000000"/>
        </w:rPr>
        <w:t>(bez dalších povinných příloh)</w:t>
      </w:r>
    </w:p>
    <w:p w14:paraId="68146F18" w14:textId="77777777" w:rsidR="004D3884" w:rsidRPr="00BF0EFF" w:rsidRDefault="004D3884" w:rsidP="00E04475">
      <w:pPr>
        <w:pStyle w:val="przdndek"/>
        <w:contextualSpacing/>
        <w:rPr>
          <w:rFonts w:cs="Arial"/>
          <w:sz w:val="16"/>
          <w:szCs w:val="16"/>
        </w:rPr>
      </w:pPr>
    </w:p>
    <w:p w14:paraId="72F6E76C" w14:textId="77777777" w:rsidR="00567237" w:rsidRPr="00BF0EFF" w:rsidRDefault="00567237" w:rsidP="00E04475">
      <w:pPr>
        <w:pStyle w:val="przdndek"/>
        <w:contextualSpacing/>
        <w:rPr>
          <w:rFonts w:cs="Arial"/>
          <w:sz w:val="16"/>
          <w:szCs w:val="16"/>
        </w:rPr>
        <w:sectPr w:rsidR="00567237" w:rsidRPr="00BF0EFF" w:rsidSect="00335113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14:paraId="0519162B" w14:textId="77777777" w:rsidR="000C0E44" w:rsidRPr="00BF0EFF" w:rsidRDefault="000C0E44" w:rsidP="00BF0EFF">
      <w:pPr>
        <w:pStyle w:val="podpis"/>
        <w:keepNext w:val="0"/>
        <w:jc w:val="left"/>
        <w:rPr>
          <w:sz w:val="16"/>
          <w:szCs w:val="16"/>
        </w:rPr>
      </w:pPr>
    </w:p>
    <w:sectPr w:rsidR="000C0E44" w:rsidRPr="00BF0EFF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19A3" w14:textId="77777777" w:rsidR="00411C61" w:rsidRDefault="00411C61">
      <w:r>
        <w:separator/>
      </w:r>
    </w:p>
  </w:endnote>
  <w:endnote w:type="continuationSeparator" w:id="0">
    <w:p w14:paraId="62DE8FB7" w14:textId="77777777" w:rsidR="00411C61" w:rsidRDefault="0041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86728" w14:textId="77777777" w:rsidR="00A71BBE" w:rsidRPr="005C4CB5" w:rsidRDefault="00A71BBE" w:rsidP="00E04475">
    <w:pPr>
      <w:pStyle w:val="slostrany"/>
      <w:rPr>
        <w:szCs w:val="16"/>
      </w:rPr>
    </w:pPr>
    <w:r w:rsidRPr="00BB624C">
      <w:t xml:space="preserve">strana </w:t>
    </w:r>
    <w:r w:rsidR="00EC5C5D">
      <w:fldChar w:fldCharType="begin"/>
    </w:r>
    <w:r w:rsidR="00EC5C5D">
      <w:instrText xml:space="preserve"> PAGE </w:instrText>
    </w:r>
    <w:r w:rsidR="00EC5C5D">
      <w:fldChar w:fldCharType="separate"/>
    </w:r>
    <w:r w:rsidR="00544172">
      <w:rPr>
        <w:noProof/>
      </w:rPr>
      <w:t>1</w:t>
    </w:r>
    <w:r w:rsidR="00EC5C5D">
      <w:rPr>
        <w:noProof/>
      </w:rPr>
      <w:fldChar w:fldCharType="end"/>
    </w:r>
    <w:r w:rsidRPr="00BB624C">
      <w:t xml:space="preserve"> /</w:t>
    </w:r>
    <w:r>
      <w:t xml:space="preserve"> </w:t>
    </w:r>
    <w:r w:rsidR="00544172">
      <w:fldChar w:fldCharType="begin"/>
    </w:r>
    <w:r w:rsidR="00544172">
      <w:instrText xml:space="preserve"> NUMPAGES </w:instrText>
    </w:r>
    <w:r w:rsidR="00544172">
      <w:fldChar w:fldCharType="separate"/>
    </w:r>
    <w:r w:rsidR="00544172">
      <w:rPr>
        <w:noProof/>
      </w:rPr>
      <w:t>10</w:t>
    </w:r>
    <w:r w:rsidR="0054417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E364" w14:textId="77777777" w:rsidR="00A71BBE" w:rsidRPr="005C4CB5" w:rsidRDefault="00A71BBE" w:rsidP="00E04475">
    <w:pPr>
      <w:pStyle w:val="slostrany"/>
      <w:rPr>
        <w:szCs w:val="16"/>
      </w:rPr>
    </w:pPr>
    <w:r w:rsidRPr="00BB624C">
      <w:t xml:space="preserve">strana </w:t>
    </w:r>
    <w:r w:rsidR="00EC5C5D">
      <w:fldChar w:fldCharType="begin"/>
    </w:r>
    <w:r w:rsidR="00EC5C5D">
      <w:instrText xml:space="preserve"> PAGE </w:instrText>
    </w:r>
    <w:r w:rsidR="00EC5C5D">
      <w:fldChar w:fldCharType="separate"/>
    </w:r>
    <w:r w:rsidR="00544172">
      <w:rPr>
        <w:noProof/>
      </w:rPr>
      <w:t>4</w:t>
    </w:r>
    <w:r w:rsidR="00EC5C5D">
      <w:rPr>
        <w:noProof/>
      </w:rPr>
      <w:fldChar w:fldCharType="end"/>
    </w:r>
    <w:r w:rsidRPr="00BB624C">
      <w:t xml:space="preserve"> /</w:t>
    </w:r>
    <w:r>
      <w:t xml:space="preserve"> </w:t>
    </w:r>
    <w:r w:rsidR="00544172">
      <w:fldChar w:fldCharType="begin"/>
    </w:r>
    <w:r w:rsidR="00544172">
      <w:instrText xml:space="preserve"> NUMPAGES </w:instrText>
    </w:r>
    <w:r w:rsidR="00544172">
      <w:fldChar w:fldCharType="separate"/>
    </w:r>
    <w:r w:rsidR="00544172">
      <w:rPr>
        <w:noProof/>
      </w:rPr>
      <w:t>10</w:t>
    </w:r>
    <w:r w:rsidR="005441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99C8" w14:textId="77777777" w:rsidR="00411C61" w:rsidRDefault="00411C61">
      <w:r>
        <w:separator/>
      </w:r>
    </w:p>
  </w:footnote>
  <w:footnote w:type="continuationSeparator" w:id="0">
    <w:p w14:paraId="6D035BAE" w14:textId="77777777" w:rsidR="00411C61" w:rsidRDefault="0041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7FCC" w14:textId="77777777" w:rsidR="00A71BBE" w:rsidRPr="00EE5E58" w:rsidRDefault="00A71BBE" w:rsidP="00CE7161">
    <w:pPr>
      <w:jc w:val="center"/>
    </w:pPr>
    <w:r w:rsidRPr="00EE5E58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F8CC9B" wp14:editId="14CE42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27D17" w14:textId="77777777" w:rsidR="00A71BBE" w:rsidRPr="00933A64" w:rsidRDefault="00A71BBE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E2D367" wp14:editId="63D4FD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3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3D708F"/>
    <w:multiLevelType w:val="hybridMultilevel"/>
    <w:tmpl w:val="376ED012"/>
    <w:lvl w:ilvl="0" w:tplc="DF043DB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A4E8E"/>
    <w:multiLevelType w:val="singleLevel"/>
    <w:tmpl w:val="607E308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9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E33D83"/>
    <w:multiLevelType w:val="hybridMultilevel"/>
    <w:tmpl w:val="1362F346"/>
    <w:lvl w:ilvl="0" w:tplc="7AF81A8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3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766321"/>
    <w:multiLevelType w:val="hybridMultilevel"/>
    <w:tmpl w:val="4CAA75F4"/>
    <w:lvl w:ilvl="0" w:tplc="96A6D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0302C"/>
    <w:multiLevelType w:val="hybridMultilevel"/>
    <w:tmpl w:val="1362F346"/>
    <w:lvl w:ilvl="0" w:tplc="7AF81A8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18"/>
  </w:num>
  <w:num w:numId="8">
    <w:abstractNumId w:val="14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5"/>
  </w:num>
  <w:num w:numId="14">
    <w:abstractNumId w:val="4"/>
  </w:num>
  <w:num w:numId="15">
    <w:abstractNumId w:val="17"/>
  </w:num>
  <w:num w:numId="16">
    <w:abstractNumId w:val="16"/>
  </w:num>
  <w:num w:numId="17">
    <w:abstractNumId w:val="2"/>
  </w:num>
  <w:num w:numId="18">
    <w:abstractNumId w:val="0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6A3A"/>
    <w:rsid w:val="0000710A"/>
    <w:rsid w:val="0000777D"/>
    <w:rsid w:val="0001176D"/>
    <w:rsid w:val="00011A2D"/>
    <w:rsid w:val="00013207"/>
    <w:rsid w:val="00014C3B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2400"/>
    <w:rsid w:val="00034760"/>
    <w:rsid w:val="00034F18"/>
    <w:rsid w:val="00034FA3"/>
    <w:rsid w:val="00037442"/>
    <w:rsid w:val="000418D2"/>
    <w:rsid w:val="00043A5E"/>
    <w:rsid w:val="00043C31"/>
    <w:rsid w:val="000454E6"/>
    <w:rsid w:val="00045A49"/>
    <w:rsid w:val="00046DDF"/>
    <w:rsid w:val="000474D9"/>
    <w:rsid w:val="00047A3B"/>
    <w:rsid w:val="000509CF"/>
    <w:rsid w:val="000511C8"/>
    <w:rsid w:val="00052F59"/>
    <w:rsid w:val="00055130"/>
    <w:rsid w:val="0006007B"/>
    <w:rsid w:val="00061D3A"/>
    <w:rsid w:val="00063ECA"/>
    <w:rsid w:val="0006787A"/>
    <w:rsid w:val="000706B7"/>
    <w:rsid w:val="00071EF7"/>
    <w:rsid w:val="00072902"/>
    <w:rsid w:val="00073117"/>
    <w:rsid w:val="00073151"/>
    <w:rsid w:val="00080857"/>
    <w:rsid w:val="00087161"/>
    <w:rsid w:val="00087F29"/>
    <w:rsid w:val="0009195B"/>
    <w:rsid w:val="00091F0F"/>
    <w:rsid w:val="0009250F"/>
    <w:rsid w:val="000941C5"/>
    <w:rsid w:val="000948B4"/>
    <w:rsid w:val="0009536B"/>
    <w:rsid w:val="00096332"/>
    <w:rsid w:val="000967D8"/>
    <w:rsid w:val="000971B1"/>
    <w:rsid w:val="000A2C18"/>
    <w:rsid w:val="000A2DE2"/>
    <w:rsid w:val="000B03A0"/>
    <w:rsid w:val="000B4908"/>
    <w:rsid w:val="000C0E44"/>
    <w:rsid w:val="000C1FF3"/>
    <w:rsid w:val="000C2AC5"/>
    <w:rsid w:val="000C3C8A"/>
    <w:rsid w:val="000C7C65"/>
    <w:rsid w:val="000D234F"/>
    <w:rsid w:val="000D2549"/>
    <w:rsid w:val="000D33FE"/>
    <w:rsid w:val="000D6C16"/>
    <w:rsid w:val="000E2104"/>
    <w:rsid w:val="000E28D3"/>
    <w:rsid w:val="000E2CE0"/>
    <w:rsid w:val="000E2F6F"/>
    <w:rsid w:val="000E4A2F"/>
    <w:rsid w:val="000E5A19"/>
    <w:rsid w:val="000E6362"/>
    <w:rsid w:val="000F00DC"/>
    <w:rsid w:val="000F0790"/>
    <w:rsid w:val="000F55C9"/>
    <w:rsid w:val="000F5684"/>
    <w:rsid w:val="000F745E"/>
    <w:rsid w:val="00101379"/>
    <w:rsid w:val="00101A9C"/>
    <w:rsid w:val="00101FBF"/>
    <w:rsid w:val="001020A5"/>
    <w:rsid w:val="00104B71"/>
    <w:rsid w:val="001051A1"/>
    <w:rsid w:val="00116A17"/>
    <w:rsid w:val="00121A0C"/>
    <w:rsid w:val="00121DE5"/>
    <w:rsid w:val="00121F9D"/>
    <w:rsid w:val="00124FB4"/>
    <w:rsid w:val="00125F4A"/>
    <w:rsid w:val="001343C4"/>
    <w:rsid w:val="001344D1"/>
    <w:rsid w:val="0014535B"/>
    <w:rsid w:val="00146C64"/>
    <w:rsid w:val="00147020"/>
    <w:rsid w:val="001477DD"/>
    <w:rsid w:val="00151F39"/>
    <w:rsid w:val="001536CC"/>
    <w:rsid w:val="001547FC"/>
    <w:rsid w:val="00155B7D"/>
    <w:rsid w:val="00155E69"/>
    <w:rsid w:val="001576D4"/>
    <w:rsid w:val="00175DB7"/>
    <w:rsid w:val="001779DA"/>
    <w:rsid w:val="00182766"/>
    <w:rsid w:val="001837D2"/>
    <w:rsid w:val="0018451F"/>
    <w:rsid w:val="00184695"/>
    <w:rsid w:val="001851F0"/>
    <w:rsid w:val="001869C6"/>
    <w:rsid w:val="00192259"/>
    <w:rsid w:val="001944C8"/>
    <w:rsid w:val="00194804"/>
    <w:rsid w:val="001950AF"/>
    <w:rsid w:val="0019590A"/>
    <w:rsid w:val="00195B4E"/>
    <w:rsid w:val="00197100"/>
    <w:rsid w:val="001A102B"/>
    <w:rsid w:val="001A22AA"/>
    <w:rsid w:val="001A3666"/>
    <w:rsid w:val="001A67CE"/>
    <w:rsid w:val="001A7E24"/>
    <w:rsid w:val="001B2907"/>
    <w:rsid w:val="001B6D11"/>
    <w:rsid w:val="001C2107"/>
    <w:rsid w:val="001C2991"/>
    <w:rsid w:val="001C2B7F"/>
    <w:rsid w:val="001C365F"/>
    <w:rsid w:val="001C466C"/>
    <w:rsid w:val="001C5B8F"/>
    <w:rsid w:val="001C5BBA"/>
    <w:rsid w:val="001D2186"/>
    <w:rsid w:val="001D251C"/>
    <w:rsid w:val="001D4614"/>
    <w:rsid w:val="001D5B6E"/>
    <w:rsid w:val="001D6DD3"/>
    <w:rsid w:val="001D70C5"/>
    <w:rsid w:val="001D77BE"/>
    <w:rsid w:val="001E0FC1"/>
    <w:rsid w:val="001E2074"/>
    <w:rsid w:val="001E2571"/>
    <w:rsid w:val="001E3A32"/>
    <w:rsid w:val="001E41C5"/>
    <w:rsid w:val="001E4715"/>
    <w:rsid w:val="001F3AE3"/>
    <w:rsid w:val="001F43D0"/>
    <w:rsid w:val="001F4E88"/>
    <w:rsid w:val="001F627B"/>
    <w:rsid w:val="001F6406"/>
    <w:rsid w:val="001F753B"/>
    <w:rsid w:val="001F7986"/>
    <w:rsid w:val="00202895"/>
    <w:rsid w:val="00202C2F"/>
    <w:rsid w:val="00202FE0"/>
    <w:rsid w:val="00203263"/>
    <w:rsid w:val="00203456"/>
    <w:rsid w:val="00207C12"/>
    <w:rsid w:val="0021426E"/>
    <w:rsid w:val="00215815"/>
    <w:rsid w:val="002209D8"/>
    <w:rsid w:val="002210C6"/>
    <w:rsid w:val="0022216B"/>
    <w:rsid w:val="002221C6"/>
    <w:rsid w:val="002226F0"/>
    <w:rsid w:val="00225CC5"/>
    <w:rsid w:val="00226060"/>
    <w:rsid w:val="0022642E"/>
    <w:rsid w:val="00227C47"/>
    <w:rsid w:val="00231FF2"/>
    <w:rsid w:val="00232244"/>
    <w:rsid w:val="00232EF1"/>
    <w:rsid w:val="002332CE"/>
    <w:rsid w:val="00234CEF"/>
    <w:rsid w:val="00235A05"/>
    <w:rsid w:val="00237B5F"/>
    <w:rsid w:val="0024270B"/>
    <w:rsid w:val="00242A0E"/>
    <w:rsid w:val="002438F8"/>
    <w:rsid w:val="00246B08"/>
    <w:rsid w:val="00246E48"/>
    <w:rsid w:val="00247765"/>
    <w:rsid w:val="00251B41"/>
    <w:rsid w:val="00251C27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494A"/>
    <w:rsid w:val="002752AB"/>
    <w:rsid w:val="00275AF7"/>
    <w:rsid w:val="00277B10"/>
    <w:rsid w:val="002804C4"/>
    <w:rsid w:val="00282EA6"/>
    <w:rsid w:val="00283328"/>
    <w:rsid w:val="002846CC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B224D"/>
    <w:rsid w:val="002B2451"/>
    <w:rsid w:val="002B4806"/>
    <w:rsid w:val="002B5B2F"/>
    <w:rsid w:val="002B7C65"/>
    <w:rsid w:val="002C07B4"/>
    <w:rsid w:val="002C0DC3"/>
    <w:rsid w:val="002C27BD"/>
    <w:rsid w:val="002C339A"/>
    <w:rsid w:val="002C4B4D"/>
    <w:rsid w:val="002C56DB"/>
    <w:rsid w:val="002D0D3D"/>
    <w:rsid w:val="002D454D"/>
    <w:rsid w:val="002D6738"/>
    <w:rsid w:val="002E4D5F"/>
    <w:rsid w:val="002E56C7"/>
    <w:rsid w:val="002E6661"/>
    <w:rsid w:val="002F20BD"/>
    <w:rsid w:val="002F2B72"/>
    <w:rsid w:val="002F4076"/>
    <w:rsid w:val="002F5201"/>
    <w:rsid w:val="002F603D"/>
    <w:rsid w:val="002F760F"/>
    <w:rsid w:val="0030034D"/>
    <w:rsid w:val="00301206"/>
    <w:rsid w:val="003035B1"/>
    <w:rsid w:val="00307609"/>
    <w:rsid w:val="00310A0D"/>
    <w:rsid w:val="0031161A"/>
    <w:rsid w:val="00314DEC"/>
    <w:rsid w:val="00317794"/>
    <w:rsid w:val="0031797E"/>
    <w:rsid w:val="0032117D"/>
    <w:rsid w:val="00323D75"/>
    <w:rsid w:val="003250D3"/>
    <w:rsid w:val="00332889"/>
    <w:rsid w:val="00335113"/>
    <w:rsid w:val="00335A73"/>
    <w:rsid w:val="00335C8A"/>
    <w:rsid w:val="00336F58"/>
    <w:rsid w:val="0034118B"/>
    <w:rsid w:val="003450CD"/>
    <w:rsid w:val="00346EC1"/>
    <w:rsid w:val="00347739"/>
    <w:rsid w:val="00350321"/>
    <w:rsid w:val="00350608"/>
    <w:rsid w:val="003514CC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7008A"/>
    <w:rsid w:val="003702E2"/>
    <w:rsid w:val="0037117A"/>
    <w:rsid w:val="0037140A"/>
    <w:rsid w:val="0037211A"/>
    <w:rsid w:val="003740DB"/>
    <w:rsid w:val="0037415B"/>
    <w:rsid w:val="00375A59"/>
    <w:rsid w:val="00377437"/>
    <w:rsid w:val="0038089F"/>
    <w:rsid w:val="00380D29"/>
    <w:rsid w:val="00381F07"/>
    <w:rsid w:val="0038275C"/>
    <w:rsid w:val="003827BD"/>
    <w:rsid w:val="0038282F"/>
    <w:rsid w:val="00384856"/>
    <w:rsid w:val="00385752"/>
    <w:rsid w:val="00391D17"/>
    <w:rsid w:val="00393E31"/>
    <w:rsid w:val="00395E8E"/>
    <w:rsid w:val="00395FC8"/>
    <w:rsid w:val="003965C4"/>
    <w:rsid w:val="00396DA0"/>
    <w:rsid w:val="003A4419"/>
    <w:rsid w:val="003A579D"/>
    <w:rsid w:val="003B03EC"/>
    <w:rsid w:val="003B0902"/>
    <w:rsid w:val="003B2347"/>
    <w:rsid w:val="003B2BA5"/>
    <w:rsid w:val="003B3742"/>
    <w:rsid w:val="003B6538"/>
    <w:rsid w:val="003B6B3C"/>
    <w:rsid w:val="003C5725"/>
    <w:rsid w:val="003C6BE5"/>
    <w:rsid w:val="003C6CA2"/>
    <w:rsid w:val="003C6D15"/>
    <w:rsid w:val="003D1747"/>
    <w:rsid w:val="003D17C4"/>
    <w:rsid w:val="003D3492"/>
    <w:rsid w:val="003D45DC"/>
    <w:rsid w:val="003E009F"/>
    <w:rsid w:val="003E198A"/>
    <w:rsid w:val="003E33C8"/>
    <w:rsid w:val="003E3929"/>
    <w:rsid w:val="003E4E8E"/>
    <w:rsid w:val="003E594D"/>
    <w:rsid w:val="003F06FE"/>
    <w:rsid w:val="003F27D5"/>
    <w:rsid w:val="003F301A"/>
    <w:rsid w:val="003F4D65"/>
    <w:rsid w:val="003F54AB"/>
    <w:rsid w:val="003F77B4"/>
    <w:rsid w:val="00407421"/>
    <w:rsid w:val="0041020E"/>
    <w:rsid w:val="00411C61"/>
    <w:rsid w:val="0041201A"/>
    <w:rsid w:val="004142F9"/>
    <w:rsid w:val="00414AA6"/>
    <w:rsid w:val="004150E1"/>
    <w:rsid w:val="00417B37"/>
    <w:rsid w:val="004211D8"/>
    <w:rsid w:val="00422778"/>
    <w:rsid w:val="00422D3B"/>
    <w:rsid w:val="00424890"/>
    <w:rsid w:val="00424D2A"/>
    <w:rsid w:val="00425E92"/>
    <w:rsid w:val="00430085"/>
    <w:rsid w:val="0043018C"/>
    <w:rsid w:val="00432668"/>
    <w:rsid w:val="0043656E"/>
    <w:rsid w:val="004372D2"/>
    <w:rsid w:val="00437F92"/>
    <w:rsid w:val="00450FBD"/>
    <w:rsid w:val="004516DC"/>
    <w:rsid w:val="004547D0"/>
    <w:rsid w:val="00454A3D"/>
    <w:rsid w:val="00455BD9"/>
    <w:rsid w:val="00461846"/>
    <w:rsid w:val="00463E62"/>
    <w:rsid w:val="0046590C"/>
    <w:rsid w:val="0046772C"/>
    <w:rsid w:val="004700C1"/>
    <w:rsid w:val="004700F5"/>
    <w:rsid w:val="00471589"/>
    <w:rsid w:val="00477FCF"/>
    <w:rsid w:val="00480D0C"/>
    <w:rsid w:val="004813FD"/>
    <w:rsid w:val="0048143F"/>
    <w:rsid w:val="00482739"/>
    <w:rsid w:val="00484A85"/>
    <w:rsid w:val="00486365"/>
    <w:rsid w:val="00487603"/>
    <w:rsid w:val="00490D74"/>
    <w:rsid w:val="0049159F"/>
    <w:rsid w:val="00493608"/>
    <w:rsid w:val="0049522A"/>
    <w:rsid w:val="00497DD3"/>
    <w:rsid w:val="004A4373"/>
    <w:rsid w:val="004B1346"/>
    <w:rsid w:val="004B25B5"/>
    <w:rsid w:val="004B5CF9"/>
    <w:rsid w:val="004B67FC"/>
    <w:rsid w:val="004C0FB5"/>
    <w:rsid w:val="004C10A6"/>
    <w:rsid w:val="004C3F78"/>
    <w:rsid w:val="004C4B70"/>
    <w:rsid w:val="004C54AD"/>
    <w:rsid w:val="004C6005"/>
    <w:rsid w:val="004D072D"/>
    <w:rsid w:val="004D1ADE"/>
    <w:rsid w:val="004D1ED9"/>
    <w:rsid w:val="004D2B01"/>
    <w:rsid w:val="004D348A"/>
    <w:rsid w:val="004D3884"/>
    <w:rsid w:val="004D3A90"/>
    <w:rsid w:val="004D40B6"/>
    <w:rsid w:val="004D4536"/>
    <w:rsid w:val="004D5E68"/>
    <w:rsid w:val="004D5FAA"/>
    <w:rsid w:val="004D6274"/>
    <w:rsid w:val="004D6B19"/>
    <w:rsid w:val="004E3E0E"/>
    <w:rsid w:val="004E40FF"/>
    <w:rsid w:val="004E4E2D"/>
    <w:rsid w:val="004E5E53"/>
    <w:rsid w:val="004E6AC7"/>
    <w:rsid w:val="004E71D8"/>
    <w:rsid w:val="004E77A7"/>
    <w:rsid w:val="004F3E94"/>
    <w:rsid w:val="004F623B"/>
    <w:rsid w:val="00500AEE"/>
    <w:rsid w:val="00501C24"/>
    <w:rsid w:val="0050292B"/>
    <w:rsid w:val="00502DE7"/>
    <w:rsid w:val="0050359E"/>
    <w:rsid w:val="00503E3D"/>
    <w:rsid w:val="00512DE5"/>
    <w:rsid w:val="0051454B"/>
    <w:rsid w:val="00514B43"/>
    <w:rsid w:val="00522C17"/>
    <w:rsid w:val="0052463B"/>
    <w:rsid w:val="00524D3F"/>
    <w:rsid w:val="00524EFC"/>
    <w:rsid w:val="005252D7"/>
    <w:rsid w:val="0052680E"/>
    <w:rsid w:val="0052692D"/>
    <w:rsid w:val="00526B4B"/>
    <w:rsid w:val="0052701D"/>
    <w:rsid w:val="005300A3"/>
    <w:rsid w:val="005301CA"/>
    <w:rsid w:val="00531092"/>
    <w:rsid w:val="0053619E"/>
    <w:rsid w:val="005364CF"/>
    <w:rsid w:val="00536E17"/>
    <w:rsid w:val="00537722"/>
    <w:rsid w:val="00537B69"/>
    <w:rsid w:val="0054044C"/>
    <w:rsid w:val="00541439"/>
    <w:rsid w:val="005429E4"/>
    <w:rsid w:val="00544172"/>
    <w:rsid w:val="00544BC5"/>
    <w:rsid w:val="00544C6D"/>
    <w:rsid w:val="00544D8F"/>
    <w:rsid w:val="00550430"/>
    <w:rsid w:val="00551781"/>
    <w:rsid w:val="005554AE"/>
    <w:rsid w:val="005560E5"/>
    <w:rsid w:val="005569F4"/>
    <w:rsid w:val="00557847"/>
    <w:rsid w:val="00557E9D"/>
    <w:rsid w:val="005604C0"/>
    <w:rsid w:val="00561E5A"/>
    <w:rsid w:val="005637FB"/>
    <w:rsid w:val="0056662E"/>
    <w:rsid w:val="00567184"/>
    <w:rsid w:val="00567237"/>
    <w:rsid w:val="005679C5"/>
    <w:rsid w:val="00570059"/>
    <w:rsid w:val="0057009E"/>
    <w:rsid w:val="005711D5"/>
    <w:rsid w:val="005721FD"/>
    <w:rsid w:val="005724F1"/>
    <w:rsid w:val="00572838"/>
    <w:rsid w:val="00573625"/>
    <w:rsid w:val="0057401C"/>
    <w:rsid w:val="00574737"/>
    <w:rsid w:val="005759C2"/>
    <w:rsid w:val="005831BB"/>
    <w:rsid w:val="005855A6"/>
    <w:rsid w:val="00586C3B"/>
    <w:rsid w:val="00586CED"/>
    <w:rsid w:val="005870E6"/>
    <w:rsid w:val="005873F0"/>
    <w:rsid w:val="005878AE"/>
    <w:rsid w:val="00591B1C"/>
    <w:rsid w:val="0059541B"/>
    <w:rsid w:val="005A112D"/>
    <w:rsid w:val="005A13ED"/>
    <w:rsid w:val="005A25D1"/>
    <w:rsid w:val="005A339D"/>
    <w:rsid w:val="005A4E0A"/>
    <w:rsid w:val="005A568F"/>
    <w:rsid w:val="005A7C3F"/>
    <w:rsid w:val="005B08EB"/>
    <w:rsid w:val="005B14AA"/>
    <w:rsid w:val="005B49BC"/>
    <w:rsid w:val="005B528C"/>
    <w:rsid w:val="005B7FFD"/>
    <w:rsid w:val="005C12DE"/>
    <w:rsid w:val="005C33D2"/>
    <w:rsid w:val="005C51D6"/>
    <w:rsid w:val="005C5CB8"/>
    <w:rsid w:val="005C61D7"/>
    <w:rsid w:val="005C758A"/>
    <w:rsid w:val="005D1E1A"/>
    <w:rsid w:val="005D20F7"/>
    <w:rsid w:val="005D32D7"/>
    <w:rsid w:val="005D52CE"/>
    <w:rsid w:val="005D5650"/>
    <w:rsid w:val="005D62F3"/>
    <w:rsid w:val="005D7A2C"/>
    <w:rsid w:val="005E0B03"/>
    <w:rsid w:val="005E0DB1"/>
    <w:rsid w:val="005E4162"/>
    <w:rsid w:val="005E4F59"/>
    <w:rsid w:val="005E596F"/>
    <w:rsid w:val="005E7DD2"/>
    <w:rsid w:val="005F217C"/>
    <w:rsid w:val="005F6ECB"/>
    <w:rsid w:val="00600EC1"/>
    <w:rsid w:val="00601A6D"/>
    <w:rsid w:val="00602CA1"/>
    <w:rsid w:val="006036D3"/>
    <w:rsid w:val="00604464"/>
    <w:rsid w:val="00604749"/>
    <w:rsid w:val="00606A09"/>
    <w:rsid w:val="006110FA"/>
    <w:rsid w:val="00612314"/>
    <w:rsid w:val="006205E6"/>
    <w:rsid w:val="00620E11"/>
    <w:rsid w:val="006212FC"/>
    <w:rsid w:val="006237E0"/>
    <w:rsid w:val="006317FC"/>
    <w:rsid w:val="0063253D"/>
    <w:rsid w:val="00633CBB"/>
    <w:rsid w:val="00636A99"/>
    <w:rsid w:val="006374B9"/>
    <w:rsid w:val="0064116A"/>
    <w:rsid w:val="00642E32"/>
    <w:rsid w:val="00646726"/>
    <w:rsid w:val="006472EB"/>
    <w:rsid w:val="006526EC"/>
    <w:rsid w:val="00656057"/>
    <w:rsid w:val="00656E72"/>
    <w:rsid w:val="006577F0"/>
    <w:rsid w:val="00660E9B"/>
    <w:rsid w:val="006611D0"/>
    <w:rsid w:val="00661EAF"/>
    <w:rsid w:val="006646D0"/>
    <w:rsid w:val="00665895"/>
    <w:rsid w:val="006713CC"/>
    <w:rsid w:val="00672465"/>
    <w:rsid w:val="0067321B"/>
    <w:rsid w:val="0067384B"/>
    <w:rsid w:val="006739BB"/>
    <w:rsid w:val="0067480C"/>
    <w:rsid w:val="006770AB"/>
    <w:rsid w:val="0068084D"/>
    <w:rsid w:val="00681EFC"/>
    <w:rsid w:val="00684979"/>
    <w:rsid w:val="00686681"/>
    <w:rsid w:val="00692D9D"/>
    <w:rsid w:val="00693107"/>
    <w:rsid w:val="0069361B"/>
    <w:rsid w:val="00693FE8"/>
    <w:rsid w:val="006943D2"/>
    <w:rsid w:val="00695A51"/>
    <w:rsid w:val="00697AD3"/>
    <w:rsid w:val="006A2AB7"/>
    <w:rsid w:val="006A4EED"/>
    <w:rsid w:val="006A61AF"/>
    <w:rsid w:val="006A6648"/>
    <w:rsid w:val="006A7587"/>
    <w:rsid w:val="006A7B6F"/>
    <w:rsid w:val="006B071D"/>
    <w:rsid w:val="006B1F0A"/>
    <w:rsid w:val="006B39A6"/>
    <w:rsid w:val="006B43E9"/>
    <w:rsid w:val="006B5875"/>
    <w:rsid w:val="006B6C08"/>
    <w:rsid w:val="006B70CD"/>
    <w:rsid w:val="006C1F1B"/>
    <w:rsid w:val="006C2571"/>
    <w:rsid w:val="006C3585"/>
    <w:rsid w:val="006C4435"/>
    <w:rsid w:val="006C4D73"/>
    <w:rsid w:val="006C5B23"/>
    <w:rsid w:val="006C68E2"/>
    <w:rsid w:val="006C6E19"/>
    <w:rsid w:val="006D0988"/>
    <w:rsid w:val="006D11F2"/>
    <w:rsid w:val="006D29DD"/>
    <w:rsid w:val="006D3A40"/>
    <w:rsid w:val="006D4516"/>
    <w:rsid w:val="006D61CD"/>
    <w:rsid w:val="006D665A"/>
    <w:rsid w:val="006D6D2C"/>
    <w:rsid w:val="006D746A"/>
    <w:rsid w:val="006E0D9C"/>
    <w:rsid w:val="006E4331"/>
    <w:rsid w:val="006E5664"/>
    <w:rsid w:val="006E613E"/>
    <w:rsid w:val="006E7F8F"/>
    <w:rsid w:val="006F03BB"/>
    <w:rsid w:val="006F390B"/>
    <w:rsid w:val="006F4944"/>
    <w:rsid w:val="006F61CC"/>
    <w:rsid w:val="00702D54"/>
    <w:rsid w:val="00710596"/>
    <w:rsid w:val="0071327A"/>
    <w:rsid w:val="00713841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5E1E"/>
    <w:rsid w:val="007365A2"/>
    <w:rsid w:val="00736CB9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596"/>
    <w:rsid w:val="0075264B"/>
    <w:rsid w:val="00752BBC"/>
    <w:rsid w:val="007538D8"/>
    <w:rsid w:val="00753F43"/>
    <w:rsid w:val="00754EB0"/>
    <w:rsid w:val="00755CC5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5BCF"/>
    <w:rsid w:val="007971F3"/>
    <w:rsid w:val="00797415"/>
    <w:rsid w:val="007A0006"/>
    <w:rsid w:val="007A0AC6"/>
    <w:rsid w:val="007A0DF3"/>
    <w:rsid w:val="007A192A"/>
    <w:rsid w:val="007A29E0"/>
    <w:rsid w:val="007A3D11"/>
    <w:rsid w:val="007A47A9"/>
    <w:rsid w:val="007B0BA8"/>
    <w:rsid w:val="007B1104"/>
    <w:rsid w:val="007B1B99"/>
    <w:rsid w:val="007B1FF4"/>
    <w:rsid w:val="007B2D3E"/>
    <w:rsid w:val="007B7610"/>
    <w:rsid w:val="007C200C"/>
    <w:rsid w:val="007C3B3D"/>
    <w:rsid w:val="007C5332"/>
    <w:rsid w:val="007C6E9A"/>
    <w:rsid w:val="007D0319"/>
    <w:rsid w:val="007D0ACC"/>
    <w:rsid w:val="007D1853"/>
    <w:rsid w:val="007D1937"/>
    <w:rsid w:val="007D4123"/>
    <w:rsid w:val="007D43BE"/>
    <w:rsid w:val="007D7DFB"/>
    <w:rsid w:val="007E2D3F"/>
    <w:rsid w:val="007F151F"/>
    <w:rsid w:val="007F34E9"/>
    <w:rsid w:val="007F3510"/>
    <w:rsid w:val="007F3D3E"/>
    <w:rsid w:val="007F5B75"/>
    <w:rsid w:val="00800C43"/>
    <w:rsid w:val="00803967"/>
    <w:rsid w:val="00803F9C"/>
    <w:rsid w:val="0080409D"/>
    <w:rsid w:val="00804AE8"/>
    <w:rsid w:val="00805070"/>
    <w:rsid w:val="00807A54"/>
    <w:rsid w:val="008106EB"/>
    <w:rsid w:val="00811A36"/>
    <w:rsid w:val="008120AF"/>
    <w:rsid w:val="00815901"/>
    <w:rsid w:val="0082062F"/>
    <w:rsid w:val="00820D04"/>
    <w:rsid w:val="008236FD"/>
    <w:rsid w:val="0082412B"/>
    <w:rsid w:val="00826DAB"/>
    <w:rsid w:val="00836FF0"/>
    <w:rsid w:val="00837A84"/>
    <w:rsid w:val="00841D5B"/>
    <w:rsid w:val="00843586"/>
    <w:rsid w:val="0084394D"/>
    <w:rsid w:val="008459C7"/>
    <w:rsid w:val="0084712A"/>
    <w:rsid w:val="0085056F"/>
    <w:rsid w:val="00850D06"/>
    <w:rsid w:val="00851D57"/>
    <w:rsid w:val="00852BA5"/>
    <w:rsid w:val="00852F1B"/>
    <w:rsid w:val="00855E0D"/>
    <w:rsid w:val="00856163"/>
    <w:rsid w:val="00856229"/>
    <w:rsid w:val="008616F6"/>
    <w:rsid w:val="0086399B"/>
    <w:rsid w:val="00864824"/>
    <w:rsid w:val="0086486D"/>
    <w:rsid w:val="00865698"/>
    <w:rsid w:val="00866384"/>
    <w:rsid w:val="00870DA9"/>
    <w:rsid w:val="0087166A"/>
    <w:rsid w:val="00871CB9"/>
    <w:rsid w:val="0087218A"/>
    <w:rsid w:val="00872DBE"/>
    <w:rsid w:val="00874197"/>
    <w:rsid w:val="00875D76"/>
    <w:rsid w:val="00877C0F"/>
    <w:rsid w:val="00881294"/>
    <w:rsid w:val="0088187E"/>
    <w:rsid w:val="00881D80"/>
    <w:rsid w:val="00884804"/>
    <w:rsid w:val="00884F4A"/>
    <w:rsid w:val="00885E2A"/>
    <w:rsid w:val="008860F7"/>
    <w:rsid w:val="008901F5"/>
    <w:rsid w:val="00890DBD"/>
    <w:rsid w:val="0089155A"/>
    <w:rsid w:val="0089197B"/>
    <w:rsid w:val="0089765A"/>
    <w:rsid w:val="008A1EB2"/>
    <w:rsid w:val="008A362D"/>
    <w:rsid w:val="008A78A1"/>
    <w:rsid w:val="008B0B01"/>
    <w:rsid w:val="008B13CB"/>
    <w:rsid w:val="008B226D"/>
    <w:rsid w:val="008B65A7"/>
    <w:rsid w:val="008B707C"/>
    <w:rsid w:val="008C11BA"/>
    <w:rsid w:val="008C4513"/>
    <w:rsid w:val="008C5879"/>
    <w:rsid w:val="008C5F74"/>
    <w:rsid w:val="008C64B1"/>
    <w:rsid w:val="008C729E"/>
    <w:rsid w:val="008C7A43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10CF2"/>
    <w:rsid w:val="009112A5"/>
    <w:rsid w:val="00917D46"/>
    <w:rsid w:val="009201A6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533B"/>
    <w:rsid w:val="00947258"/>
    <w:rsid w:val="00947C71"/>
    <w:rsid w:val="00950566"/>
    <w:rsid w:val="00951A47"/>
    <w:rsid w:val="009544A9"/>
    <w:rsid w:val="00954A45"/>
    <w:rsid w:val="00954FED"/>
    <w:rsid w:val="00956D16"/>
    <w:rsid w:val="009571F2"/>
    <w:rsid w:val="00957FB6"/>
    <w:rsid w:val="009601AE"/>
    <w:rsid w:val="00961C63"/>
    <w:rsid w:val="009640CB"/>
    <w:rsid w:val="00965755"/>
    <w:rsid w:val="009674B7"/>
    <w:rsid w:val="00970376"/>
    <w:rsid w:val="0097139E"/>
    <w:rsid w:val="00971923"/>
    <w:rsid w:val="00972BCB"/>
    <w:rsid w:val="00973F85"/>
    <w:rsid w:val="00981583"/>
    <w:rsid w:val="009830FC"/>
    <w:rsid w:val="00984BF5"/>
    <w:rsid w:val="009861D4"/>
    <w:rsid w:val="009868BD"/>
    <w:rsid w:val="00991E53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4554"/>
    <w:rsid w:val="009A5558"/>
    <w:rsid w:val="009A6522"/>
    <w:rsid w:val="009A7C51"/>
    <w:rsid w:val="009B3611"/>
    <w:rsid w:val="009B375C"/>
    <w:rsid w:val="009B6D9E"/>
    <w:rsid w:val="009C1D5E"/>
    <w:rsid w:val="009C385A"/>
    <w:rsid w:val="009C7F8F"/>
    <w:rsid w:val="009D0B8E"/>
    <w:rsid w:val="009D1ECA"/>
    <w:rsid w:val="009D4651"/>
    <w:rsid w:val="009D62D8"/>
    <w:rsid w:val="009E220D"/>
    <w:rsid w:val="009E2607"/>
    <w:rsid w:val="009E29C8"/>
    <w:rsid w:val="009E3D3A"/>
    <w:rsid w:val="009E444A"/>
    <w:rsid w:val="009E539C"/>
    <w:rsid w:val="009E54E5"/>
    <w:rsid w:val="009E59F7"/>
    <w:rsid w:val="009E65EC"/>
    <w:rsid w:val="009E7821"/>
    <w:rsid w:val="009F28C8"/>
    <w:rsid w:val="009F3588"/>
    <w:rsid w:val="009F61A4"/>
    <w:rsid w:val="009F79A3"/>
    <w:rsid w:val="00A016E0"/>
    <w:rsid w:val="00A0321D"/>
    <w:rsid w:val="00A070EE"/>
    <w:rsid w:val="00A072EC"/>
    <w:rsid w:val="00A078AF"/>
    <w:rsid w:val="00A07CF2"/>
    <w:rsid w:val="00A10415"/>
    <w:rsid w:val="00A151D5"/>
    <w:rsid w:val="00A207E1"/>
    <w:rsid w:val="00A21991"/>
    <w:rsid w:val="00A22561"/>
    <w:rsid w:val="00A23EC8"/>
    <w:rsid w:val="00A24769"/>
    <w:rsid w:val="00A27F25"/>
    <w:rsid w:val="00A30661"/>
    <w:rsid w:val="00A30B86"/>
    <w:rsid w:val="00A312AA"/>
    <w:rsid w:val="00A3197B"/>
    <w:rsid w:val="00A32485"/>
    <w:rsid w:val="00A330A7"/>
    <w:rsid w:val="00A40BDD"/>
    <w:rsid w:val="00A43207"/>
    <w:rsid w:val="00A43F96"/>
    <w:rsid w:val="00A44427"/>
    <w:rsid w:val="00A4486A"/>
    <w:rsid w:val="00A47654"/>
    <w:rsid w:val="00A5066F"/>
    <w:rsid w:val="00A50FCD"/>
    <w:rsid w:val="00A5364A"/>
    <w:rsid w:val="00A5385E"/>
    <w:rsid w:val="00A551BB"/>
    <w:rsid w:val="00A55BC8"/>
    <w:rsid w:val="00A61FFA"/>
    <w:rsid w:val="00A62491"/>
    <w:rsid w:val="00A640C5"/>
    <w:rsid w:val="00A64463"/>
    <w:rsid w:val="00A6449F"/>
    <w:rsid w:val="00A661A2"/>
    <w:rsid w:val="00A66D38"/>
    <w:rsid w:val="00A710AA"/>
    <w:rsid w:val="00A71BBE"/>
    <w:rsid w:val="00A72AED"/>
    <w:rsid w:val="00A73061"/>
    <w:rsid w:val="00A74FE8"/>
    <w:rsid w:val="00A81B2E"/>
    <w:rsid w:val="00A83EB6"/>
    <w:rsid w:val="00A91AC1"/>
    <w:rsid w:val="00A92622"/>
    <w:rsid w:val="00A92B9D"/>
    <w:rsid w:val="00A955D0"/>
    <w:rsid w:val="00AA13AC"/>
    <w:rsid w:val="00AA19D9"/>
    <w:rsid w:val="00AA2E1F"/>
    <w:rsid w:val="00AA424E"/>
    <w:rsid w:val="00AA53DF"/>
    <w:rsid w:val="00AA5B34"/>
    <w:rsid w:val="00AA6187"/>
    <w:rsid w:val="00AA7107"/>
    <w:rsid w:val="00AA7245"/>
    <w:rsid w:val="00AB0465"/>
    <w:rsid w:val="00AB0EFF"/>
    <w:rsid w:val="00AB0FAB"/>
    <w:rsid w:val="00AB2588"/>
    <w:rsid w:val="00AB3A8B"/>
    <w:rsid w:val="00AB787F"/>
    <w:rsid w:val="00AB7EB1"/>
    <w:rsid w:val="00AC028B"/>
    <w:rsid w:val="00AC216A"/>
    <w:rsid w:val="00AC4E73"/>
    <w:rsid w:val="00AC6EEC"/>
    <w:rsid w:val="00AD15F6"/>
    <w:rsid w:val="00AD2E2F"/>
    <w:rsid w:val="00AD4F86"/>
    <w:rsid w:val="00AD7E82"/>
    <w:rsid w:val="00AE01B1"/>
    <w:rsid w:val="00AE035C"/>
    <w:rsid w:val="00AE058E"/>
    <w:rsid w:val="00AE095E"/>
    <w:rsid w:val="00AE142E"/>
    <w:rsid w:val="00AE26B8"/>
    <w:rsid w:val="00AE3301"/>
    <w:rsid w:val="00AE39EF"/>
    <w:rsid w:val="00AE3E58"/>
    <w:rsid w:val="00AE4979"/>
    <w:rsid w:val="00AE5712"/>
    <w:rsid w:val="00AE5CC1"/>
    <w:rsid w:val="00AE70F7"/>
    <w:rsid w:val="00AF2636"/>
    <w:rsid w:val="00AF28A2"/>
    <w:rsid w:val="00AF3DB3"/>
    <w:rsid w:val="00AF5E9B"/>
    <w:rsid w:val="00AF7D27"/>
    <w:rsid w:val="00B0171C"/>
    <w:rsid w:val="00B0218A"/>
    <w:rsid w:val="00B03AA8"/>
    <w:rsid w:val="00B0557E"/>
    <w:rsid w:val="00B07DFA"/>
    <w:rsid w:val="00B11A01"/>
    <w:rsid w:val="00B130B8"/>
    <w:rsid w:val="00B1685C"/>
    <w:rsid w:val="00B21119"/>
    <w:rsid w:val="00B24895"/>
    <w:rsid w:val="00B25288"/>
    <w:rsid w:val="00B2754B"/>
    <w:rsid w:val="00B3173D"/>
    <w:rsid w:val="00B3562D"/>
    <w:rsid w:val="00B3672B"/>
    <w:rsid w:val="00B36FE5"/>
    <w:rsid w:val="00B40829"/>
    <w:rsid w:val="00B44CD8"/>
    <w:rsid w:val="00B45025"/>
    <w:rsid w:val="00B464B1"/>
    <w:rsid w:val="00B46F0E"/>
    <w:rsid w:val="00B511A1"/>
    <w:rsid w:val="00B51206"/>
    <w:rsid w:val="00B55E9B"/>
    <w:rsid w:val="00B569A1"/>
    <w:rsid w:val="00B570B8"/>
    <w:rsid w:val="00B603F3"/>
    <w:rsid w:val="00B61E14"/>
    <w:rsid w:val="00B620A3"/>
    <w:rsid w:val="00B62AA2"/>
    <w:rsid w:val="00B62B09"/>
    <w:rsid w:val="00B6394B"/>
    <w:rsid w:val="00B648D9"/>
    <w:rsid w:val="00B65D26"/>
    <w:rsid w:val="00B674C4"/>
    <w:rsid w:val="00B70B51"/>
    <w:rsid w:val="00B71A19"/>
    <w:rsid w:val="00B74B8F"/>
    <w:rsid w:val="00B74EBC"/>
    <w:rsid w:val="00B75CF1"/>
    <w:rsid w:val="00B774E8"/>
    <w:rsid w:val="00B7795C"/>
    <w:rsid w:val="00B77C9C"/>
    <w:rsid w:val="00B8058A"/>
    <w:rsid w:val="00B82DD8"/>
    <w:rsid w:val="00B83EFA"/>
    <w:rsid w:val="00B85420"/>
    <w:rsid w:val="00B859C7"/>
    <w:rsid w:val="00B85F59"/>
    <w:rsid w:val="00B8641A"/>
    <w:rsid w:val="00B90390"/>
    <w:rsid w:val="00B90A87"/>
    <w:rsid w:val="00B91AA1"/>
    <w:rsid w:val="00B91EFE"/>
    <w:rsid w:val="00B92267"/>
    <w:rsid w:val="00B93016"/>
    <w:rsid w:val="00B97FCB"/>
    <w:rsid w:val="00BA071F"/>
    <w:rsid w:val="00BA1B6A"/>
    <w:rsid w:val="00BA272C"/>
    <w:rsid w:val="00BA4DD2"/>
    <w:rsid w:val="00BB0429"/>
    <w:rsid w:val="00BB23D4"/>
    <w:rsid w:val="00BB36EC"/>
    <w:rsid w:val="00BB3B21"/>
    <w:rsid w:val="00BB4DA4"/>
    <w:rsid w:val="00BC2B98"/>
    <w:rsid w:val="00BC348E"/>
    <w:rsid w:val="00BC3696"/>
    <w:rsid w:val="00BC537A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F03B4"/>
    <w:rsid w:val="00BF0DF1"/>
    <w:rsid w:val="00BF0EFF"/>
    <w:rsid w:val="00BF1FB9"/>
    <w:rsid w:val="00BF2441"/>
    <w:rsid w:val="00BF48B5"/>
    <w:rsid w:val="00BF6A5E"/>
    <w:rsid w:val="00BF78C0"/>
    <w:rsid w:val="00C00F9F"/>
    <w:rsid w:val="00C02C5B"/>
    <w:rsid w:val="00C05F68"/>
    <w:rsid w:val="00C10110"/>
    <w:rsid w:val="00C12A3F"/>
    <w:rsid w:val="00C1333A"/>
    <w:rsid w:val="00C13C10"/>
    <w:rsid w:val="00C170E6"/>
    <w:rsid w:val="00C178BF"/>
    <w:rsid w:val="00C17F61"/>
    <w:rsid w:val="00C202C9"/>
    <w:rsid w:val="00C20705"/>
    <w:rsid w:val="00C21B1F"/>
    <w:rsid w:val="00C225D8"/>
    <w:rsid w:val="00C22797"/>
    <w:rsid w:val="00C235D1"/>
    <w:rsid w:val="00C26A49"/>
    <w:rsid w:val="00C27D33"/>
    <w:rsid w:val="00C30304"/>
    <w:rsid w:val="00C35ADA"/>
    <w:rsid w:val="00C35B93"/>
    <w:rsid w:val="00C3715D"/>
    <w:rsid w:val="00C412FE"/>
    <w:rsid w:val="00C463E7"/>
    <w:rsid w:val="00C4731F"/>
    <w:rsid w:val="00C47A72"/>
    <w:rsid w:val="00C47FD5"/>
    <w:rsid w:val="00C5395C"/>
    <w:rsid w:val="00C54FDF"/>
    <w:rsid w:val="00C551A3"/>
    <w:rsid w:val="00C57772"/>
    <w:rsid w:val="00C61082"/>
    <w:rsid w:val="00C6191E"/>
    <w:rsid w:val="00C61BAA"/>
    <w:rsid w:val="00C61C10"/>
    <w:rsid w:val="00C623B6"/>
    <w:rsid w:val="00C630A2"/>
    <w:rsid w:val="00C64462"/>
    <w:rsid w:val="00C67034"/>
    <w:rsid w:val="00C71164"/>
    <w:rsid w:val="00C72291"/>
    <w:rsid w:val="00C722C3"/>
    <w:rsid w:val="00C75FEE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1C2"/>
    <w:rsid w:val="00CA0D62"/>
    <w:rsid w:val="00CA2D6C"/>
    <w:rsid w:val="00CA5EA8"/>
    <w:rsid w:val="00CA64B2"/>
    <w:rsid w:val="00CA70B7"/>
    <w:rsid w:val="00CA79F2"/>
    <w:rsid w:val="00CB079C"/>
    <w:rsid w:val="00CB0AC8"/>
    <w:rsid w:val="00CB1C61"/>
    <w:rsid w:val="00CB35C5"/>
    <w:rsid w:val="00CB3B5C"/>
    <w:rsid w:val="00CB4528"/>
    <w:rsid w:val="00CB4DED"/>
    <w:rsid w:val="00CC308C"/>
    <w:rsid w:val="00CC4C2E"/>
    <w:rsid w:val="00CC59B0"/>
    <w:rsid w:val="00CC645F"/>
    <w:rsid w:val="00CD2032"/>
    <w:rsid w:val="00CD3148"/>
    <w:rsid w:val="00CD4FA1"/>
    <w:rsid w:val="00CD6D52"/>
    <w:rsid w:val="00CD764F"/>
    <w:rsid w:val="00CD7A18"/>
    <w:rsid w:val="00CE0018"/>
    <w:rsid w:val="00CE01ED"/>
    <w:rsid w:val="00CE5582"/>
    <w:rsid w:val="00CE6639"/>
    <w:rsid w:val="00CE7161"/>
    <w:rsid w:val="00CF0036"/>
    <w:rsid w:val="00CF5EFC"/>
    <w:rsid w:val="00CF6E73"/>
    <w:rsid w:val="00CF7E68"/>
    <w:rsid w:val="00D01324"/>
    <w:rsid w:val="00D01F02"/>
    <w:rsid w:val="00D038EC"/>
    <w:rsid w:val="00D04561"/>
    <w:rsid w:val="00D05B3A"/>
    <w:rsid w:val="00D05F15"/>
    <w:rsid w:val="00D0626F"/>
    <w:rsid w:val="00D06B4D"/>
    <w:rsid w:val="00D10122"/>
    <w:rsid w:val="00D11A2C"/>
    <w:rsid w:val="00D12D39"/>
    <w:rsid w:val="00D13E38"/>
    <w:rsid w:val="00D140A2"/>
    <w:rsid w:val="00D16478"/>
    <w:rsid w:val="00D17114"/>
    <w:rsid w:val="00D21127"/>
    <w:rsid w:val="00D246C3"/>
    <w:rsid w:val="00D251DB"/>
    <w:rsid w:val="00D25BF4"/>
    <w:rsid w:val="00D262D0"/>
    <w:rsid w:val="00D27CA1"/>
    <w:rsid w:val="00D27E8A"/>
    <w:rsid w:val="00D30F90"/>
    <w:rsid w:val="00D312A8"/>
    <w:rsid w:val="00D31A85"/>
    <w:rsid w:val="00D31B9F"/>
    <w:rsid w:val="00D31DE3"/>
    <w:rsid w:val="00D33B04"/>
    <w:rsid w:val="00D43A39"/>
    <w:rsid w:val="00D43BDD"/>
    <w:rsid w:val="00D44CF0"/>
    <w:rsid w:val="00D45994"/>
    <w:rsid w:val="00D4682C"/>
    <w:rsid w:val="00D50107"/>
    <w:rsid w:val="00D5283E"/>
    <w:rsid w:val="00D52DD0"/>
    <w:rsid w:val="00D530C9"/>
    <w:rsid w:val="00D535E3"/>
    <w:rsid w:val="00D53854"/>
    <w:rsid w:val="00D53909"/>
    <w:rsid w:val="00D55D37"/>
    <w:rsid w:val="00D55F64"/>
    <w:rsid w:val="00D56047"/>
    <w:rsid w:val="00D613E2"/>
    <w:rsid w:val="00D61BC9"/>
    <w:rsid w:val="00D63AF3"/>
    <w:rsid w:val="00D65051"/>
    <w:rsid w:val="00D72514"/>
    <w:rsid w:val="00D73DD6"/>
    <w:rsid w:val="00D74C3D"/>
    <w:rsid w:val="00D803FB"/>
    <w:rsid w:val="00D80677"/>
    <w:rsid w:val="00D8426D"/>
    <w:rsid w:val="00D919D4"/>
    <w:rsid w:val="00D922DE"/>
    <w:rsid w:val="00D93077"/>
    <w:rsid w:val="00D93683"/>
    <w:rsid w:val="00D94225"/>
    <w:rsid w:val="00D95C10"/>
    <w:rsid w:val="00D96C8E"/>
    <w:rsid w:val="00DA39B0"/>
    <w:rsid w:val="00DA54EA"/>
    <w:rsid w:val="00DA76D9"/>
    <w:rsid w:val="00DB0749"/>
    <w:rsid w:val="00DB0D11"/>
    <w:rsid w:val="00DB1D0F"/>
    <w:rsid w:val="00DB256D"/>
    <w:rsid w:val="00DB7FE1"/>
    <w:rsid w:val="00DC15BA"/>
    <w:rsid w:val="00DC2A82"/>
    <w:rsid w:val="00DC4308"/>
    <w:rsid w:val="00DC58FF"/>
    <w:rsid w:val="00DC6C7E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162"/>
    <w:rsid w:val="00DF0A1E"/>
    <w:rsid w:val="00DF0BBC"/>
    <w:rsid w:val="00DF0C71"/>
    <w:rsid w:val="00DF2312"/>
    <w:rsid w:val="00DF4E44"/>
    <w:rsid w:val="00DF6779"/>
    <w:rsid w:val="00DF74A7"/>
    <w:rsid w:val="00E0044D"/>
    <w:rsid w:val="00E043ED"/>
    <w:rsid w:val="00E04475"/>
    <w:rsid w:val="00E05CC6"/>
    <w:rsid w:val="00E0756B"/>
    <w:rsid w:val="00E07ACB"/>
    <w:rsid w:val="00E11792"/>
    <w:rsid w:val="00E121AD"/>
    <w:rsid w:val="00E12258"/>
    <w:rsid w:val="00E1327B"/>
    <w:rsid w:val="00E13981"/>
    <w:rsid w:val="00E175D7"/>
    <w:rsid w:val="00E20D85"/>
    <w:rsid w:val="00E22496"/>
    <w:rsid w:val="00E22789"/>
    <w:rsid w:val="00E2407B"/>
    <w:rsid w:val="00E26145"/>
    <w:rsid w:val="00E275BF"/>
    <w:rsid w:val="00E27919"/>
    <w:rsid w:val="00E305E6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1D9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76869"/>
    <w:rsid w:val="00E77EE3"/>
    <w:rsid w:val="00E82F15"/>
    <w:rsid w:val="00E832F8"/>
    <w:rsid w:val="00E848D0"/>
    <w:rsid w:val="00E93CE8"/>
    <w:rsid w:val="00E94786"/>
    <w:rsid w:val="00E95887"/>
    <w:rsid w:val="00E95F66"/>
    <w:rsid w:val="00E964B2"/>
    <w:rsid w:val="00E9652E"/>
    <w:rsid w:val="00E96962"/>
    <w:rsid w:val="00E96B1B"/>
    <w:rsid w:val="00E97AB2"/>
    <w:rsid w:val="00EA07FF"/>
    <w:rsid w:val="00EA1FD4"/>
    <w:rsid w:val="00EA3791"/>
    <w:rsid w:val="00EA60C2"/>
    <w:rsid w:val="00EA69A6"/>
    <w:rsid w:val="00EA6CA9"/>
    <w:rsid w:val="00EB2050"/>
    <w:rsid w:val="00EB354B"/>
    <w:rsid w:val="00EB3877"/>
    <w:rsid w:val="00EB59F9"/>
    <w:rsid w:val="00EB615C"/>
    <w:rsid w:val="00EB6573"/>
    <w:rsid w:val="00EB77D5"/>
    <w:rsid w:val="00EC2038"/>
    <w:rsid w:val="00EC2D4C"/>
    <w:rsid w:val="00EC5161"/>
    <w:rsid w:val="00EC5C5D"/>
    <w:rsid w:val="00EC6D3D"/>
    <w:rsid w:val="00ED289D"/>
    <w:rsid w:val="00ED3904"/>
    <w:rsid w:val="00ED6B61"/>
    <w:rsid w:val="00ED75EB"/>
    <w:rsid w:val="00EE1330"/>
    <w:rsid w:val="00EE23E5"/>
    <w:rsid w:val="00EE2715"/>
    <w:rsid w:val="00EE48EF"/>
    <w:rsid w:val="00EE4AAE"/>
    <w:rsid w:val="00EE56A4"/>
    <w:rsid w:val="00EE5E58"/>
    <w:rsid w:val="00EE6191"/>
    <w:rsid w:val="00EF0C12"/>
    <w:rsid w:val="00EF45A6"/>
    <w:rsid w:val="00EF6B2E"/>
    <w:rsid w:val="00F005B7"/>
    <w:rsid w:val="00F04F78"/>
    <w:rsid w:val="00F06099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3248"/>
    <w:rsid w:val="00F2666C"/>
    <w:rsid w:val="00F266AF"/>
    <w:rsid w:val="00F266F0"/>
    <w:rsid w:val="00F3166E"/>
    <w:rsid w:val="00F31C15"/>
    <w:rsid w:val="00F33186"/>
    <w:rsid w:val="00F34D07"/>
    <w:rsid w:val="00F354AE"/>
    <w:rsid w:val="00F3690C"/>
    <w:rsid w:val="00F378C6"/>
    <w:rsid w:val="00F432ED"/>
    <w:rsid w:val="00F43F27"/>
    <w:rsid w:val="00F464F9"/>
    <w:rsid w:val="00F47DE8"/>
    <w:rsid w:val="00F50166"/>
    <w:rsid w:val="00F51466"/>
    <w:rsid w:val="00F54938"/>
    <w:rsid w:val="00F55584"/>
    <w:rsid w:val="00F56AC1"/>
    <w:rsid w:val="00F57AAA"/>
    <w:rsid w:val="00F60BCA"/>
    <w:rsid w:val="00F628E0"/>
    <w:rsid w:val="00F6304E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5E8"/>
    <w:rsid w:val="00F8693D"/>
    <w:rsid w:val="00F8724E"/>
    <w:rsid w:val="00F87CAB"/>
    <w:rsid w:val="00F96C7F"/>
    <w:rsid w:val="00F97A35"/>
    <w:rsid w:val="00FA0199"/>
    <w:rsid w:val="00FA15AA"/>
    <w:rsid w:val="00FA34B2"/>
    <w:rsid w:val="00FA431F"/>
    <w:rsid w:val="00FA4AF9"/>
    <w:rsid w:val="00FA6000"/>
    <w:rsid w:val="00FA66A4"/>
    <w:rsid w:val="00FB168A"/>
    <w:rsid w:val="00FB2746"/>
    <w:rsid w:val="00FC12A6"/>
    <w:rsid w:val="00FC21C8"/>
    <w:rsid w:val="00FC4079"/>
    <w:rsid w:val="00FC4153"/>
    <w:rsid w:val="00FC482F"/>
    <w:rsid w:val="00FC551E"/>
    <w:rsid w:val="00FC5D60"/>
    <w:rsid w:val="00FC5EB3"/>
    <w:rsid w:val="00FC68E1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998B3C"/>
  <w15:docId w15:val="{B41C9430-6E67-4365-A6E1-C5C5EE9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014C3B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r-ustecky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vera.p@kr-ustecky.cz/+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latnost_x0020_od xmlns="c5db484b-9215-4be7-a318-0316193912bf" xsi:nil="true"/>
    <Platnost_x0020_do xmlns="c5db484b-9215-4be7-a318-0316193912bf" xsi:nil="true"/>
    <Typ_x0020_p_x0159_edpisu xmlns="c5db484b-9215-4be7-a318-0316193912b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9F5BB-5B9A-4862-8A65-EAB3A099264D}">
  <ds:schemaRefs>
    <ds:schemaRef ds:uri="http://schemas.microsoft.com/office/2006/documentManagement/types"/>
    <ds:schemaRef ds:uri="c5db484b-9215-4be7-a318-0316193912bf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212A3FB-B89C-4BC0-96F7-A79CC6BB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3427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24037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dc:description/>
  <cp:lastModifiedBy>Rolcová Jana</cp:lastModifiedBy>
  <cp:revision>11</cp:revision>
  <cp:lastPrinted>2018-03-20T13:59:00Z</cp:lastPrinted>
  <dcterms:created xsi:type="dcterms:W3CDTF">2018-03-14T14:20:00Z</dcterms:created>
  <dcterms:modified xsi:type="dcterms:W3CDTF">2018-03-20T14:00:00Z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Účinnost od">
    <vt:lpwstr>2010-06-25T00:00:00Z</vt:lpwstr>
  </property>
  <property fmtid="{D5CDD505-2E9C-101B-9397-08002B2CF9AE}" pid="6" name="Notifikace">
    <vt:lpwstr>Ne</vt:lpwstr>
  </property>
  <property fmtid="{D5CDD505-2E9C-101B-9397-08002B2CF9AE}" pid="7" name="Číslo směrnice0">
    <vt:lpwstr>94</vt:lpwstr>
  </property>
</Properties>
</file>