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723"/>
        <w:gridCol w:w="1638"/>
        <w:gridCol w:w="1431"/>
        <w:gridCol w:w="995"/>
        <w:gridCol w:w="1514"/>
        <w:gridCol w:w="2032"/>
        <w:gridCol w:w="2014"/>
      </w:tblGrid>
      <w:tr w:rsidR="00821CF2" w:rsidRPr="00725D4D" w:rsidTr="00821CF2">
        <w:trPr>
          <w:trHeight w:val="672"/>
        </w:trPr>
        <w:tc>
          <w:tcPr>
            <w:tcW w:w="128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8A05B1" w:rsidRDefault="00821CF2" w:rsidP="008A05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Rozpočet </w:t>
            </w:r>
            <w:r w:rsidR="00F84128"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plánovaných nákladů</w:t>
            </w:r>
            <w:r w:rsidR="008A05B1"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128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8A05B1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12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725D4D" w:rsidRDefault="00821CF2" w:rsidP="002565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 xml:space="preserve">(Vyplňuje se za každou </w:t>
            </w:r>
            <w:r w:rsidR="002565A4">
              <w:rPr>
                <w:rFonts w:ascii="Arial CE" w:eastAsia="Times New Roman" w:hAnsi="Arial CE" w:cs="Arial CE"/>
                <w:sz w:val="20"/>
                <w:szCs w:val="20"/>
              </w:rPr>
              <w:t xml:space="preserve">aktivitu </w:t>
            </w: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zvlášť)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458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F84128" w:rsidP="002565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Název a číslo</w:t>
            </w:r>
            <w:r w:rsidR="002565A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aktivi</w:t>
            </w:r>
            <w:r w:rsidR="00824F3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ty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458"/>
        </w:trPr>
        <w:tc>
          <w:tcPr>
            <w:tcW w:w="52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Nákladová položka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Předpokládané náklady na rok 201</w:t>
            </w:r>
            <w:r w:rsidR="00BC6AA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8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BC6A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Přidělená dotace od Ústeckého kraje na rok 201</w:t>
            </w:r>
            <w:r w:rsidR="00BC6AA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8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Náklady na rok 201</w:t>
            </w:r>
            <w:r w:rsidR="00BC6AA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Požadavek od Ústeckého kraje na rok 201</w:t>
            </w:r>
            <w:r w:rsidR="00BC6AA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Poznámka - slovní komentář (u položek, na které je žádána dotace kraje, nutno vyplnit)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Úprava rozpočtu dle přidělené dotace na rok 201</w:t>
            </w:r>
            <w:r w:rsidR="00BC6AA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</w:tr>
      <w:tr w:rsidR="00821CF2" w:rsidRPr="00725D4D" w:rsidTr="00821CF2">
        <w:trPr>
          <w:trHeight w:val="300"/>
        </w:trPr>
        <w:tc>
          <w:tcPr>
            <w:tcW w:w="52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Pr="00725D4D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840"/>
        </w:trPr>
        <w:tc>
          <w:tcPr>
            <w:tcW w:w="52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Pr="00725D4D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</w:rPr>
              <w:t>1. Provozní náklady celkem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1.1. Materiálové náklady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</w:t>
            </w:r>
            <w:r w:rsidRPr="00725D4D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potraviny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kancelářské potřeby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vybavení (DDHM)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pohonné hmoty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materiálové náklady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1.2. Nemateriálové náklady </w:t>
            </w:r>
            <w:r w:rsidRPr="00725D4D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Energie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elektřina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plyn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vodné, stočné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jiné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Opravy a udržování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opravy a udržování budov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opravy a udržování aut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- konkretizujte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1.2.3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Cestovné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cestovné zaměstnanců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cestovné klientů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1.2.4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Ostatní služby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telefony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poštovné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internet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nájemné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právní a ekonomické služby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školení a vzdělávání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pořízení DDNM do Kč 60 tis.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jiné ostatní služby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1.3 Jiné provozní náklady - konkretizujte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daně a poplatky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2. Osobní náklady celkem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2.1. Mzdové náklady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hrubé mzdy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OON na DPČ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OON na DPP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mzdové náklady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5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2.2. Odvody sociální a zdravotní pojištění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E847A6" w:rsidRPr="00725D4D" w:rsidTr="00E847A6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2.3. Ostatní sociální náklady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E847A6" w:rsidRPr="00725D4D" w:rsidTr="00E847A6">
        <w:trPr>
          <w:trHeight w:val="615"/>
        </w:trPr>
        <w:tc>
          <w:tcPr>
            <w:tcW w:w="52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E847A6" w:rsidRPr="00725D4D" w:rsidRDefault="00E847A6" w:rsidP="002565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Celkové náklady na realizaci </w:t>
            </w:r>
            <w:r w:rsidR="002565A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aktivity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E847A6" w:rsidRPr="00E847A6" w:rsidRDefault="00E847A6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21CF2" w:rsidRPr="00725D4D" w:rsidTr="00E847A6">
        <w:trPr>
          <w:trHeight w:val="15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103E4" w:rsidRDefault="00B103E4"/>
    <w:sectPr w:rsidR="00B103E4" w:rsidSect="00725D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4B" w:rsidRDefault="00662E4B" w:rsidP="00824F3D">
      <w:pPr>
        <w:spacing w:after="0" w:line="240" w:lineRule="auto"/>
      </w:pPr>
      <w:r>
        <w:separator/>
      </w:r>
    </w:p>
  </w:endnote>
  <w:endnote w:type="continuationSeparator" w:id="0">
    <w:p w:rsidR="00662E4B" w:rsidRDefault="00662E4B" w:rsidP="0082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1D" w:rsidRDefault="00AA19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1D" w:rsidRDefault="00AA191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1D" w:rsidRDefault="00AA19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4B" w:rsidRDefault="00662E4B" w:rsidP="00824F3D">
      <w:pPr>
        <w:spacing w:after="0" w:line="240" w:lineRule="auto"/>
      </w:pPr>
      <w:r>
        <w:separator/>
      </w:r>
    </w:p>
  </w:footnote>
  <w:footnote w:type="continuationSeparator" w:id="0">
    <w:p w:rsidR="00662E4B" w:rsidRDefault="00662E4B" w:rsidP="0082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1D" w:rsidRDefault="00AA19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3D" w:rsidRDefault="00824F3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1D" w:rsidRDefault="00AA19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4D"/>
    <w:rsid w:val="00096B35"/>
    <w:rsid w:val="000D56C8"/>
    <w:rsid w:val="00116753"/>
    <w:rsid w:val="00134290"/>
    <w:rsid w:val="001971BB"/>
    <w:rsid w:val="001C1A96"/>
    <w:rsid w:val="001E4EF8"/>
    <w:rsid w:val="00214598"/>
    <w:rsid w:val="002218D2"/>
    <w:rsid w:val="00234744"/>
    <w:rsid w:val="002565A4"/>
    <w:rsid w:val="00267774"/>
    <w:rsid w:val="00285139"/>
    <w:rsid w:val="00294F40"/>
    <w:rsid w:val="00306387"/>
    <w:rsid w:val="00307774"/>
    <w:rsid w:val="00310AD6"/>
    <w:rsid w:val="003612E3"/>
    <w:rsid w:val="00367988"/>
    <w:rsid w:val="003F4F1C"/>
    <w:rsid w:val="004272B6"/>
    <w:rsid w:val="00445C8B"/>
    <w:rsid w:val="004F1178"/>
    <w:rsid w:val="00524833"/>
    <w:rsid w:val="00530C1D"/>
    <w:rsid w:val="0056297C"/>
    <w:rsid w:val="00591E5B"/>
    <w:rsid w:val="005A5F2C"/>
    <w:rsid w:val="005D4E64"/>
    <w:rsid w:val="005D6B30"/>
    <w:rsid w:val="006124AD"/>
    <w:rsid w:val="00627E61"/>
    <w:rsid w:val="00643DEC"/>
    <w:rsid w:val="006467A9"/>
    <w:rsid w:val="00662E4B"/>
    <w:rsid w:val="00665577"/>
    <w:rsid w:val="006770CB"/>
    <w:rsid w:val="00697E02"/>
    <w:rsid w:val="006F62A7"/>
    <w:rsid w:val="00716B36"/>
    <w:rsid w:val="00725D4D"/>
    <w:rsid w:val="00744F3E"/>
    <w:rsid w:val="0079627C"/>
    <w:rsid w:val="007D2FBB"/>
    <w:rsid w:val="007E3601"/>
    <w:rsid w:val="00821CF2"/>
    <w:rsid w:val="00824F3D"/>
    <w:rsid w:val="008716A1"/>
    <w:rsid w:val="00874356"/>
    <w:rsid w:val="008A05B1"/>
    <w:rsid w:val="008F1347"/>
    <w:rsid w:val="009562C8"/>
    <w:rsid w:val="00964989"/>
    <w:rsid w:val="00991659"/>
    <w:rsid w:val="009B0F71"/>
    <w:rsid w:val="009B3EAA"/>
    <w:rsid w:val="00A07C7B"/>
    <w:rsid w:val="00A524E4"/>
    <w:rsid w:val="00AA191D"/>
    <w:rsid w:val="00AB7686"/>
    <w:rsid w:val="00AE3348"/>
    <w:rsid w:val="00B027E1"/>
    <w:rsid w:val="00B103E4"/>
    <w:rsid w:val="00B36152"/>
    <w:rsid w:val="00B47198"/>
    <w:rsid w:val="00B522AA"/>
    <w:rsid w:val="00B55014"/>
    <w:rsid w:val="00B66AA8"/>
    <w:rsid w:val="00B9393A"/>
    <w:rsid w:val="00B948E3"/>
    <w:rsid w:val="00BA2AE1"/>
    <w:rsid w:val="00BC6AA0"/>
    <w:rsid w:val="00BD0065"/>
    <w:rsid w:val="00C260D5"/>
    <w:rsid w:val="00C52ED9"/>
    <w:rsid w:val="00D2273D"/>
    <w:rsid w:val="00E7584A"/>
    <w:rsid w:val="00E847A6"/>
    <w:rsid w:val="00ED4DDF"/>
    <w:rsid w:val="00EF7DB5"/>
    <w:rsid w:val="00F25672"/>
    <w:rsid w:val="00F4203B"/>
    <w:rsid w:val="00F5368D"/>
    <w:rsid w:val="00F84128"/>
    <w:rsid w:val="00F848CB"/>
    <w:rsid w:val="00F86524"/>
    <w:rsid w:val="00F90F5B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64C9-A9D4-4BB6-8EA0-D828F806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848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8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48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8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8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F3D"/>
  </w:style>
  <w:style w:type="paragraph" w:styleId="Zpat">
    <w:name w:val="footer"/>
    <w:basedOn w:val="Normln"/>
    <w:link w:val="ZpatChar"/>
    <w:uiPriority w:val="99"/>
    <w:unhideWhenUsed/>
    <w:rsid w:val="0082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Medková Lea</dc:creator>
  <cp:lastModifiedBy>Fünfkirchlerová Petra</cp:lastModifiedBy>
  <cp:revision>2</cp:revision>
  <dcterms:created xsi:type="dcterms:W3CDTF">2018-05-14T05:41:00Z</dcterms:created>
  <dcterms:modified xsi:type="dcterms:W3CDTF">2018-05-14T05:41:00Z</dcterms:modified>
</cp:coreProperties>
</file>