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C7FE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780629">
        <w:rPr>
          <w:rFonts w:ascii="Arial" w:hAnsi="Arial" w:cs="Arial"/>
          <w:sz w:val="22"/>
          <w:szCs w:val="22"/>
        </w:rPr>
        <w:t xml:space="preserve">Podpora sociálních služeb v Ústeckém </w:t>
      </w:r>
      <w:r w:rsidR="000D393D">
        <w:rPr>
          <w:rFonts w:ascii="Arial" w:hAnsi="Arial" w:cs="Arial"/>
          <w:sz w:val="22"/>
          <w:szCs w:val="22"/>
        </w:rPr>
        <w:t>kraji 202</w:t>
      </w:r>
      <w:r w:rsidR="00C928FB">
        <w:rPr>
          <w:rFonts w:ascii="Arial" w:hAnsi="Arial" w:cs="Arial"/>
          <w:sz w:val="22"/>
          <w:szCs w:val="22"/>
        </w:rPr>
        <w:t>3</w:t>
      </w:r>
      <w:r w:rsidR="00780629">
        <w:rPr>
          <w:rFonts w:ascii="Arial" w:hAnsi="Arial" w:cs="Arial"/>
          <w:sz w:val="22"/>
          <w:szCs w:val="22"/>
        </w:rPr>
        <w:t xml:space="preserve"> podávám za</w:t>
      </w:r>
      <w:r w:rsidR="006D1C2E" w:rsidRPr="00C82690">
        <w:rPr>
          <w:rFonts w:ascii="Arial" w:hAnsi="Arial" w:cs="Arial"/>
          <w:sz w:val="22"/>
          <w:szCs w:val="22"/>
        </w:rPr>
        <w:t xml:space="preserve"> žadatele </w:t>
      </w:r>
      <w:r w:rsidR="00780629">
        <w:rPr>
          <w:rFonts w:ascii="Arial" w:hAnsi="Arial" w:cs="Arial"/>
          <w:sz w:val="22"/>
          <w:szCs w:val="22"/>
        </w:rPr>
        <w:t>o dotaci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Čestně prohlašuji, že naše organizace jako žadatel o dotaci z rozpočtu Ústeckého kraje </w:t>
      </w:r>
      <w:r w:rsidR="000372E2">
        <w:rPr>
          <w:rFonts w:ascii="Arial" w:hAnsi="Arial" w:cs="Arial"/>
          <w:sz w:val="22"/>
          <w:szCs w:val="22"/>
        </w:rPr>
        <w:br/>
      </w:r>
      <w:r w:rsidRPr="00C82690">
        <w:rPr>
          <w:rFonts w:ascii="Arial" w:hAnsi="Arial" w:cs="Arial"/>
          <w:sz w:val="22"/>
          <w:szCs w:val="22"/>
        </w:rPr>
        <w:t>ke dni podání žádosti: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E00E3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82690" w:rsidRDefault="00C82690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nemá žádné závazky po lhůtě splatnosti vůči </w:t>
      </w:r>
      <w:bookmarkStart w:id="0" w:name="_GoBack"/>
      <w:bookmarkEnd w:id="0"/>
      <w:r w:rsidRPr="00C82690">
        <w:rPr>
          <w:rFonts w:ascii="Arial" w:hAnsi="Arial" w:cs="Arial"/>
          <w:sz w:val="22"/>
          <w:szCs w:val="22"/>
        </w:rPr>
        <w:t xml:space="preserve">státním fondům, přičemž za závazky vůči státním fondům se považují závazky </w:t>
      </w:r>
      <w:r w:rsidR="00B9080F">
        <w:rPr>
          <w:rFonts w:ascii="Arial" w:hAnsi="Arial" w:cs="Arial"/>
          <w:sz w:val="22"/>
          <w:szCs w:val="22"/>
        </w:rPr>
        <w:t xml:space="preserve">vůči Fondu národního majetku, </w:t>
      </w:r>
      <w:r w:rsidRPr="00C82690">
        <w:rPr>
          <w:rFonts w:ascii="Arial" w:hAnsi="Arial" w:cs="Arial"/>
          <w:sz w:val="22"/>
          <w:szCs w:val="22"/>
        </w:rPr>
        <w:t>Státnímu fondu životního prostředí, Pozemkovému fondu, a Celní správě, za vypořádání nelze považovat posečkání úhrady dlužných závazků;</w:t>
      </w:r>
    </w:p>
    <w:p w:rsidR="00C82690" w:rsidRDefault="00C82690" w:rsidP="00E00E3C">
      <w:pPr>
        <w:jc w:val="both"/>
        <w:rPr>
          <w:rFonts w:ascii="Arial" w:hAnsi="Arial" w:cs="Arial"/>
          <w:sz w:val="22"/>
          <w:szCs w:val="22"/>
        </w:rPr>
      </w:pPr>
    </w:p>
    <w:p w:rsidR="00281858" w:rsidRDefault="00C82690" w:rsidP="0028185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žádné závazky po lhůtě splatnosti vůči rozpočtu Ústeckého kraje.</w:t>
      </w:r>
    </w:p>
    <w:p w:rsidR="00281858" w:rsidRDefault="00281858" w:rsidP="00281858">
      <w:pPr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A92189" w:rsidRDefault="000C7FEA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vůči majetku žadatele neprobíhá, nebo v posledních 3 letech neproběhlo, insolvenční </w:t>
      </w:r>
      <w:r w:rsidR="00A921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řízení, v němž bylo vydáno rozhodnutí o úpadku, nebo insolvenční návrh nebyl zamítnut proto, že majetek nepostačuje k úhradě nákladů insolventního řízení, nebo nebyl konkurs zrušen proto, že majetek byl zcela nepostačující nebo byla zavedena nucená správa podle zvláštních </w:t>
      </w:r>
      <w:r w:rsidR="00A92189">
        <w:rPr>
          <w:rFonts w:ascii="Arial" w:hAnsi="Arial" w:cs="Arial"/>
          <w:sz w:val="22"/>
          <w:szCs w:val="22"/>
        </w:rPr>
        <w:t xml:space="preserve">právních předpisů;  </w:t>
      </w:r>
    </w:p>
    <w:p w:rsidR="0071015B" w:rsidRDefault="0071015B" w:rsidP="0071015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81858" w:rsidRDefault="00A92189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</w:t>
      </w:r>
      <w:r w:rsidR="0071015B">
        <w:rPr>
          <w:rFonts w:ascii="Arial" w:hAnsi="Arial" w:cs="Arial"/>
          <w:sz w:val="22"/>
          <w:szCs w:val="22"/>
        </w:rPr>
        <w:t xml:space="preserve"> žadatele právnická osoba, musí tento předpoklad splňovat statutární orgán nebo každý člen statutárn</w:t>
      </w:r>
      <w:r w:rsidR="00B9080F">
        <w:rPr>
          <w:rFonts w:ascii="Arial" w:hAnsi="Arial" w:cs="Arial"/>
          <w:sz w:val="22"/>
          <w:szCs w:val="22"/>
        </w:rPr>
        <w:t>ího orgánu této právnické osoby,</w:t>
      </w:r>
    </w:p>
    <w:p w:rsidR="00B9080F" w:rsidRDefault="00B9080F" w:rsidP="00B9080F">
      <w:pPr>
        <w:pStyle w:val="Odstavecseseznamem"/>
        <w:rPr>
          <w:rFonts w:ascii="Arial" w:hAnsi="Arial" w:cs="Arial"/>
          <w:sz w:val="22"/>
          <w:szCs w:val="22"/>
        </w:rPr>
      </w:pP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AE" w:rsidRDefault="003E54AE">
      <w:r>
        <w:separator/>
      </w:r>
    </w:p>
  </w:endnote>
  <w:endnote w:type="continuationSeparator" w:id="0">
    <w:p w:rsidR="003E54AE" w:rsidRDefault="003E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B9080F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AE" w:rsidRDefault="003E54AE">
      <w:r>
        <w:separator/>
      </w:r>
    </w:p>
  </w:footnote>
  <w:footnote w:type="continuationSeparator" w:id="0">
    <w:p w:rsidR="003E54AE" w:rsidRDefault="003E5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372E2"/>
    <w:rsid w:val="00040C15"/>
    <w:rsid w:val="000468BF"/>
    <w:rsid w:val="000545BF"/>
    <w:rsid w:val="000570CC"/>
    <w:rsid w:val="00097F4A"/>
    <w:rsid w:val="000B4189"/>
    <w:rsid w:val="000C7FEA"/>
    <w:rsid w:val="000D393D"/>
    <w:rsid w:val="000D5578"/>
    <w:rsid w:val="001005F3"/>
    <w:rsid w:val="00137C4D"/>
    <w:rsid w:val="0016034D"/>
    <w:rsid w:val="001623A7"/>
    <w:rsid w:val="00183706"/>
    <w:rsid w:val="0018406C"/>
    <w:rsid w:val="001860C3"/>
    <w:rsid w:val="00210280"/>
    <w:rsid w:val="00221B66"/>
    <w:rsid w:val="00243A52"/>
    <w:rsid w:val="00281858"/>
    <w:rsid w:val="00296958"/>
    <w:rsid w:val="002D1151"/>
    <w:rsid w:val="002D3518"/>
    <w:rsid w:val="003159D6"/>
    <w:rsid w:val="00323ECD"/>
    <w:rsid w:val="00326F61"/>
    <w:rsid w:val="00333F14"/>
    <w:rsid w:val="003601FF"/>
    <w:rsid w:val="00364110"/>
    <w:rsid w:val="003675E8"/>
    <w:rsid w:val="0037565F"/>
    <w:rsid w:val="003958F8"/>
    <w:rsid w:val="003E54AE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2EC0"/>
    <w:rsid w:val="006B28A2"/>
    <w:rsid w:val="006C7F30"/>
    <w:rsid w:val="006D1C2E"/>
    <w:rsid w:val="006F10DC"/>
    <w:rsid w:val="0071015B"/>
    <w:rsid w:val="00773C16"/>
    <w:rsid w:val="00780629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8F2675"/>
    <w:rsid w:val="009109EC"/>
    <w:rsid w:val="0098225E"/>
    <w:rsid w:val="00985625"/>
    <w:rsid w:val="009E3BAB"/>
    <w:rsid w:val="009E68A3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928FB"/>
    <w:rsid w:val="00CD1643"/>
    <w:rsid w:val="00CE5A1F"/>
    <w:rsid w:val="00D00299"/>
    <w:rsid w:val="00D415A2"/>
    <w:rsid w:val="00D65397"/>
    <w:rsid w:val="00D660A5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812ED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CA924-89BA-47CD-8701-1DDBE18F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Brzobohatá Karina</cp:lastModifiedBy>
  <cp:revision>12</cp:revision>
  <cp:lastPrinted>2011-01-13T12:37:00Z</cp:lastPrinted>
  <dcterms:created xsi:type="dcterms:W3CDTF">2016-10-10T09:49:00Z</dcterms:created>
  <dcterms:modified xsi:type="dcterms:W3CDTF">2022-02-23T09:02:00Z</dcterms:modified>
</cp:coreProperties>
</file>