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1117" w:type="dxa"/>
        <w:tblInd w:w="-851" w:type="dxa"/>
        <w:tblCellMar>
          <w:top w:w="15" w:type="dxa"/>
          <w:left w:w="70" w:type="dxa"/>
          <w:bottom w:w="15" w:type="dxa"/>
          <w:right w:w="70" w:type="dxa"/>
        </w:tblCellMar>
        <w:tblLook w:val="04A0" w:firstRow="1" w:lastRow="0" w:firstColumn="1" w:lastColumn="0" w:noHBand="0" w:noVBand="1"/>
      </w:tblPr>
      <w:tblGrid>
        <w:gridCol w:w="1180"/>
        <w:gridCol w:w="1646"/>
        <w:gridCol w:w="2920"/>
        <w:gridCol w:w="1909"/>
        <w:gridCol w:w="1480"/>
        <w:gridCol w:w="1781"/>
        <w:gridCol w:w="201"/>
      </w:tblGrid>
      <w:tr w:rsidR="00136D2D" w:rsidRPr="00136D2D" w14:paraId="14E1EDFA" w14:textId="77777777" w:rsidTr="00FB591F">
        <w:trPr>
          <w:trHeight w:val="3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0C5FC6C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671890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A2006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DF6076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868C53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235CD" w14:textId="2EF18C13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96D7CE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Arial" w:eastAsia="Times New Roman" w:hAnsi="Arial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36D2D" w:rsidRPr="00136D2D" w14:paraId="21BB50EF" w14:textId="77777777" w:rsidTr="00FB591F">
        <w:trPr>
          <w:trHeight w:val="40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735847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136D2D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ZÁVĚREČNÁ ZPRÁVA A VYÚČTOVÁNÍ INVESTIČNÍ/NEINVESTIČNÍ DOTACE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60E6811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4744AA0F" w14:textId="77777777" w:rsidTr="00FB591F">
        <w:trPr>
          <w:trHeight w:val="40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1CA4F0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  <w:r w:rsidRPr="00136D2D"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  <w:t>V RÁMCI DOTAČNÍHO PROGRAMU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F042F0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Arial" w:eastAsia="Times New Roman" w:hAnsi="Arial" w:cs="Arial"/>
                <w:b/>
                <w:bCs/>
                <w:kern w:val="0"/>
                <w:sz w:val="32"/>
                <w:szCs w:val="32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5DACB4FC" w14:textId="77777777" w:rsidTr="00FB591F">
        <w:trPr>
          <w:trHeight w:val="24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3CD61F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F207B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BDD184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1BB60E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3240FBA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97C27D8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B1131B4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DEE3CEB" w14:textId="77777777" w:rsidTr="00FB591F">
        <w:trPr>
          <w:trHeight w:val="82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5A80548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„Podpora služeb nedefinovaných v zákoně č. 108/2006 Sb., o sociálních službách“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9DF7DE9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1701A2F3" w14:textId="77777777" w:rsidTr="00FB591F">
        <w:trPr>
          <w:trHeight w:val="525"/>
        </w:trPr>
        <w:tc>
          <w:tcPr>
            <w:tcW w:w="28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A3E513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Program podpory: 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59804B6" w14:textId="651B13E6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Programy podpory </w:t>
            </w:r>
            <w:r w:rsidR="004845F9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3F988CC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612E9C2" w14:textId="77777777" w:rsidTr="00FB591F">
        <w:trPr>
          <w:trHeight w:val="540"/>
        </w:trPr>
        <w:tc>
          <w:tcPr>
            <w:tcW w:w="282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34D4F788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Název projektu:</w:t>
            </w:r>
          </w:p>
        </w:tc>
        <w:tc>
          <w:tcPr>
            <w:tcW w:w="809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928D92C" w14:textId="5AD755D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2052BC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FF2C9A1" w14:textId="77777777" w:rsidTr="004845F9">
        <w:trPr>
          <w:trHeight w:val="405"/>
        </w:trPr>
        <w:tc>
          <w:tcPr>
            <w:tcW w:w="10916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bottom"/>
            <w:hideMark/>
          </w:tcPr>
          <w:p w14:paraId="4E9EB428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97245F6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0B0605B" w14:textId="77777777" w:rsidTr="004845F9">
        <w:trPr>
          <w:trHeight w:val="405"/>
        </w:trPr>
        <w:tc>
          <w:tcPr>
            <w:tcW w:w="109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02E0878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Příjemce </w:t>
            </w: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dotace:   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   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název a adresa organizace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1107BB7D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5EA9F98" w14:textId="77777777" w:rsidTr="004845F9">
        <w:trPr>
          <w:trHeight w:val="540"/>
        </w:trPr>
        <w:tc>
          <w:tcPr>
            <w:tcW w:w="10916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396D7ADF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Účel dotace: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"(název projektu)" + popis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380F8192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08913FE2" w14:textId="77777777" w:rsidTr="004845F9">
        <w:trPr>
          <w:trHeight w:val="585"/>
        </w:trPr>
        <w:tc>
          <w:tcPr>
            <w:tcW w:w="10916" w:type="dxa"/>
            <w:gridSpan w:val="6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54F97717" w14:textId="07A14466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Číslo smlouvy o poskytnutí </w:t>
            </w:r>
            <w:proofErr w:type="gramStart"/>
            <w:r w:rsidRPr="00136D2D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dotace:   </w:t>
            </w:r>
            <w:proofErr w:type="gramEnd"/>
            <w:r w:rsidRPr="00136D2D"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  <w:t xml:space="preserve">     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SML 2</w:t>
            </w:r>
            <w:r w:rsidR="00171D1B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4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/..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15A8447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561A3950" w14:textId="77777777" w:rsidTr="004845F9">
        <w:trPr>
          <w:trHeight w:val="540"/>
        </w:trPr>
        <w:tc>
          <w:tcPr>
            <w:tcW w:w="10916" w:type="dxa"/>
            <w:gridSpan w:val="6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74C7B66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Výše celkových nákladů projektu (Kč</w:t>
            </w: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):   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 </w:t>
            </w:r>
            <w:r w:rsidRPr="00136D2D"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XX XXX,- Kč   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 celkové  náklady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C26C32B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CC9A5C0" w14:textId="77777777" w:rsidTr="004845F9">
        <w:trPr>
          <w:trHeight w:val="585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7159318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Výše přidělené dotace (Kč), </w:t>
            </w: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ÚZ:   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částka dle smlouvy, účelový znak dle smlouvy       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1B8E22D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36734F4" w14:textId="77777777" w:rsidTr="004845F9">
        <w:trPr>
          <w:trHeight w:val="1185"/>
        </w:trPr>
        <w:tc>
          <w:tcPr>
            <w:tcW w:w="10916" w:type="dxa"/>
            <w:gridSpan w:val="6"/>
            <w:tcBorders>
              <w:top w:val="nil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EE88293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Popis realizace projektu, vč. časového harmonogramu: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8E63AB6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3142580" w14:textId="77777777" w:rsidTr="004845F9">
        <w:trPr>
          <w:trHeight w:val="1185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9675082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Kvalitativní a kvantitativní výstupy projektu: 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8832DD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504FF5A" w14:textId="77777777" w:rsidTr="004845F9">
        <w:trPr>
          <w:trHeight w:val="930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6EF517B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Přínos projektu pro cílové skupiny: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26159515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1CA2452" w14:textId="77777777" w:rsidTr="004845F9">
        <w:trPr>
          <w:trHeight w:val="930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808080"/>
              <w:right w:val="single" w:sz="4" w:space="0" w:color="auto"/>
            </w:tcBorders>
            <w:vAlign w:val="center"/>
            <w:hideMark/>
          </w:tcPr>
          <w:p w14:paraId="4BC4E66D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Celkové zhodnocení projektu: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BC8CF6B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038EFB2" w14:textId="77777777" w:rsidTr="004845F9">
        <w:trPr>
          <w:trHeight w:val="765"/>
        </w:trPr>
        <w:tc>
          <w:tcPr>
            <w:tcW w:w="10916" w:type="dxa"/>
            <w:gridSpan w:val="6"/>
            <w:tcBorders>
              <w:top w:val="single" w:sz="4" w:space="0" w:color="80808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03F93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Splnění účelu projektu v termínu:</w:t>
            </w:r>
            <w:r w:rsidRPr="00136D2D"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 xml:space="preserve"> </w:t>
            </w: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nejpozději do 31. 12. 2024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6FF39F73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3826C8F1" w14:textId="77777777" w:rsidTr="00FB591F">
        <w:trPr>
          <w:trHeight w:val="60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350663D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6F25A0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60DDB5F" w14:textId="77777777" w:rsid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3F00C31A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70AFC4D8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F75EBCD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19034172" w14:textId="77777777" w:rsidR="004845F9" w:rsidRPr="00136D2D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B9850C5" w14:textId="77777777" w:rsid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0B2EA06C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52862AEF" w14:textId="77777777" w:rsidR="004845F9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  <w:p w14:paraId="2CF26F7B" w14:textId="77777777" w:rsidR="004845F9" w:rsidRPr="00136D2D" w:rsidRDefault="004845F9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AB9CF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1B0D2E5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7977315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1947539" w14:textId="77777777" w:rsidTr="00FB591F">
        <w:trPr>
          <w:trHeight w:val="37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F796FF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F689F7C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BBB32A2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79261D8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5C07204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2E2AF10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0D62C7B7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5968A62A" w14:textId="77777777" w:rsidTr="00FB591F">
        <w:trPr>
          <w:trHeight w:val="30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761D8F5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Celkový přehled financování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CD1342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461BEC3A" w14:textId="77777777" w:rsidTr="004845F9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EBB7546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188EB40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9C5F5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B0218F8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</w:tcBorders>
            <w:noWrap/>
            <w:vAlign w:val="center"/>
            <w:hideMark/>
          </w:tcPr>
          <w:p w14:paraId="2A84BACF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0FF7370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FC5A2B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567372B" w14:textId="77777777" w:rsidTr="004845F9">
        <w:trPr>
          <w:trHeight w:val="360"/>
        </w:trPr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38424749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Celkové příjmy: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1B589AB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0C6F5046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8104623" w14:textId="77777777" w:rsidTr="004845F9">
        <w:trPr>
          <w:trHeight w:val="360"/>
        </w:trPr>
        <w:tc>
          <w:tcPr>
            <w:tcW w:w="5746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03BC26C5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Celkové výdaje:</w:t>
            </w:r>
          </w:p>
        </w:tc>
        <w:tc>
          <w:tcPr>
            <w:tcW w:w="5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6428053E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6E5E05C5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5F85F4D0" w14:textId="77777777" w:rsidTr="004845F9">
        <w:trPr>
          <w:trHeight w:val="360"/>
        </w:trPr>
        <w:tc>
          <w:tcPr>
            <w:tcW w:w="5746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135F7207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Výdaje  hrazené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z dotace:</w:t>
            </w:r>
          </w:p>
        </w:tc>
        <w:tc>
          <w:tcPr>
            <w:tcW w:w="5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4FA62AB1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bottom"/>
            <w:hideMark/>
          </w:tcPr>
          <w:p w14:paraId="34C0B253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984F434" w14:textId="77777777" w:rsidTr="004845F9">
        <w:trPr>
          <w:trHeight w:val="405"/>
        </w:trPr>
        <w:tc>
          <w:tcPr>
            <w:tcW w:w="5746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  <w:hideMark/>
          </w:tcPr>
          <w:p w14:paraId="310DC786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Skutečný </w:t>
            </w: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podíl  dotace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 xml:space="preserve"> na celkových nákladech:</w:t>
            </w:r>
          </w:p>
        </w:tc>
        <w:tc>
          <w:tcPr>
            <w:tcW w:w="5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AC3219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010AE1CC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9002758" w14:textId="77777777" w:rsidTr="00FB591F">
        <w:trPr>
          <w:trHeight w:val="40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991F00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946F324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1EA8DB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E4CBC7E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0E7FB06" w14:textId="77777777" w:rsidR="00136D2D" w:rsidRPr="00136D2D" w:rsidRDefault="00136D2D" w:rsidP="001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95F970" w14:textId="77777777" w:rsidR="00136D2D" w:rsidRPr="00136D2D" w:rsidRDefault="00136D2D" w:rsidP="00E56259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A8EF2AA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0DFEB5F" w14:textId="77777777" w:rsidTr="00FB591F">
        <w:trPr>
          <w:trHeight w:val="63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5F22EAA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  <w:t>Vratka dotace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6F5057A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sz w:val="24"/>
                <w:szCs w:val="24"/>
                <w:u w:val="single"/>
                <w:lang w:eastAsia="cs-CZ"/>
                <w14:ligatures w14:val="none"/>
              </w:rPr>
            </w:pPr>
          </w:p>
        </w:tc>
      </w:tr>
      <w:tr w:rsidR="00136D2D" w:rsidRPr="00136D2D" w14:paraId="204F6E64" w14:textId="77777777" w:rsidTr="00FB591F">
        <w:trPr>
          <w:trHeight w:val="70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hideMark/>
          </w:tcPr>
          <w:p w14:paraId="79554B03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582BB86F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568E5014" w14:textId="77777777" w:rsidTr="004845F9">
        <w:trPr>
          <w:trHeight w:val="33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24AB3AB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26DB6996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4A6E5763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061B5E24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62F73124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single" w:sz="4" w:space="0" w:color="auto"/>
              <w:right w:val="nil"/>
            </w:tcBorders>
            <w:noWrap/>
            <w:vAlign w:val="center"/>
            <w:hideMark/>
          </w:tcPr>
          <w:p w14:paraId="40251668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69D975EF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D9037D2" w14:textId="77777777" w:rsidTr="004845F9">
        <w:trPr>
          <w:trHeight w:val="210"/>
        </w:trPr>
        <w:tc>
          <w:tcPr>
            <w:tcW w:w="574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C0C0C0"/>
            </w:tcBorders>
            <w:vAlign w:val="center"/>
            <w:hideMark/>
          </w:tcPr>
          <w:p w14:paraId="2CA2EB94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Celkem vráceno</w:t>
            </w:r>
          </w:p>
        </w:tc>
        <w:tc>
          <w:tcPr>
            <w:tcW w:w="5170" w:type="dxa"/>
            <w:gridSpan w:val="3"/>
            <w:tcBorders>
              <w:top w:val="single" w:sz="4" w:space="0" w:color="auto"/>
              <w:left w:val="single" w:sz="4" w:space="0" w:color="C0C0C0"/>
              <w:bottom w:val="single" w:sz="4" w:space="0" w:color="C0C0C0"/>
              <w:right w:val="single" w:sz="4" w:space="0" w:color="auto"/>
            </w:tcBorders>
            <w:vAlign w:val="center"/>
            <w:hideMark/>
          </w:tcPr>
          <w:p w14:paraId="01345E38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510F2877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4F5DDB2E" w14:textId="77777777" w:rsidTr="004845F9">
        <w:trPr>
          <w:trHeight w:val="615"/>
        </w:trPr>
        <w:tc>
          <w:tcPr>
            <w:tcW w:w="5746" w:type="dxa"/>
            <w:gridSpan w:val="3"/>
            <w:tcBorders>
              <w:top w:val="single" w:sz="4" w:space="0" w:color="C0C0C0"/>
              <w:left w:val="single" w:sz="4" w:space="0" w:color="auto"/>
              <w:bottom w:val="single" w:sz="4" w:space="0" w:color="auto"/>
              <w:right w:val="single" w:sz="4" w:space="0" w:color="C0C0C0"/>
            </w:tcBorders>
            <w:vAlign w:val="center"/>
            <w:hideMark/>
          </w:tcPr>
          <w:p w14:paraId="30BA4962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odeslání částky zpět na účet poskytovatele:</w:t>
            </w:r>
          </w:p>
        </w:tc>
        <w:tc>
          <w:tcPr>
            <w:tcW w:w="5170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9E0320" w14:textId="77777777" w:rsidR="00136D2D" w:rsidRPr="00136D2D" w:rsidRDefault="00136D2D" w:rsidP="00E56259">
            <w:pPr>
              <w:spacing w:after="0" w:line="240" w:lineRule="auto"/>
              <w:ind w:left="39"/>
              <w:jc w:val="right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současně s předložením závěrečné zprávy, nejpozději 30.1.2025</w:t>
            </w:r>
          </w:p>
        </w:tc>
        <w:tc>
          <w:tcPr>
            <w:tcW w:w="201" w:type="dxa"/>
            <w:tcBorders>
              <w:top w:val="nil"/>
              <w:left w:val="single" w:sz="4" w:space="0" w:color="auto"/>
              <w:bottom w:val="nil"/>
              <w:right w:val="nil"/>
            </w:tcBorders>
            <w:noWrap/>
            <w:vAlign w:val="center"/>
            <w:hideMark/>
          </w:tcPr>
          <w:p w14:paraId="49EACA40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Century Gothic" w:eastAsia="Times New Roman" w:hAnsi="Century Gothic" w:cs="Arial"/>
                <w:i/>
                <w:iCs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557E00D" w14:textId="77777777" w:rsidTr="00FB591F">
        <w:trPr>
          <w:trHeight w:val="42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EAE5D0F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234F11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1328F3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0E16C154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A037F32" w14:textId="77777777" w:rsidR="00136D2D" w:rsidRPr="00136D2D" w:rsidRDefault="00136D2D" w:rsidP="00136D2D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33662D" w14:textId="77777777" w:rsidR="00136D2D" w:rsidRPr="00136D2D" w:rsidRDefault="00136D2D" w:rsidP="00E56259">
            <w:pPr>
              <w:spacing w:after="0" w:line="240" w:lineRule="auto"/>
              <w:ind w:left="39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5E38AFD" w14:textId="77777777" w:rsidR="00136D2D" w:rsidRPr="00136D2D" w:rsidRDefault="00136D2D" w:rsidP="00FB591F">
            <w:pPr>
              <w:spacing w:after="0" w:line="240" w:lineRule="auto"/>
              <w:ind w:left="-1134"/>
              <w:jc w:val="righ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3E8469CB" w14:textId="77777777" w:rsidTr="00FB591F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3B5240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Datum :</w:t>
            </w:r>
            <w:proofErr w:type="gramEnd"/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9CF4115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F00A8A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754042F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Podpis statutárního orgánu a razítko organizace:</w:t>
            </w: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316B44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ED1AFE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023175E4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71B3FFF" w14:textId="77777777" w:rsidTr="00FB591F">
        <w:trPr>
          <w:trHeight w:val="8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DB72E7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D3F6D1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FB05CCE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E54379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55A3D85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1F6D283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center"/>
            <w:hideMark/>
          </w:tcPr>
          <w:p w14:paraId="34F6B219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3C06FBCB" w14:textId="77777777" w:rsidTr="00FB591F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730E73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7FE3283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DE49240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4CB5FBE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924C23A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23C32D8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A77410B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DD7718A" w14:textId="77777777" w:rsidTr="00FB591F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F66872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Zpracoval:</w:t>
            </w: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211C51D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  <w:t>jméno a příjmení</w:t>
            </w: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EC3D25C" w14:textId="77777777" w:rsidR="00136D2D" w:rsidRPr="00136D2D" w:rsidRDefault="00136D2D" w:rsidP="00136D2D">
            <w:pPr>
              <w:spacing w:after="0" w:line="240" w:lineRule="auto"/>
              <w:rPr>
                <w:rFonts w:ascii="Century Gothic" w:eastAsia="Times New Roman" w:hAnsi="Century Gothic" w:cs="Arial"/>
                <w:color w:val="FF0000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969F1C2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06C6D40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AA81EEB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EB70213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404D849" w14:textId="77777777" w:rsidTr="00FB591F">
        <w:trPr>
          <w:trHeight w:val="40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D2B7E6B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  <w:t>Povinné přílohy: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AD0E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D69D8EF" w14:textId="77777777" w:rsidTr="00FB591F">
        <w:trPr>
          <w:trHeight w:val="16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EA5F6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5BE2EA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1D10AF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15F612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D8DEAFA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87C5BDF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DD7F4F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26B6BBE6" w14:textId="77777777" w:rsidTr="00FB591F">
        <w:trPr>
          <w:trHeight w:val="25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50B41D7E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  <w:proofErr w:type="gramStart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>1) )</w:t>
            </w:r>
            <w:proofErr w:type="gramEnd"/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  <w:t xml:space="preserve"> Účetní sestava nákladů a výnosů (příjmů a výdajů) za celý projekt/akci celkem 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8DC4E5B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Century Gothic" w:eastAsia="Times New Roman" w:hAnsi="Century Gothic" w:cs="Arial"/>
                <w:b/>
                <w:bCs/>
                <w:kern w:val="0"/>
                <w:sz w:val="18"/>
                <w:szCs w:val="18"/>
                <w:lang w:eastAsia="cs-CZ"/>
                <w14:ligatures w14:val="none"/>
              </w:rPr>
            </w:pPr>
          </w:p>
        </w:tc>
      </w:tr>
      <w:tr w:rsidR="00136D2D" w:rsidRPr="00136D2D" w14:paraId="1390DBD9" w14:textId="77777777" w:rsidTr="00FB591F">
        <w:trPr>
          <w:trHeight w:val="33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531AEE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E3CF507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3EA4114A" w14:textId="77777777" w:rsidTr="00FB591F">
        <w:trPr>
          <w:trHeight w:val="34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4EC031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2FDFA8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467A908" w14:textId="77777777" w:rsidTr="00FB591F">
        <w:trPr>
          <w:trHeight w:val="315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373814E2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D85E323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6E04E834" w14:textId="77777777" w:rsidTr="00FB591F">
        <w:trPr>
          <w:trHeight w:val="39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7CC605C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6999C10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0B5595C1" w14:textId="77777777" w:rsidTr="00FB591F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4CFD4A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1D9DD707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B4EE489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2CA23011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51ABCE9" w14:textId="77777777" w:rsidR="00136D2D" w:rsidRPr="00136D2D" w:rsidRDefault="00136D2D" w:rsidP="00136D2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4DCE3473" w14:textId="77777777" w:rsidR="00136D2D" w:rsidRPr="00136D2D" w:rsidRDefault="00136D2D" w:rsidP="00E56259">
            <w:pPr>
              <w:spacing w:after="0" w:line="240" w:lineRule="auto"/>
              <w:ind w:left="39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ABEF8A4" w14:textId="77777777" w:rsidR="00136D2D" w:rsidRPr="00136D2D" w:rsidRDefault="00136D2D" w:rsidP="00FB591F">
            <w:pPr>
              <w:spacing w:after="0" w:line="240" w:lineRule="auto"/>
              <w:ind w:left="-1134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178824C9" w14:textId="77777777" w:rsidTr="00FB591F">
        <w:trPr>
          <w:trHeight w:val="690"/>
        </w:trPr>
        <w:tc>
          <w:tcPr>
            <w:tcW w:w="10916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  <w:hideMark/>
          </w:tcPr>
          <w:p w14:paraId="6D5ECF6C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cs-CZ"/>
                <w14:ligatures w14:val="none"/>
              </w:rPr>
            </w:pPr>
            <w:r w:rsidRPr="00136D2D">
              <w:rPr>
                <w:rFonts w:ascii="Century Gothic" w:eastAsia="Times New Roman" w:hAnsi="Century Gothic" w:cs="Arial"/>
                <w:b/>
                <w:bCs/>
                <w:kern w:val="0"/>
                <w:lang w:eastAsia="cs-CZ"/>
                <w14:ligatures w14:val="none"/>
              </w:rPr>
              <w:t>Závěrečnou zprávu a vyúčtování je příjemce dotace povinen předložit do 30 dnů po ukončení realizace projektu, tj. nejpozději do 30. ledna 2025.</w:t>
            </w: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94858EB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Century Gothic" w:eastAsia="Times New Roman" w:hAnsi="Century Gothic" w:cs="Arial"/>
                <w:b/>
                <w:bCs/>
                <w:kern w:val="0"/>
                <w:lang w:eastAsia="cs-CZ"/>
                <w14:ligatures w14:val="none"/>
              </w:rPr>
            </w:pPr>
          </w:p>
        </w:tc>
      </w:tr>
      <w:tr w:rsidR="00136D2D" w:rsidRPr="00136D2D" w14:paraId="37412F15" w14:textId="77777777" w:rsidTr="00FB591F">
        <w:trPr>
          <w:trHeight w:val="2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CF7FEB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0F2DE0A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3CE44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B0E2592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18C451A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E7CE74E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8C2764C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04343EC9" w14:textId="77777777" w:rsidTr="00FB591F">
        <w:trPr>
          <w:trHeight w:val="570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AB7FA91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F14608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BC7B1F9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7036743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89D4BF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577CEF1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04AE4B1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  <w:tr w:rsidR="00136D2D" w:rsidRPr="00136D2D" w14:paraId="7099EAA5" w14:textId="77777777" w:rsidTr="00FB591F">
        <w:trPr>
          <w:trHeight w:val="255"/>
        </w:trPr>
        <w:tc>
          <w:tcPr>
            <w:tcW w:w="11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63594875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646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733DAD7B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92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203546FD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909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36F122C4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5BCF7E49" w14:textId="77777777" w:rsidR="00136D2D" w:rsidRPr="00136D2D" w:rsidRDefault="00136D2D" w:rsidP="00136D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178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22CA27E" w14:textId="77777777" w:rsidR="00136D2D" w:rsidRPr="00136D2D" w:rsidRDefault="00136D2D" w:rsidP="00E56259">
            <w:pPr>
              <w:spacing w:after="0" w:line="240" w:lineRule="auto"/>
              <w:ind w:left="39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  <w:tc>
          <w:tcPr>
            <w:tcW w:w="201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14:paraId="45628BCC" w14:textId="77777777" w:rsidR="00136D2D" w:rsidRPr="00136D2D" w:rsidRDefault="00136D2D" w:rsidP="00FB591F">
            <w:pPr>
              <w:spacing w:after="0" w:line="240" w:lineRule="auto"/>
              <w:ind w:left="-1134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cs-CZ"/>
                <w14:ligatures w14:val="none"/>
              </w:rPr>
            </w:pPr>
          </w:p>
        </w:tc>
      </w:tr>
    </w:tbl>
    <w:p w14:paraId="243C4563" w14:textId="77777777" w:rsidR="00440A66" w:rsidRDefault="00440A66"/>
    <w:sectPr w:rsidR="00440A66" w:rsidSect="00171D1B">
      <w:headerReference w:type="default" r:id="rId6"/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9B5E143" w14:textId="77777777" w:rsidR="007E14B2" w:rsidRDefault="007E14B2" w:rsidP="007E14B2">
      <w:pPr>
        <w:spacing w:after="0" w:line="240" w:lineRule="auto"/>
      </w:pPr>
      <w:r>
        <w:separator/>
      </w:r>
    </w:p>
  </w:endnote>
  <w:endnote w:type="continuationSeparator" w:id="0">
    <w:p w14:paraId="7B952A90" w14:textId="77777777" w:rsidR="007E14B2" w:rsidRDefault="007E14B2" w:rsidP="007E14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F8AE1D" w14:textId="77777777" w:rsidR="007E14B2" w:rsidRDefault="007E14B2" w:rsidP="007E14B2">
      <w:pPr>
        <w:spacing w:after="0" w:line="240" w:lineRule="auto"/>
      </w:pPr>
      <w:r>
        <w:separator/>
      </w:r>
    </w:p>
  </w:footnote>
  <w:footnote w:type="continuationSeparator" w:id="0">
    <w:p w14:paraId="02D569D9" w14:textId="77777777" w:rsidR="007E14B2" w:rsidRDefault="007E14B2" w:rsidP="007E14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FA50D6" w14:textId="4E5237BD" w:rsidR="007E14B2" w:rsidRDefault="007E14B2" w:rsidP="001E1350">
    <w:pPr>
      <w:pStyle w:val="Zhlav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6D2D"/>
    <w:rsid w:val="00136D2D"/>
    <w:rsid w:val="00171D1B"/>
    <w:rsid w:val="001E1350"/>
    <w:rsid w:val="00440A66"/>
    <w:rsid w:val="004845F9"/>
    <w:rsid w:val="007E14B2"/>
    <w:rsid w:val="00873854"/>
    <w:rsid w:val="00DB7722"/>
    <w:rsid w:val="00E56259"/>
    <w:rsid w:val="00FB59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96A535"/>
  <w15:chartTrackingRefBased/>
  <w15:docId w15:val="{D73D22F5-316D-493F-932A-04D7A78CD0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font251">
    <w:name w:val="font251"/>
    <w:basedOn w:val="Standardnpsmoodstavce"/>
    <w:rsid w:val="00136D2D"/>
    <w:rPr>
      <w:rFonts w:ascii="Century Gothic" w:hAnsi="Century Gothic" w:hint="default"/>
      <w:b w:val="0"/>
      <w:bCs w:val="0"/>
      <w:i/>
      <w:iCs/>
      <w:strike w:val="0"/>
      <w:dstrike w:val="0"/>
      <w:color w:val="FF0000"/>
      <w:sz w:val="20"/>
      <w:szCs w:val="20"/>
      <w:u w:val="none"/>
      <w:effect w:val="none"/>
    </w:rPr>
  </w:style>
  <w:style w:type="character" w:customStyle="1" w:styleId="font261">
    <w:name w:val="font261"/>
    <w:basedOn w:val="Standardnpsmoodstavce"/>
    <w:rsid w:val="00136D2D"/>
    <w:rPr>
      <w:rFonts w:ascii="Century Gothic" w:hAnsi="Century Gothic" w:hint="default"/>
      <w:b w:val="0"/>
      <w:bCs w:val="0"/>
      <w:i w:val="0"/>
      <w:iCs w:val="0"/>
      <w:strike w:val="0"/>
      <w:dstrike w:val="0"/>
      <w:color w:val="FF0000"/>
      <w:sz w:val="20"/>
      <w:szCs w:val="20"/>
      <w:u w:val="none"/>
      <w:effect w:val="none"/>
    </w:rPr>
  </w:style>
  <w:style w:type="paragraph" w:styleId="Zhlav">
    <w:name w:val="header"/>
    <w:basedOn w:val="Normln"/>
    <w:link w:val="ZhlavChar"/>
    <w:uiPriority w:val="99"/>
    <w:unhideWhenUsed/>
    <w:rsid w:val="007E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7E14B2"/>
  </w:style>
  <w:style w:type="paragraph" w:styleId="Zpat">
    <w:name w:val="footer"/>
    <w:basedOn w:val="Normln"/>
    <w:link w:val="ZpatChar"/>
    <w:uiPriority w:val="99"/>
    <w:unhideWhenUsed/>
    <w:rsid w:val="007E14B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7E14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228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229</Words>
  <Characters>1356</Characters>
  <Application>Microsoft Office Word</Application>
  <DocSecurity>0</DocSecurity>
  <Lines>11</Lines>
  <Paragraphs>3</Paragraphs>
  <ScaleCrop>false</ScaleCrop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Běhounková Věra</dc:creator>
  <cp:keywords/>
  <dc:description/>
  <cp:lastModifiedBy>Běhounková Věra</cp:lastModifiedBy>
  <cp:revision>9</cp:revision>
  <dcterms:created xsi:type="dcterms:W3CDTF">2023-11-23T07:08:00Z</dcterms:created>
  <dcterms:modified xsi:type="dcterms:W3CDTF">2024-02-29T12:29:00Z</dcterms:modified>
</cp:coreProperties>
</file>