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EF16" w14:textId="77777777" w:rsidR="005C1B6E" w:rsidRDefault="005C1B6E" w:rsidP="00C42D71">
      <w:pPr>
        <w:pStyle w:val="Identifikace"/>
        <w:suppressAutoHyphens/>
      </w:pPr>
    </w:p>
    <w:p w14:paraId="207DA812" w14:textId="5B597FAD" w:rsidR="00B97A71" w:rsidRDefault="00B97A71" w:rsidP="00C42D71">
      <w:pPr>
        <w:pStyle w:val="Identifikace"/>
        <w:suppressAutoHyphens/>
      </w:pPr>
      <w:r>
        <w:t xml:space="preserve">Číslo </w:t>
      </w:r>
      <w:r w:rsidR="00305691">
        <w:t>smlouvy u poskytovatele</w:t>
      </w:r>
      <w:r>
        <w:t>:</w:t>
      </w:r>
      <w:r>
        <w:tab/>
      </w:r>
    </w:p>
    <w:p w14:paraId="5349CDBE" w14:textId="5166C245" w:rsidR="00022CA0" w:rsidRDefault="00022CA0" w:rsidP="00C42D71">
      <w:pPr>
        <w:suppressAutoHyphens/>
      </w:pPr>
    </w:p>
    <w:p w14:paraId="6E37BF82" w14:textId="77777777" w:rsidR="00022CA0" w:rsidRPr="00022CA0" w:rsidRDefault="00022CA0" w:rsidP="00C42D71">
      <w:pPr>
        <w:suppressAutoHyphens/>
      </w:pPr>
    </w:p>
    <w:p w14:paraId="2790F4C7" w14:textId="2C99F772" w:rsidR="00E05CEC" w:rsidRDefault="00F04797" w:rsidP="00C42D71">
      <w:pPr>
        <w:pStyle w:val="Nadpis1"/>
        <w:suppressAutoHyphens/>
      </w:pPr>
      <w:r>
        <w:t>SMLOUVA</w:t>
      </w:r>
      <w:r w:rsidR="00305691">
        <w:t xml:space="preserve"> o poskytnutí</w:t>
      </w:r>
      <w:r w:rsidR="002A474E">
        <w:t xml:space="preserve"> </w:t>
      </w:r>
      <w:r w:rsidR="002A474E" w:rsidRPr="002A474E">
        <w:rPr>
          <w:color w:val="000DFF" w:themeColor="accent1"/>
        </w:rPr>
        <w:t>NeINVESTIČNÍ</w:t>
      </w:r>
      <w:r w:rsidR="002A474E">
        <w:t xml:space="preserve"> NEBO</w:t>
      </w:r>
      <w:r w:rsidR="00305691">
        <w:t xml:space="preserve"> </w:t>
      </w:r>
      <w:r w:rsidR="00305691" w:rsidRPr="00305691">
        <w:rPr>
          <w:color w:val="000DFF" w:themeColor="accent1"/>
        </w:rPr>
        <w:t>investiční</w:t>
      </w:r>
      <w:r w:rsidR="002A474E">
        <w:rPr>
          <w:color w:val="000DFF" w:themeColor="accent1"/>
        </w:rPr>
        <w:t xml:space="preserve"> </w:t>
      </w:r>
      <w:r w:rsidR="002A474E" w:rsidRPr="002A474E">
        <w:rPr>
          <w:color w:val="000000" w:themeColor="text1"/>
        </w:rPr>
        <w:t>NEBO</w:t>
      </w:r>
      <w:r w:rsidR="002A474E">
        <w:rPr>
          <w:color w:val="000DFF" w:themeColor="accent1"/>
        </w:rPr>
        <w:t xml:space="preserve"> iNVESTIČNÍ A </w:t>
      </w:r>
      <w:r w:rsidR="00305691" w:rsidRPr="00305691">
        <w:rPr>
          <w:color w:val="000DFF" w:themeColor="accent1"/>
        </w:rPr>
        <w:t xml:space="preserve">neinvestiční </w:t>
      </w:r>
      <w:r w:rsidR="00305691">
        <w:t>dotace</w:t>
      </w:r>
    </w:p>
    <w:p w14:paraId="75F2E83E" w14:textId="65A5E39E" w:rsidR="00B97A71" w:rsidRPr="008C6610" w:rsidRDefault="00F04797" w:rsidP="00C42D71">
      <w:pPr>
        <w:suppressAutoHyphens/>
        <w:jc w:val="center"/>
      </w:pPr>
      <w:r w:rsidRPr="008C6610">
        <w:t xml:space="preserve">uzavřená dle ustanovení </w:t>
      </w:r>
      <w:r w:rsidR="008C6610" w:rsidRPr="008C6610">
        <w:t>§10a zákona č. 250/2000 Sb., o rozpočtových pravidlech územních rozpočtů, ve znění pozdějších předpisů (dále jen „zákon č. 250/2000 Sb.“)</w:t>
      </w:r>
    </w:p>
    <w:p w14:paraId="6FBFD637" w14:textId="77777777" w:rsidR="00F04797" w:rsidRPr="00B97A71" w:rsidRDefault="00F04797" w:rsidP="00C42D71">
      <w:pPr>
        <w:suppressAutoHyphens/>
      </w:pPr>
    </w:p>
    <w:p w14:paraId="02C48D56" w14:textId="77777777" w:rsidR="00B97A71" w:rsidRPr="00B97A71" w:rsidRDefault="00B97A71" w:rsidP="002F552F">
      <w:pPr>
        <w:pStyle w:val="Nadpis1"/>
        <w:suppressAutoHyphens/>
        <w:jc w:val="left"/>
      </w:pPr>
      <w:r w:rsidRPr="00B97A71">
        <w:t>SMLUVNÍ STRANY</w:t>
      </w:r>
    </w:p>
    <w:p w14:paraId="397A2AA9" w14:textId="02B10162" w:rsidR="00B97A71" w:rsidRPr="00B97A71" w:rsidRDefault="00305691" w:rsidP="00C42D71">
      <w:pPr>
        <w:pStyle w:val="Nadpis2"/>
        <w:suppressAutoHyphens/>
      </w:pPr>
      <w:r>
        <w:t>Poskytov</w:t>
      </w:r>
      <w:r w:rsidR="00D2101D">
        <w:t>atel</w:t>
      </w:r>
      <w:r w:rsidR="00B97A71" w:rsidRPr="00B97A71">
        <w:t>:</w:t>
      </w:r>
    </w:p>
    <w:p w14:paraId="736E077C" w14:textId="77777777" w:rsid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>
        <w:rPr>
          <w:b/>
          <w:bCs/>
        </w:rPr>
        <w:t>Ústecký kraj</w:t>
      </w:r>
    </w:p>
    <w:p w14:paraId="5F2224B5" w14:textId="193A9F35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</w:t>
      </w:r>
      <w:r w:rsidR="00523E52">
        <w:rPr>
          <w:bCs/>
        </w:rPr>
        <w:t>1</w:t>
      </w:r>
      <w:r w:rsidRPr="00872DE5">
        <w:rPr>
          <w:bCs/>
        </w:rPr>
        <w:t xml:space="preserve"> Ústí nad Labem</w:t>
      </w:r>
      <w:r w:rsidRPr="00872DE5">
        <w:rPr>
          <w:bCs/>
        </w:rPr>
        <w:tab/>
      </w:r>
    </w:p>
    <w:p w14:paraId="3BE71157" w14:textId="066F7AA2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2A474E">
        <w:rPr>
          <w:bCs/>
        </w:rPr>
        <w:t>Ing. Radim Laibl, člen Rady Ústeckého kraje</w:t>
      </w:r>
      <w:r w:rsidRPr="00872DE5">
        <w:rPr>
          <w:bCs/>
        </w:rPr>
        <w:tab/>
      </w:r>
    </w:p>
    <w:p w14:paraId="2A910B6D" w14:textId="66BA2996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</w:t>
      </w:r>
      <w:r w:rsidR="00450FE0">
        <w:rPr>
          <w:bCs/>
        </w:rPr>
        <w:t>O</w:t>
      </w:r>
      <w:r w:rsidRPr="00872DE5">
        <w:rPr>
          <w:bCs/>
        </w:rPr>
        <w:t>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19701FC1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7D7EE9B4" w14:textId="3863E225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562B10" w:rsidRPr="00562B10">
        <w:rPr>
          <w:bCs/>
        </w:rPr>
        <w:t>Česká spořitelna, a.s.</w:t>
      </w:r>
      <w:r w:rsidRPr="00872DE5">
        <w:rPr>
          <w:bCs/>
        </w:rPr>
        <w:tab/>
      </w:r>
    </w:p>
    <w:p w14:paraId="08D8A03F" w14:textId="0FDF428A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 xml:space="preserve">Číslo účtu: </w:t>
      </w:r>
      <w:r w:rsidR="00562B10">
        <w:rPr>
          <w:bCs/>
        </w:rPr>
        <w:tab/>
      </w:r>
      <w:r w:rsidR="00562B10" w:rsidRPr="00562B10">
        <w:rPr>
          <w:bCs/>
        </w:rPr>
        <w:t>1630952/0800</w:t>
      </w:r>
    </w:p>
    <w:p w14:paraId="79883C1E" w14:textId="32EB420D" w:rsidR="002F552F" w:rsidRP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2F552F">
        <w:rPr>
          <w:bCs/>
        </w:rPr>
        <w:t>Zástupce pro věcná jednání:</w:t>
      </w:r>
      <w:r w:rsidR="00562B10">
        <w:rPr>
          <w:bCs/>
        </w:rPr>
        <w:tab/>
      </w:r>
      <w:r w:rsidR="00562B10" w:rsidRPr="00562B10">
        <w:rPr>
          <w:bCs/>
        </w:rPr>
        <w:t>Ing. Petr Severa, vedoucí odboru zdravotnictví KÚ Ústeckého kraje</w:t>
      </w:r>
    </w:p>
    <w:p w14:paraId="0F6A132B" w14:textId="4355FBB4" w:rsidR="002F552F" w:rsidRPr="002F552F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  <w:color w:val="000DFF" w:themeColor="accent1"/>
        </w:rPr>
      </w:pPr>
      <w:r w:rsidRPr="002F552F">
        <w:rPr>
          <w:b w:val="0"/>
          <w:bCs/>
        </w:rPr>
        <w:t>E-mail/telefon:</w:t>
      </w:r>
      <w:r w:rsidR="00562B10">
        <w:rPr>
          <w:b w:val="0"/>
          <w:bCs/>
        </w:rPr>
        <w:tab/>
      </w:r>
      <w:r w:rsidR="00562B10" w:rsidRPr="00562B10">
        <w:rPr>
          <w:b w:val="0"/>
          <w:bCs/>
        </w:rPr>
        <w:t>severa.p@kr-ustecky.cz/+420 475 657 435</w:t>
      </w:r>
      <w:r w:rsidRPr="002F552F">
        <w:rPr>
          <w:b w:val="0"/>
          <w:bCs/>
        </w:rPr>
        <w:tab/>
      </w:r>
    </w:p>
    <w:p w14:paraId="19C67123" w14:textId="77777777" w:rsidR="002F552F" w:rsidRDefault="002F552F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1214D8D" w14:textId="68520784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305691">
        <w:t>poskytov</w:t>
      </w:r>
      <w:r w:rsidR="00D2101D">
        <w:t>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54A6A86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a</w:t>
      </w:r>
    </w:p>
    <w:p w14:paraId="32E56E32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6C15400" w14:textId="4C88108E" w:rsidR="00B97A71" w:rsidRPr="00B97A71" w:rsidRDefault="0030569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Příjemce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2ACF62C5" w:rsidR="002F552F" w:rsidRPr="00872DE5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 w:val="0"/>
          <w:color w:val="000DFF" w:themeColor="accent1"/>
        </w:rPr>
      </w:pPr>
      <w:r w:rsidRPr="00872DE5">
        <w:rPr>
          <w:b w:val="0"/>
          <w:color w:val="000DFF" w:themeColor="accent1"/>
        </w:rPr>
        <w:t>Název/</w:t>
      </w:r>
      <w:r w:rsidR="00305691">
        <w:rPr>
          <w:b w:val="0"/>
          <w:color w:val="000DFF" w:themeColor="accent1"/>
        </w:rPr>
        <w:t>obchodní fir</w:t>
      </w:r>
      <w:r w:rsidR="00450FE0">
        <w:rPr>
          <w:b w:val="0"/>
          <w:color w:val="000DFF" w:themeColor="accent1"/>
        </w:rPr>
        <w:t>m</w:t>
      </w:r>
      <w:r w:rsidR="00305691">
        <w:rPr>
          <w:b w:val="0"/>
          <w:color w:val="000DFF" w:themeColor="accent1"/>
        </w:rPr>
        <w:t>a</w:t>
      </w:r>
      <w:r w:rsidRPr="00872DE5">
        <w:rPr>
          <w:b w:val="0"/>
          <w:color w:val="000DFF" w:themeColor="accent1"/>
        </w:rPr>
        <w:t xml:space="preserve">: </w:t>
      </w:r>
      <w:r w:rsidRPr="00872DE5">
        <w:rPr>
          <w:b w:val="0"/>
          <w:color w:val="000DFF" w:themeColor="accent1"/>
        </w:rPr>
        <w:tab/>
      </w:r>
    </w:p>
    <w:p w14:paraId="0B81AA16" w14:textId="7F48FB9E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Sídlo:</w:t>
      </w:r>
      <w:r w:rsidRPr="00872DE5">
        <w:rPr>
          <w:color w:val="000DFF" w:themeColor="accent1"/>
        </w:rPr>
        <w:tab/>
      </w:r>
      <w:r w:rsidRPr="00872DE5">
        <w:rPr>
          <w:color w:val="000DFF" w:themeColor="accent1"/>
        </w:rPr>
        <w:tab/>
      </w:r>
    </w:p>
    <w:p w14:paraId="0866B2B6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Zastoupený:</w:t>
      </w:r>
      <w:r w:rsidRPr="00872DE5">
        <w:rPr>
          <w:bCs/>
          <w:color w:val="000DFF" w:themeColor="accent1"/>
        </w:rPr>
        <w:tab/>
      </w:r>
      <w:r w:rsidRPr="00872DE5">
        <w:rPr>
          <w:bCs/>
          <w:color w:val="000DFF" w:themeColor="accent1"/>
        </w:rPr>
        <w:tab/>
      </w:r>
    </w:p>
    <w:p w14:paraId="66E2AF3E" w14:textId="1D16D9D9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IČ</w:t>
      </w:r>
      <w:r w:rsidR="00450FE0">
        <w:rPr>
          <w:bCs/>
          <w:color w:val="000DFF" w:themeColor="accent1"/>
        </w:rPr>
        <w:t>O</w:t>
      </w:r>
      <w:r w:rsidRPr="00872DE5">
        <w:rPr>
          <w:bCs/>
          <w:color w:val="000DFF" w:themeColor="accent1"/>
        </w:rPr>
        <w:t>:</w:t>
      </w:r>
      <w:r w:rsidRPr="00872DE5">
        <w:rPr>
          <w:bCs/>
          <w:color w:val="000DFF" w:themeColor="accent1"/>
        </w:rPr>
        <w:tab/>
      </w:r>
      <w:r w:rsidRPr="00872DE5">
        <w:rPr>
          <w:bCs/>
          <w:color w:val="000DFF" w:themeColor="accent1"/>
        </w:rPr>
        <w:tab/>
      </w:r>
    </w:p>
    <w:p w14:paraId="2169CBC8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DIČ:</w:t>
      </w:r>
      <w:r w:rsidRPr="00872DE5">
        <w:rPr>
          <w:color w:val="000DFF" w:themeColor="accent1"/>
        </w:rPr>
        <w:t xml:space="preserve"> </w:t>
      </w:r>
      <w:r w:rsidRPr="00872DE5">
        <w:rPr>
          <w:color w:val="000DFF" w:themeColor="accent1"/>
        </w:rPr>
        <w:tab/>
      </w:r>
      <w:r w:rsidRPr="00872DE5">
        <w:rPr>
          <w:color w:val="000DFF" w:themeColor="accent1"/>
        </w:rPr>
        <w:tab/>
      </w:r>
    </w:p>
    <w:p w14:paraId="72BB892D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Bank. spojení:</w:t>
      </w:r>
      <w:r w:rsidRPr="00872DE5">
        <w:rPr>
          <w:color w:val="000DFF" w:themeColor="accent1"/>
        </w:rPr>
        <w:tab/>
      </w:r>
    </w:p>
    <w:p w14:paraId="1F8A752B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 xml:space="preserve">Číslo účtu: </w:t>
      </w:r>
      <w:r w:rsidRPr="00872DE5">
        <w:rPr>
          <w:bCs/>
          <w:color w:val="000DFF" w:themeColor="accent1"/>
        </w:rPr>
        <w:tab/>
      </w:r>
    </w:p>
    <w:p w14:paraId="1DBDA2CD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Zástupce pro věcná jednání:</w:t>
      </w:r>
    </w:p>
    <w:p w14:paraId="0F1B6473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E-mail/telefon:</w:t>
      </w:r>
    </w:p>
    <w:p w14:paraId="28E93851" w14:textId="77777777" w:rsidR="002F552F" w:rsidRPr="00A35200" w:rsidRDefault="002F552F" w:rsidP="002F552F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jc w:val="both"/>
        <w:rPr>
          <w:color w:val="000DFF" w:themeColor="accent1"/>
        </w:rPr>
      </w:pPr>
      <w:r w:rsidRPr="00A35200">
        <w:rPr>
          <w:color w:val="000DFF" w:themeColor="accent1"/>
        </w:rPr>
        <w:t>zapsaný v obchodním rejstříku vedeném …</w:t>
      </w:r>
      <w:proofErr w:type="gramStart"/>
      <w:r w:rsidRPr="00A35200">
        <w:rPr>
          <w:color w:val="000DFF" w:themeColor="accent1"/>
        </w:rPr>
        <w:t>…….</w:t>
      </w:r>
      <w:proofErr w:type="gramEnd"/>
      <w:r w:rsidRPr="00A35200">
        <w:rPr>
          <w:color w:val="000DFF" w:themeColor="accent1"/>
        </w:rPr>
        <w:t xml:space="preserve">, oddíl ………, vložka……., pod </w:t>
      </w:r>
      <w:proofErr w:type="spellStart"/>
      <w:r w:rsidRPr="00A35200">
        <w:rPr>
          <w:color w:val="000DFF" w:themeColor="accent1"/>
        </w:rPr>
        <w:t>sp</w:t>
      </w:r>
      <w:proofErr w:type="spellEnd"/>
      <w:r w:rsidRPr="00A35200">
        <w:rPr>
          <w:color w:val="000DFF" w:themeColor="accent1"/>
        </w:rPr>
        <w:t>. zn. ……… / v ……………. rejstříku u ……………… úřadu v …………………. / v evidenci …………………. v …………………………</w:t>
      </w:r>
    </w:p>
    <w:p w14:paraId="61C043B0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333A10C5" w14:textId="503A1735" w:rsidR="00B97A71" w:rsidRPr="00E05CEC" w:rsidRDefault="00E05CEC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 w:rsidRPr="00E05CEC">
        <w:rPr>
          <w:b/>
          <w:bCs/>
        </w:rPr>
        <w:tab/>
      </w:r>
    </w:p>
    <w:p w14:paraId="48BF88F0" w14:textId="32A60BF8" w:rsidR="00B97A71" w:rsidRPr="00B97A71" w:rsidRDefault="00B97A71" w:rsidP="00C42D71">
      <w:pPr>
        <w:suppressAutoHyphens/>
      </w:pPr>
      <w:bookmarkStart w:id="0" w:name="_Hlk119060502"/>
      <w:r w:rsidRPr="00B97A71">
        <w:t xml:space="preserve">(dále jen </w:t>
      </w:r>
      <w:r w:rsidR="0089508A">
        <w:t>„</w:t>
      </w:r>
      <w:r w:rsidR="00305691">
        <w:t>příjemce</w:t>
      </w:r>
      <w:r w:rsidR="0089508A">
        <w:t>“</w:t>
      </w:r>
      <w:r w:rsidRPr="00B97A71">
        <w:t>)</w:t>
      </w:r>
    </w:p>
    <w:bookmarkEnd w:id="0"/>
    <w:p w14:paraId="76F539C6" w14:textId="77777777" w:rsidR="00B97A71" w:rsidRPr="00B97A71" w:rsidRDefault="00B97A71" w:rsidP="00C42D71">
      <w:pPr>
        <w:suppressAutoHyphens/>
      </w:pPr>
    </w:p>
    <w:p w14:paraId="38B651EC" w14:textId="77777777" w:rsidR="00B97A71" w:rsidRPr="00B97A71" w:rsidRDefault="00B97A71" w:rsidP="00C42D71">
      <w:pPr>
        <w:suppressAutoHyphens/>
      </w:pPr>
    </w:p>
    <w:p w14:paraId="4571A147" w14:textId="77777777" w:rsidR="00B97A71" w:rsidRDefault="00B97A71" w:rsidP="00C42D71">
      <w:pPr>
        <w:pStyle w:val="Normln-nasted"/>
      </w:pPr>
      <w:r w:rsidRPr="00B97A71">
        <w:t>uzavírají níže uvedeného dne, měsíce a roku tuto</w:t>
      </w:r>
    </w:p>
    <w:p w14:paraId="636BB03D" w14:textId="77777777" w:rsidR="00562B10" w:rsidRPr="00B97A71" w:rsidRDefault="00562B10" w:rsidP="00C42D71">
      <w:pPr>
        <w:pStyle w:val="Normln-nasted"/>
      </w:pPr>
    </w:p>
    <w:p w14:paraId="472519B6" w14:textId="72274E6D" w:rsidR="00562B10" w:rsidRPr="00562B10" w:rsidRDefault="00562B10" w:rsidP="00562B10">
      <w:pPr>
        <w:pStyle w:val="Normln-nasted"/>
        <w:rPr>
          <w:rFonts w:eastAsiaTheme="majorEastAsia" w:cstheme="majorBidi"/>
          <w:b/>
          <w:caps/>
          <w:color w:val="auto"/>
          <w:sz w:val="24"/>
        </w:rPr>
      </w:pPr>
      <w:r w:rsidRPr="00562B10">
        <w:rPr>
          <w:bCs/>
        </w:rPr>
        <w:t>Varianta č. 1</w:t>
      </w:r>
      <w:r w:rsidRPr="00562B10">
        <w:rPr>
          <w:rFonts w:eastAsiaTheme="majorEastAsia" w:cstheme="majorBidi"/>
          <w:b/>
          <w:caps/>
          <w:color w:val="auto"/>
          <w:sz w:val="24"/>
        </w:rPr>
        <w:t xml:space="preserve"> SMLOUVU O POSKYTNUTÍ </w:t>
      </w:r>
      <w:r w:rsidRPr="00562B10">
        <w:rPr>
          <w:rFonts w:eastAsiaTheme="majorEastAsia" w:cstheme="majorBidi"/>
          <w:b/>
          <w:caps/>
          <w:color w:val="000DFF" w:themeColor="accent1"/>
          <w:sz w:val="24"/>
        </w:rPr>
        <w:t>NEINVESTIČNÍ</w:t>
      </w:r>
      <w:r w:rsidRPr="00562B10">
        <w:rPr>
          <w:rFonts w:eastAsiaTheme="majorEastAsia" w:cstheme="majorBidi"/>
          <w:b/>
          <w:caps/>
          <w:color w:val="auto"/>
          <w:sz w:val="24"/>
        </w:rPr>
        <w:t xml:space="preserve"> DOTACE</w:t>
      </w:r>
    </w:p>
    <w:p w14:paraId="755834E1" w14:textId="77777777" w:rsidR="00562B10" w:rsidRPr="00562B10" w:rsidRDefault="00562B10" w:rsidP="00562B10">
      <w:pPr>
        <w:pStyle w:val="Normln-nasted"/>
        <w:rPr>
          <w:rFonts w:eastAsiaTheme="majorEastAsia" w:cstheme="majorBidi"/>
          <w:b/>
          <w:caps/>
          <w:color w:val="auto"/>
          <w:sz w:val="24"/>
        </w:rPr>
      </w:pPr>
      <w:r w:rsidRPr="00562B10">
        <w:rPr>
          <w:bCs/>
        </w:rPr>
        <w:t>Varianta č. 2</w:t>
      </w:r>
      <w:r w:rsidRPr="00562B10">
        <w:rPr>
          <w:rFonts w:eastAsiaTheme="majorEastAsia" w:cstheme="majorBidi"/>
          <w:b/>
          <w:caps/>
          <w:color w:val="auto"/>
          <w:sz w:val="24"/>
        </w:rPr>
        <w:t xml:space="preserve"> SMLOUVU O POSKYTNUTÍ </w:t>
      </w:r>
      <w:r w:rsidRPr="00562B10">
        <w:rPr>
          <w:rFonts w:eastAsiaTheme="majorEastAsia" w:cstheme="majorBidi"/>
          <w:b/>
          <w:caps/>
          <w:color w:val="000DFF" w:themeColor="accent1"/>
          <w:sz w:val="24"/>
        </w:rPr>
        <w:t>INVESTIČNÍ</w:t>
      </w:r>
      <w:r w:rsidRPr="00562B10">
        <w:rPr>
          <w:rFonts w:eastAsiaTheme="majorEastAsia" w:cstheme="majorBidi"/>
          <w:b/>
          <w:caps/>
          <w:color w:val="auto"/>
          <w:sz w:val="24"/>
        </w:rPr>
        <w:t xml:space="preserve"> DOTACE</w:t>
      </w:r>
    </w:p>
    <w:p w14:paraId="7203818C" w14:textId="353194EC" w:rsidR="00B97A71" w:rsidRPr="00B97A71" w:rsidRDefault="00562B10" w:rsidP="00562B10">
      <w:pPr>
        <w:pStyle w:val="Normln-nasted"/>
      </w:pPr>
      <w:r w:rsidRPr="00562B10">
        <w:rPr>
          <w:bCs/>
        </w:rPr>
        <w:t>Varianta č. 3</w:t>
      </w:r>
      <w:r w:rsidRPr="00562B10">
        <w:rPr>
          <w:rFonts w:eastAsiaTheme="majorEastAsia" w:cstheme="majorBidi"/>
          <w:b/>
          <w:caps/>
          <w:color w:val="auto"/>
          <w:sz w:val="24"/>
        </w:rPr>
        <w:t xml:space="preserve"> SMLOUVU O POSKYTNUTÍ </w:t>
      </w:r>
      <w:r w:rsidRPr="00562B10">
        <w:rPr>
          <w:rFonts w:eastAsiaTheme="majorEastAsia" w:cstheme="majorBidi"/>
          <w:b/>
          <w:caps/>
          <w:color w:val="000DFF" w:themeColor="accent1"/>
          <w:sz w:val="24"/>
        </w:rPr>
        <w:t xml:space="preserve">INVESTIČNÍ A NEINVESTIČNÍ </w:t>
      </w:r>
      <w:r w:rsidRPr="00562B10">
        <w:rPr>
          <w:rFonts w:eastAsiaTheme="majorEastAsia" w:cstheme="majorBidi"/>
          <w:b/>
          <w:caps/>
          <w:color w:val="auto"/>
          <w:sz w:val="24"/>
        </w:rPr>
        <w:t xml:space="preserve">DOTACE </w:t>
      </w:r>
      <w:r>
        <w:rPr>
          <w:rFonts w:eastAsiaTheme="majorEastAsia" w:cstheme="majorBidi"/>
          <w:b/>
          <w:caps/>
          <w:color w:val="auto"/>
          <w:sz w:val="24"/>
        </w:rPr>
        <w:br/>
      </w:r>
      <w:r w:rsidR="00B97A71" w:rsidRPr="00B97A71">
        <w:t>(dále jen „smlouva“)</w:t>
      </w:r>
    </w:p>
    <w:p w14:paraId="0B8DCB7A" w14:textId="77777777" w:rsidR="00B97A71" w:rsidRDefault="00B97A71" w:rsidP="00C42D71">
      <w:pPr>
        <w:suppressAutoHyphens/>
      </w:pPr>
    </w:p>
    <w:p w14:paraId="2E66D0A4" w14:textId="77777777" w:rsidR="00134020" w:rsidRDefault="00134020" w:rsidP="00305691">
      <w:pPr>
        <w:pStyle w:val="Zkladntext"/>
        <w:jc w:val="center"/>
        <w:outlineLvl w:val="0"/>
        <w:rPr>
          <w:rFonts w:ascii="Century Gothic" w:hAnsi="Century Gothic" w:cs="Arial"/>
          <w:b/>
          <w:bCs/>
          <w:sz w:val="20"/>
          <w:szCs w:val="22"/>
        </w:rPr>
      </w:pPr>
    </w:p>
    <w:p w14:paraId="0E08A5B2" w14:textId="238ABAEC" w:rsidR="00305691" w:rsidRPr="00937542" w:rsidRDefault="00305691" w:rsidP="00937542">
      <w:pPr>
        <w:pStyle w:val="Zkladntext"/>
        <w:jc w:val="center"/>
        <w:outlineLvl w:val="0"/>
        <w:rPr>
          <w:rFonts w:ascii="Century Gothic" w:hAnsi="Century Gothic" w:cs="Arial"/>
          <w:b/>
          <w:bCs/>
          <w:sz w:val="20"/>
          <w:szCs w:val="22"/>
        </w:rPr>
      </w:pPr>
      <w:r w:rsidRPr="00305691">
        <w:rPr>
          <w:rFonts w:ascii="Century Gothic" w:hAnsi="Century Gothic" w:cs="Arial"/>
          <w:b/>
          <w:bCs/>
          <w:sz w:val="20"/>
          <w:szCs w:val="22"/>
        </w:rPr>
        <w:t>Preambule</w:t>
      </w:r>
    </w:p>
    <w:p w14:paraId="5E1934D7" w14:textId="500BE3D2" w:rsidR="00305691" w:rsidRDefault="00997AC4" w:rsidP="00937542">
      <w:pPr>
        <w:suppressAutoHyphens/>
        <w:rPr>
          <w:rFonts w:cs="Arial"/>
          <w:szCs w:val="22"/>
        </w:rPr>
      </w:pPr>
      <w:r>
        <w:rPr>
          <w:rFonts w:cs="Arial"/>
          <w:szCs w:val="22"/>
        </w:rPr>
        <w:t xml:space="preserve">Tato smlouva je uzavřena v rámci dotačního programu </w:t>
      </w:r>
      <w:r w:rsidR="00010DBF" w:rsidRPr="00010DBF">
        <w:rPr>
          <w:rFonts w:cs="Arial"/>
          <w:szCs w:val="22"/>
        </w:rPr>
        <w:t>Podpora vybraných služeb zdravotní péče</w:t>
      </w:r>
      <w:r w:rsidR="00CA357E">
        <w:rPr>
          <w:rFonts w:cs="Arial"/>
          <w:szCs w:val="22"/>
        </w:rPr>
        <w:t xml:space="preserve"> </w:t>
      </w:r>
      <w:r w:rsidR="00010DBF" w:rsidRPr="00010DBF">
        <w:rPr>
          <w:rFonts w:cs="Arial"/>
          <w:szCs w:val="22"/>
        </w:rPr>
        <w:t>202</w:t>
      </w:r>
      <w:r w:rsidR="00F45E40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schváleného</w:t>
      </w:r>
      <w:r w:rsidR="00305691" w:rsidRPr="00305691">
        <w:rPr>
          <w:rFonts w:cs="Arial"/>
          <w:szCs w:val="22"/>
        </w:rPr>
        <w:t xml:space="preserve"> usnesením</w:t>
      </w:r>
      <w:r w:rsidR="00305691" w:rsidRPr="00305691">
        <w:rPr>
          <w:rFonts w:cs="Arial"/>
          <w:b/>
          <w:bCs/>
          <w:szCs w:val="22"/>
        </w:rPr>
        <w:t xml:space="preserve"> </w:t>
      </w:r>
      <w:r w:rsidR="00305691" w:rsidRPr="005971B2">
        <w:rPr>
          <w:rFonts w:cs="Arial"/>
          <w:bCs/>
          <w:szCs w:val="22"/>
        </w:rPr>
        <w:t>Zastupitelstva</w:t>
      </w:r>
      <w:r w:rsidR="00305691" w:rsidRPr="00305691">
        <w:rPr>
          <w:rFonts w:cs="Arial"/>
          <w:szCs w:val="22"/>
        </w:rPr>
        <w:t xml:space="preserve"> Ústeckého kraje č.</w:t>
      </w:r>
      <w:r w:rsidR="00305691" w:rsidRPr="00305691">
        <w:rPr>
          <w:rFonts w:cs="Arial"/>
          <w:b/>
          <w:szCs w:val="22"/>
        </w:rPr>
        <w:t xml:space="preserve"> </w:t>
      </w:r>
      <w:r>
        <w:rPr>
          <w:rFonts w:cs="Arial"/>
          <w:color w:val="3333FF"/>
          <w:szCs w:val="22"/>
        </w:rPr>
        <w:t>………</w:t>
      </w:r>
      <w:proofErr w:type="gramStart"/>
      <w:r>
        <w:rPr>
          <w:rFonts w:cs="Arial"/>
          <w:color w:val="3333FF"/>
          <w:szCs w:val="22"/>
        </w:rPr>
        <w:t>…….</w:t>
      </w:r>
      <w:proofErr w:type="gramEnd"/>
      <w:r>
        <w:rPr>
          <w:rFonts w:cs="Arial"/>
          <w:color w:val="3333FF"/>
          <w:szCs w:val="22"/>
        </w:rPr>
        <w:t>.</w:t>
      </w:r>
      <w:r w:rsidR="00305691" w:rsidRPr="00305691">
        <w:rPr>
          <w:rFonts w:cs="Arial"/>
          <w:b/>
          <w:color w:val="3333FF"/>
          <w:szCs w:val="22"/>
        </w:rPr>
        <w:t xml:space="preserve"> </w:t>
      </w:r>
      <w:r w:rsidR="00305691" w:rsidRPr="00010DBF">
        <w:rPr>
          <w:rFonts w:cs="Arial"/>
          <w:color w:val="auto"/>
          <w:szCs w:val="22"/>
        </w:rPr>
        <w:t xml:space="preserve">ze dne </w:t>
      </w:r>
      <w:r w:rsidR="000D504E">
        <w:rPr>
          <w:rFonts w:cs="Arial"/>
          <w:color w:val="auto"/>
          <w:szCs w:val="22"/>
        </w:rPr>
        <w:t>3</w:t>
      </w:r>
      <w:r w:rsidR="00010DBF" w:rsidRPr="00010DBF">
        <w:rPr>
          <w:rFonts w:cs="Arial"/>
          <w:color w:val="auto"/>
          <w:szCs w:val="22"/>
        </w:rPr>
        <w:t xml:space="preserve">. </w:t>
      </w:r>
      <w:r w:rsidR="000D504E">
        <w:rPr>
          <w:rFonts w:cs="Arial"/>
          <w:color w:val="auto"/>
          <w:szCs w:val="22"/>
        </w:rPr>
        <w:t>3</w:t>
      </w:r>
      <w:r w:rsidR="00010DBF" w:rsidRPr="00010DBF">
        <w:rPr>
          <w:rFonts w:cs="Arial"/>
          <w:color w:val="auto"/>
          <w:szCs w:val="22"/>
        </w:rPr>
        <w:t>. 202</w:t>
      </w:r>
      <w:r w:rsidR="000D504E">
        <w:rPr>
          <w:rFonts w:cs="Arial"/>
          <w:color w:val="auto"/>
          <w:szCs w:val="22"/>
        </w:rPr>
        <w:t>5</w:t>
      </w:r>
      <w:r w:rsidRPr="00010DBF">
        <w:rPr>
          <w:rFonts w:cs="Arial"/>
          <w:color w:val="auto"/>
          <w:szCs w:val="22"/>
        </w:rPr>
        <w:t xml:space="preserve"> (dále jen „dotační program“)</w:t>
      </w:r>
      <w:r w:rsidR="00FE1EC8" w:rsidRPr="00010DBF">
        <w:rPr>
          <w:rFonts w:cs="Arial"/>
          <w:color w:val="auto"/>
          <w:szCs w:val="22"/>
        </w:rPr>
        <w:t xml:space="preserve">. </w:t>
      </w:r>
      <w:r>
        <w:rPr>
          <w:rFonts w:cs="Arial"/>
          <w:szCs w:val="22"/>
        </w:rPr>
        <w:t>Podmínky tohoto dotačního programu</w:t>
      </w:r>
      <w:r w:rsidR="00305691" w:rsidRPr="00305691">
        <w:rPr>
          <w:rFonts w:cs="Arial"/>
          <w:szCs w:val="22"/>
        </w:rPr>
        <w:t xml:space="preserve"> jsou pro příjemce závazné ve věcech touto smlouvou neupravených.</w:t>
      </w:r>
    </w:p>
    <w:p w14:paraId="5F26ECF1" w14:textId="77777777" w:rsidR="00462001" w:rsidRPr="00937542" w:rsidRDefault="00462001" w:rsidP="00937542">
      <w:pPr>
        <w:suppressAutoHyphens/>
        <w:rPr>
          <w:sz w:val="18"/>
        </w:rPr>
      </w:pPr>
    </w:p>
    <w:p w14:paraId="1C44A546" w14:textId="5A3AA8DA" w:rsidR="00B97A71" w:rsidRDefault="00B97A71" w:rsidP="00D60A63">
      <w:pPr>
        <w:pStyle w:val="Nadpis3"/>
        <w:suppressAutoHyphens/>
      </w:pPr>
      <w:r>
        <w:t>I.</w:t>
      </w:r>
    </w:p>
    <w:p w14:paraId="5FE84224" w14:textId="63A9E632" w:rsidR="00B97A71" w:rsidRDefault="00305691" w:rsidP="00937542">
      <w:pPr>
        <w:pStyle w:val="Nadpis3"/>
        <w:suppressAutoHyphens/>
      </w:pPr>
      <w:r>
        <w:t>Předmět smlouvy, účel a výše dotace</w:t>
      </w:r>
    </w:p>
    <w:p w14:paraId="0234760A" w14:textId="77777777" w:rsidR="00475FD6" w:rsidRPr="00475FD6" w:rsidRDefault="00E86047" w:rsidP="0022283C">
      <w:pPr>
        <w:pStyle w:val="slovan"/>
        <w:numPr>
          <w:ilvl w:val="0"/>
          <w:numId w:val="15"/>
        </w:numPr>
        <w:suppressAutoHyphens/>
        <w:rPr>
          <w:color w:val="000DFF" w:themeColor="accent1"/>
        </w:rPr>
      </w:pPr>
      <w:r w:rsidRPr="00E86047">
        <w:rPr>
          <w:b/>
        </w:rPr>
        <w:t>Poskytovatel</w:t>
      </w:r>
      <w:r w:rsidRPr="00E86047">
        <w:t xml:space="preserve"> v souladu s usnesením </w:t>
      </w:r>
      <w:r w:rsidRPr="00475FD6">
        <w:rPr>
          <w:color w:val="000DFF" w:themeColor="accent1"/>
        </w:rPr>
        <w:t xml:space="preserve">Rady/Zastupitelstva </w:t>
      </w:r>
      <w:r w:rsidRPr="00E86047">
        <w:t xml:space="preserve">Ústeckého kraje </w:t>
      </w:r>
      <w:r w:rsidRPr="00475FD6">
        <w:rPr>
          <w:color w:val="000DFF" w:themeColor="accent1"/>
        </w:rPr>
        <w:t xml:space="preserve">č. </w:t>
      </w:r>
      <w:proofErr w:type="gramStart"/>
      <w:r w:rsidRPr="00475FD6">
        <w:rPr>
          <w:color w:val="000DFF" w:themeColor="accent1"/>
        </w:rPr>
        <w:t>…….</w:t>
      </w:r>
      <w:proofErr w:type="gramEnd"/>
      <w:r w:rsidRPr="00475FD6">
        <w:rPr>
          <w:color w:val="000DFF" w:themeColor="accent1"/>
        </w:rPr>
        <w:t xml:space="preserve">., ze dne ……. </w:t>
      </w:r>
      <w:r w:rsidRPr="00E86047">
        <w:t xml:space="preserve">poskytuje příjemci ze svého rozpočtu </w:t>
      </w:r>
      <w:r w:rsidRPr="00475FD6">
        <w:rPr>
          <w:color w:val="000DFF" w:themeColor="accent1"/>
        </w:rPr>
        <w:t>neinvestiční dotaci na provoz v rámci okruhu 1 ve výši ……</w:t>
      </w:r>
      <w:proofErr w:type="gramStart"/>
      <w:r w:rsidRPr="00475FD6">
        <w:rPr>
          <w:color w:val="000DFF" w:themeColor="accent1"/>
        </w:rPr>
        <w:t>…….</w:t>
      </w:r>
      <w:proofErr w:type="gramEnd"/>
      <w:r w:rsidRPr="00475FD6">
        <w:rPr>
          <w:color w:val="000DFF" w:themeColor="accent1"/>
        </w:rPr>
        <w:t>,- Kč (slovy: …….. korun českých),</w:t>
      </w:r>
    </w:p>
    <w:p w14:paraId="2BA48C28" w14:textId="51EB198B" w:rsidR="00475FD6" w:rsidRPr="00475FD6" w:rsidRDefault="00E86047" w:rsidP="0022283C">
      <w:pPr>
        <w:pStyle w:val="slovan"/>
        <w:numPr>
          <w:ilvl w:val="0"/>
          <w:numId w:val="15"/>
        </w:numPr>
        <w:suppressAutoHyphens/>
        <w:rPr>
          <w:color w:val="000DFF" w:themeColor="accent1"/>
        </w:rPr>
      </w:pPr>
      <w:r w:rsidRPr="00475FD6">
        <w:rPr>
          <w:b/>
        </w:rPr>
        <w:t>Poskytovatel</w:t>
      </w:r>
      <w:r w:rsidRPr="00E86047">
        <w:t xml:space="preserve"> v souladu s usnesením </w:t>
      </w:r>
      <w:r w:rsidRPr="00475FD6">
        <w:rPr>
          <w:color w:val="000DFF" w:themeColor="accent1"/>
        </w:rPr>
        <w:t xml:space="preserve">Rady/Zastupitelstva </w:t>
      </w:r>
      <w:r w:rsidRPr="00E86047">
        <w:t xml:space="preserve">Ústeckého kraje </w:t>
      </w:r>
      <w:r w:rsidRPr="00475FD6">
        <w:rPr>
          <w:color w:val="000DFF" w:themeColor="accent1"/>
        </w:rPr>
        <w:t xml:space="preserve">č. ………, ze dne ……. </w:t>
      </w:r>
      <w:r w:rsidRPr="00E86047">
        <w:t xml:space="preserve">poskytuje příjemci ze svého rozpočtu </w:t>
      </w:r>
      <w:r w:rsidRPr="00475FD6">
        <w:rPr>
          <w:color w:val="000DFF" w:themeColor="accent1"/>
        </w:rPr>
        <w:t>neinvestiční dotaci v rámci okruhu 2 ve výši ……</w:t>
      </w:r>
      <w:proofErr w:type="gramStart"/>
      <w:r w:rsidRPr="00475FD6">
        <w:rPr>
          <w:color w:val="000DFF" w:themeColor="accent1"/>
        </w:rPr>
        <w:t>…….</w:t>
      </w:r>
      <w:proofErr w:type="gramEnd"/>
      <w:r w:rsidRPr="00475FD6">
        <w:rPr>
          <w:color w:val="000DFF" w:themeColor="accent1"/>
        </w:rPr>
        <w:t>,- Kč (slovy: …….. korun českých),</w:t>
      </w:r>
    </w:p>
    <w:p w14:paraId="747D1D5F" w14:textId="77777777" w:rsidR="0079110F" w:rsidRDefault="00E86047" w:rsidP="00D60A63">
      <w:pPr>
        <w:pStyle w:val="slovan"/>
        <w:numPr>
          <w:ilvl w:val="0"/>
          <w:numId w:val="15"/>
        </w:numPr>
        <w:suppressAutoHyphens/>
        <w:rPr>
          <w:color w:val="000DFF" w:themeColor="accent1"/>
        </w:rPr>
      </w:pPr>
      <w:r w:rsidRPr="00475FD6">
        <w:rPr>
          <w:b/>
        </w:rPr>
        <w:t>Poskytovatel</w:t>
      </w:r>
      <w:r w:rsidRPr="00E86047">
        <w:t xml:space="preserve"> v souladu s usnesením </w:t>
      </w:r>
      <w:r w:rsidRPr="00475FD6">
        <w:rPr>
          <w:color w:val="000DFF" w:themeColor="accent1"/>
        </w:rPr>
        <w:t>Rady/Zastupitelstva</w:t>
      </w:r>
      <w:r w:rsidRPr="00E86047">
        <w:t xml:space="preserve"> Ústeckého kraje </w:t>
      </w:r>
      <w:r w:rsidRPr="00475FD6">
        <w:rPr>
          <w:color w:val="000DFF" w:themeColor="accent1"/>
        </w:rPr>
        <w:t xml:space="preserve">č. </w:t>
      </w:r>
      <w:proofErr w:type="gramStart"/>
      <w:r w:rsidRPr="00475FD6">
        <w:rPr>
          <w:color w:val="000DFF" w:themeColor="accent1"/>
        </w:rPr>
        <w:t>…….</w:t>
      </w:r>
      <w:proofErr w:type="gramEnd"/>
      <w:r w:rsidRPr="00475FD6">
        <w:rPr>
          <w:color w:val="000DFF" w:themeColor="accent1"/>
        </w:rPr>
        <w:t xml:space="preserve">., ze dne ……. </w:t>
      </w:r>
      <w:r w:rsidRPr="00E86047">
        <w:t xml:space="preserve">poskytuje příjemci ze svého rozpočtu </w:t>
      </w:r>
      <w:r w:rsidRPr="00475FD6">
        <w:rPr>
          <w:color w:val="000DFF" w:themeColor="accent1"/>
        </w:rPr>
        <w:t>investiční dotaci v rámci okruhu 2 ve výši ……</w:t>
      </w:r>
      <w:proofErr w:type="gramStart"/>
      <w:r w:rsidRPr="00475FD6">
        <w:rPr>
          <w:color w:val="000DFF" w:themeColor="accent1"/>
        </w:rPr>
        <w:t>…….</w:t>
      </w:r>
      <w:proofErr w:type="gramEnd"/>
      <w:r w:rsidRPr="00475FD6">
        <w:rPr>
          <w:color w:val="000DFF" w:themeColor="accent1"/>
        </w:rPr>
        <w:t>,- Kč (slovy: …….. korun českých),</w:t>
      </w:r>
    </w:p>
    <w:p w14:paraId="3FAFD3E6" w14:textId="0A8BD0F1" w:rsidR="00475FD6" w:rsidRPr="0079110F" w:rsidRDefault="00E86047" w:rsidP="0079110F">
      <w:pPr>
        <w:pStyle w:val="slovan"/>
        <w:suppressAutoHyphens/>
        <w:ind w:left="360"/>
        <w:rPr>
          <w:color w:val="000DFF" w:themeColor="accent1"/>
        </w:rPr>
      </w:pPr>
      <w:r w:rsidRPr="00E86047">
        <w:t>která bude převedena bezhotovostně na účet příjemce uvedený v záhlaví této smlouvy, pod</w:t>
      </w:r>
      <w:r>
        <w:t xml:space="preserve"> </w:t>
      </w:r>
      <w:r w:rsidRPr="00E86047">
        <w:t>VS</w:t>
      </w:r>
      <w:r w:rsidR="00475FD6">
        <w:t xml:space="preserve"> </w:t>
      </w:r>
      <w:r w:rsidRPr="00E86047">
        <w:t xml:space="preserve">(variabilním symbolem) 00098, </w:t>
      </w:r>
      <w:r w:rsidRPr="0079110F">
        <w:rPr>
          <w:b/>
        </w:rPr>
        <w:t>za podmínky, že ji příjemce stanoveným způsobem použije nejpozději do 31. 12. 202</w:t>
      </w:r>
      <w:r w:rsidR="00CA357E">
        <w:rPr>
          <w:b/>
        </w:rPr>
        <w:t>5</w:t>
      </w:r>
      <w:r w:rsidR="00305691" w:rsidRPr="0079110F">
        <w:rPr>
          <w:b/>
          <w:i/>
          <w:color w:val="3333FF"/>
        </w:rPr>
        <w:t>.</w:t>
      </w:r>
      <w:r w:rsidR="00475FD6" w:rsidRPr="0079110F">
        <w:rPr>
          <w:b/>
          <w:i/>
          <w:color w:val="3333FF"/>
        </w:rPr>
        <w:t xml:space="preserve"> </w:t>
      </w:r>
    </w:p>
    <w:p w14:paraId="6AC6C70D" w14:textId="029D87F3" w:rsidR="00475FD6" w:rsidRPr="00475FD6" w:rsidRDefault="00305691" w:rsidP="0022283C">
      <w:pPr>
        <w:pStyle w:val="slovan"/>
        <w:numPr>
          <w:ilvl w:val="0"/>
          <w:numId w:val="15"/>
        </w:numPr>
        <w:suppressAutoHyphens/>
        <w:rPr>
          <w:b/>
          <w:i/>
          <w:color w:val="3333FF"/>
        </w:rPr>
      </w:pPr>
      <w:r w:rsidRPr="00305691">
        <w:t>Dotace je poskytnuta na základě žádosti o poskytnutí dotace ze dne</w:t>
      </w:r>
      <w:r w:rsidR="00475FD6">
        <w:t xml:space="preserve"> </w:t>
      </w:r>
      <w:r w:rsidR="00475FD6" w:rsidRPr="00475FD6">
        <w:rPr>
          <w:color w:val="000DFF" w:themeColor="accent1"/>
        </w:rPr>
        <w:t>………,</w:t>
      </w:r>
      <w:r w:rsidR="00475FD6">
        <w:t xml:space="preserve"> vedené pod č. j.: </w:t>
      </w:r>
      <w:r w:rsidR="00475FD6" w:rsidRPr="00475FD6">
        <w:rPr>
          <w:color w:val="000DFF" w:themeColor="accent1"/>
        </w:rPr>
        <w:t>KUUK</w:t>
      </w:r>
      <w:proofErr w:type="gramStart"/>
      <w:r w:rsidR="00475FD6" w:rsidRPr="00475FD6">
        <w:rPr>
          <w:color w:val="000DFF" w:themeColor="accent1"/>
        </w:rPr>
        <w:t>/.…</w:t>
      </w:r>
      <w:proofErr w:type="gramEnd"/>
      <w:r w:rsidR="00475FD6" w:rsidRPr="00475FD6">
        <w:rPr>
          <w:color w:val="000DFF" w:themeColor="accent1"/>
        </w:rPr>
        <w:t>…./202</w:t>
      </w:r>
      <w:r w:rsidR="008E26C7">
        <w:rPr>
          <w:color w:val="000DFF" w:themeColor="accent1"/>
        </w:rPr>
        <w:t>5</w:t>
      </w:r>
      <w:r w:rsidR="00475FD6">
        <w:t>. Dotace je sledována v účetnictví Ústeckého kraje pod přiděleným UZ (účelovým znakem) 00098.</w:t>
      </w:r>
    </w:p>
    <w:p w14:paraId="01E3C4B6" w14:textId="7B35276C" w:rsidR="00475FD6" w:rsidRPr="00475FD6" w:rsidRDefault="00305691" w:rsidP="0022283C">
      <w:pPr>
        <w:pStyle w:val="slovan"/>
        <w:numPr>
          <w:ilvl w:val="0"/>
          <w:numId w:val="15"/>
        </w:numPr>
        <w:suppressAutoHyphens/>
        <w:rPr>
          <w:b/>
          <w:i/>
          <w:color w:val="3333FF"/>
        </w:rPr>
      </w:pPr>
      <w:r w:rsidRPr="00475FD6">
        <w:rPr>
          <w:color w:val="auto"/>
        </w:rPr>
        <w:t xml:space="preserve">Dotace je poskytnuta na realizaci </w:t>
      </w:r>
      <w:r w:rsidR="00475FD6">
        <w:rPr>
          <w:color w:val="auto"/>
        </w:rPr>
        <w:t>služby/</w:t>
      </w:r>
      <w:r w:rsidRPr="00475FD6">
        <w:rPr>
          <w:color w:val="auto"/>
        </w:rPr>
        <w:t>projektu</w:t>
      </w:r>
      <w:r w:rsidR="00475FD6">
        <w:rPr>
          <w:color w:val="3333FF"/>
        </w:rPr>
        <w:t xml:space="preserve"> </w:t>
      </w:r>
      <w:r w:rsidR="00475FD6" w:rsidRPr="00475FD6">
        <w:rPr>
          <w:color w:val="auto"/>
        </w:rPr>
        <w:t>v programu „Podpora vybraných služeb zdravotní péče 202</w:t>
      </w:r>
      <w:r w:rsidR="00C3511E">
        <w:rPr>
          <w:color w:val="auto"/>
        </w:rPr>
        <w:t>5</w:t>
      </w:r>
      <w:r w:rsidRPr="00475FD6">
        <w:rPr>
          <w:color w:val="auto"/>
        </w:rPr>
        <w:t xml:space="preserve">“. </w:t>
      </w:r>
    </w:p>
    <w:p w14:paraId="24BCB1EE" w14:textId="09DCF0B3" w:rsidR="00475FD6" w:rsidRDefault="00305691" w:rsidP="0022283C">
      <w:pPr>
        <w:pStyle w:val="slovan"/>
        <w:numPr>
          <w:ilvl w:val="0"/>
          <w:numId w:val="15"/>
        </w:numPr>
        <w:suppressAutoHyphens/>
        <w:rPr>
          <w:color w:val="auto"/>
        </w:rPr>
      </w:pPr>
      <w:r w:rsidRPr="00475FD6">
        <w:rPr>
          <w:color w:val="auto"/>
        </w:rPr>
        <w:t>Dotace je slučitelnou podporou ve smyslu čl. 107 Smlouvy o fungování Evropské unie</w:t>
      </w:r>
      <w:r w:rsidR="00475FD6" w:rsidRPr="00475FD6">
        <w:rPr>
          <w:color w:val="auto"/>
        </w:rPr>
        <w:t>.</w:t>
      </w:r>
    </w:p>
    <w:p w14:paraId="15CE0B55" w14:textId="6897A02D" w:rsidR="00462001" w:rsidRDefault="00305691" w:rsidP="00462001">
      <w:pPr>
        <w:pStyle w:val="slovan"/>
        <w:numPr>
          <w:ilvl w:val="0"/>
          <w:numId w:val="15"/>
        </w:numPr>
        <w:suppressAutoHyphens/>
        <w:rPr>
          <w:color w:val="auto"/>
        </w:rPr>
      </w:pPr>
      <w:r w:rsidRPr="00475FD6">
        <w:rPr>
          <w:color w:val="auto"/>
        </w:rPr>
        <w:t>Dotace j</w:t>
      </w:r>
      <w:r w:rsidR="00475FD6" w:rsidRPr="00475FD6">
        <w:rPr>
          <w:color w:val="auto"/>
        </w:rPr>
        <w:t>e</w:t>
      </w:r>
      <w:r w:rsidRPr="00475FD6">
        <w:rPr>
          <w:color w:val="auto"/>
        </w:rPr>
        <w:t xml:space="preserve"> slučitelná s dotací poskytnutou z rozpočtu jiných územních samosprávných celků, státního rozpočtu nebo fondů EU, pokud to pravidla pro poskytnutí těchto podpor nevylučují.</w:t>
      </w:r>
    </w:p>
    <w:p w14:paraId="4ED422B9" w14:textId="77777777" w:rsidR="00462001" w:rsidRPr="00462001" w:rsidRDefault="00462001" w:rsidP="00462001">
      <w:pPr>
        <w:pStyle w:val="slovan"/>
        <w:suppressAutoHyphens/>
        <w:ind w:left="360"/>
        <w:rPr>
          <w:color w:val="auto"/>
        </w:rPr>
      </w:pPr>
    </w:p>
    <w:p w14:paraId="3DD13C1F" w14:textId="04C9F0A4" w:rsidR="00AA28DE" w:rsidRDefault="00AA28DE" w:rsidP="00D60A63">
      <w:pPr>
        <w:pStyle w:val="Nadpis3"/>
        <w:suppressAutoHyphens/>
      </w:pPr>
      <w:r>
        <w:t>II.</w:t>
      </w:r>
    </w:p>
    <w:p w14:paraId="2E9FB86C" w14:textId="4072CCFE" w:rsidR="00F97284" w:rsidRPr="00F97284" w:rsidRDefault="00997396" w:rsidP="00D60A63">
      <w:pPr>
        <w:pStyle w:val="Nadpis3"/>
        <w:suppressAutoHyphens/>
      </w:pPr>
      <w:r>
        <w:t>Podmínky použití dotace, doba, v níž má být dosaženo stanoveného účelu</w:t>
      </w:r>
    </w:p>
    <w:p w14:paraId="1AA87119" w14:textId="5DA2A793" w:rsidR="00F97284" w:rsidRDefault="00F97284" w:rsidP="00D60A63">
      <w:pPr>
        <w:pStyle w:val="slovan"/>
        <w:numPr>
          <w:ilvl w:val="0"/>
          <w:numId w:val="2"/>
        </w:numPr>
        <w:suppressAutoHyphens/>
      </w:pPr>
      <w:r>
        <w:t>Termínem ukončení realizace projektu/služby je 31. 12. 202</w:t>
      </w:r>
      <w:r w:rsidR="00C3511E">
        <w:t>5</w:t>
      </w:r>
      <w:r>
        <w:t>. Pro příjemce je tento termín stanoven jako závazný ukazatel.</w:t>
      </w:r>
    </w:p>
    <w:p w14:paraId="4D53EBFF" w14:textId="05FF9A3C" w:rsidR="00F97284" w:rsidRDefault="00F97284" w:rsidP="00D60A63">
      <w:pPr>
        <w:pStyle w:val="slovan"/>
        <w:numPr>
          <w:ilvl w:val="0"/>
          <w:numId w:val="2"/>
        </w:numPr>
        <w:suppressAutoHyphens/>
      </w:pPr>
      <w:r>
        <w:t>Dotace je poskytnuta účelově a lze ji použít pouze na úhradu uznatelných nákladů přímo souvisejících s realizací projektu/služby a vzniklých v době od 1. 1. 202</w:t>
      </w:r>
      <w:r w:rsidR="00C3511E">
        <w:t>5</w:t>
      </w:r>
      <w:r>
        <w:t xml:space="preserve"> do 31. 12. 202</w:t>
      </w:r>
      <w:r w:rsidR="00C3511E">
        <w:t>5</w:t>
      </w:r>
      <w:r>
        <w:t>, což je zároveň doba, v níž má být stanoveného účelu dosaženo.</w:t>
      </w:r>
    </w:p>
    <w:p w14:paraId="2B85E68A" w14:textId="0C607C01" w:rsidR="00F97284" w:rsidRDefault="00F97284" w:rsidP="00D60A63">
      <w:pPr>
        <w:pStyle w:val="slovan"/>
        <w:numPr>
          <w:ilvl w:val="0"/>
          <w:numId w:val="2"/>
        </w:numPr>
        <w:suppressAutoHyphens/>
      </w:pPr>
      <w:r>
        <w:t>Dotace bude poskytnuta jednorázově bankovním převodem na účet příjemce uvedený v záhlaví této smlouvy zpravidla do 30 dnů ode dne uzavření této smlouvy.</w:t>
      </w:r>
    </w:p>
    <w:p w14:paraId="45422002" w14:textId="77777777" w:rsidR="00406A0F" w:rsidRPr="00406A0F" w:rsidRDefault="00F97284" w:rsidP="00937542">
      <w:pPr>
        <w:pStyle w:val="slovan"/>
        <w:numPr>
          <w:ilvl w:val="0"/>
          <w:numId w:val="2"/>
        </w:numPr>
        <w:suppressAutoHyphens/>
      </w:pPr>
      <w:r>
        <w:rPr>
          <w:b/>
          <w:bCs/>
        </w:rPr>
        <w:t>Podmínky platné pro Okruh 1 (neinvestiční dotace – provozní výdaje) – služba</w:t>
      </w:r>
    </w:p>
    <w:p w14:paraId="5B0ACE74" w14:textId="75B4EACB" w:rsidR="00406A0F" w:rsidRDefault="00997396" w:rsidP="00047B45">
      <w:pPr>
        <w:pStyle w:val="Odstavecseseznamem"/>
        <w:numPr>
          <w:ilvl w:val="0"/>
          <w:numId w:val="3"/>
        </w:numPr>
        <w:suppressAutoHyphens/>
        <w:spacing w:before="120" w:after="120" w:line="240" w:lineRule="auto"/>
      </w:pPr>
      <w:r w:rsidRPr="00526B4B">
        <w:t xml:space="preserve">Dotace </w:t>
      </w:r>
      <w:r>
        <w:t>je příjemci poskytnuta</w:t>
      </w:r>
      <w:r w:rsidRPr="00526B4B">
        <w:t xml:space="preserve"> </w:t>
      </w:r>
      <w:r>
        <w:t xml:space="preserve">ve výši dle čl. I. odst. 1 smlouvy </w:t>
      </w:r>
      <w:r w:rsidRPr="00526B4B">
        <w:t>za účelem</w:t>
      </w:r>
      <w:r w:rsidR="00406A0F">
        <w:t xml:space="preserve"> poskytování vybraných služeb zdravotní péče v souladu s žádostí podanou v rámci dotačního programu</w:t>
      </w:r>
      <w:r w:rsidR="000A356B">
        <w:t>,</w:t>
      </w:r>
      <w:r w:rsidR="00406A0F">
        <w:t xml:space="preserve"> a to v následujícím členění:</w:t>
      </w:r>
    </w:p>
    <w:p w14:paraId="5FBDFA27" w14:textId="77777777" w:rsidR="00406A0F" w:rsidRDefault="00406A0F" w:rsidP="00047B45">
      <w:pPr>
        <w:pStyle w:val="Odstavecseseznamem"/>
        <w:suppressAutoHyphens/>
        <w:spacing w:before="120" w:after="120" w:line="240" w:lineRule="auto"/>
      </w:pPr>
    </w:p>
    <w:p w14:paraId="5211670C" w14:textId="4728E707" w:rsidR="00406A0F" w:rsidRDefault="00406A0F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color w:val="000DFF" w:themeColor="accent1"/>
        </w:rPr>
      </w:pPr>
      <w:r w:rsidRPr="00406A0F">
        <w:rPr>
          <w:color w:val="000DFF" w:themeColor="accent1"/>
        </w:rPr>
        <w:t>na službu (název)</w:t>
      </w:r>
      <w:r>
        <w:rPr>
          <w:color w:val="000DFF" w:themeColor="accent1"/>
        </w:rPr>
        <w:tab/>
      </w:r>
      <w:r>
        <w:rPr>
          <w:color w:val="000DFF" w:themeColor="accent1"/>
        </w:rPr>
        <w:tab/>
      </w:r>
      <w:r>
        <w:rPr>
          <w:color w:val="000DFF" w:themeColor="accent1"/>
        </w:rPr>
        <w:tab/>
        <w:t>- Kč</w:t>
      </w:r>
    </w:p>
    <w:p w14:paraId="68A13D88" w14:textId="4FF25C4B" w:rsidR="00406A0F" w:rsidRPr="00406A0F" w:rsidRDefault="00406A0F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color w:val="000DFF" w:themeColor="accent1"/>
        </w:rPr>
      </w:pPr>
      <w:r>
        <w:rPr>
          <w:color w:val="000DFF" w:themeColor="accent1"/>
        </w:rPr>
        <w:t>na službu (název)</w:t>
      </w:r>
      <w:r>
        <w:rPr>
          <w:color w:val="000DFF" w:themeColor="accent1"/>
        </w:rPr>
        <w:tab/>
      </w:r>
      <w:r>
        <w:rPr>
          <w:color w:val="000DFF" w:themeColor="accent1"/>
        </w:rPr>
        <w:tab/>
      </w:r>
      <w:r>
        <w:rPr>
          <w:color w:val="000DFF" w:themeColor="accent1"/>
        </w:rPr>
        <w:tab/>
        <w:t>- Kč</w:t>
      </w:r>
    </w:p>
    <w:p w14:paraId="2B1DB6B4" w14:textId="77777777" w:rsidR="005B1523" w:rsidRDefault="005B1523" w:rsidP="00047B45">
      <w:pPr>
        <w:pStyle w:val="Odstavecseseznamem"/>
        <w:suppressAutoHyphens/>
        <w:spacing w:before="120" w:after="120" w:line="240" w:lineRule="auto"/>
      </w:pPr>
    </w:p>
    <w:p w14:paraId="79549F6B" w14:textId="66CAB068" w:rsidR="00997396" w:rsidRDefault="00997396" w:rsidP="00047B45">
      <w:pPr>
        <w:pStyle w:val="Odstavecseseznamem"/>
        <w:suppressAutoHyphens/>
        <w:spacing w:before="120" w:after="120" w:line="240" w:lineRule="auto"/>
      </w:pPr>
      <w:r>
        <w:t>dle</w:t>
      </w:r>
      <w:r w:rsidRPr="00526B4B">
        <w:t xml:space="preserve"> poskytovatelem odsouhlaseného rozpočtu všech plánovaných </w:t>
      </w:r>
      <w:r w:rsidR="00645F89">
        <w:t>nákladů</w:t>
      </w:r>
      <w:r w:rsidRPr="00526B4B">
        <w:t xml:space="preserve"> a </w:t>
      </w:r>
      <w:r w:rsidR="00645F89">
        <w:t>příjmů</w:t>
      </w:r>
      <w:r w:rsidRPr="00526B4B">
        <w:t xml:space="preserve"> (dále jen „plánovaný rozpočet“)</w:t>
      </w:r>
      <w:r>
        <w:t>,</w:t>
      </w:r>
      <w:r w:rsidRPr="00526B4B">
        <w:t xml:space="preserve"> a to v rozsahu v něm uvedeného procentuálního podílu dotace</w:t>
      </w:r>
      <w:r w:rsidR="00937542">
        <w:t xml:space="preserve"> </w:t>
      </w:r>
      <w:r w:rsidRPr="00526B4B">
        <w:t xml:space="preserve">na úhradě plánovaných </w:t>
      </w:r>
      <w:r>
        <w:t>uznatelných</w:t>
      </w:r>
      <w:r w:rsidRPr="00526B4B">
        <w:t xml:space="preserve"> nákladů </w:t>
      </w:r>
      <w:r>
        <w:t>za dodržení</w:t>
      </w:r>
      <w:r w:rsidRPr="00526B4B">
        <w:t xml:space="preserve"> druhové</w:t>
      </w:r>
      <w:r>
        <w:t>ho</w:t>
      </w:r>
      <w:r w:rsidRPr="00526B4B">
        <w:t xml:space="preserve"> členění </w:t>
      </w:r>
      <w:r>
        <w:t>plánovaného rozpočtu</w:t>
      </w:r>
      <w:r w:rsidRPr="00526B4B">
        <w:t xml:space="preserve">. Plánovaný rozpočet </w:t>
      </w:r>
      <w:r w:rsidR="005B1523">
        <w:t xml:space="preserve">služby přeložený příjemcem </w:t>
      </w:r>
      <w:r w:rsidR="00997AC4">
        <w:t>je</w:t>
      </w:r>
      <w:r w:rsidR="00615EDC">
        <w:t xml:space="preserve"> nedílnou</w:t>
      </w:r>
      <w:r w:rsidR="00997AC4">
        <w:t xml:space="preserve"> součástí </w:t>
      </w:r>
      <w:r w:rsidR="005B1523">
        <w:t>této smlouvy</w:t>
      </w:r>
      <w:r w:rsidR="00997AC4">
        <w:t xml:space="preserve"> </w:t>
      </w:r>
      <w:r w:rsidR="00615EDC">
        <w:t>jako její příloha č. 1</w:t>
      </w:r>
      <w:r w:rsidR="00997AC4">
        <w:t>.</w:t>
      </w:r>
    </w:p>
    <w:p w14:paraId="42BCB375" w14:textId="77777777" w:rsidR="00937542" w:rsidRDefault="00997396" w:rsidP="00047B45">
      <w:pPr>
        <w:pStyle w:val="Odstavecseseznamem"/>
        <w:numPr>
          <w:ilvl w:val="0"/>
          <w:numId w:val="3"/>
        </w:numPr>
        <w:suppressAutoHyphens/>
        <w:spacing w:before="120" w:after="120" w:line="240" w:lineRule="auto"/>
      </w:pPr>
      <w:r w:rsidRPr="00526B4B">
        <w:t xml:space="preserve">Změny v rámci </w:t>
      </w:r>
      <w:r>
        <w:t>druhového členění rozpočtu</w:t>
      </w:r>
      <w:r w:rsidRPr="00526B4B">
        <w:t xml:space="preserve"> je možné provádět </w:t>
      </w:r>
      <w:r>
        <w:t>pouze</w:t>
      </w:r>
      <w:r w:rsidR="0076577A">
        <w:t xml:space="preserve"> před termín</w:t>
      </w:r>
      <w:r w:rsidR="000760D4">
        <w:t>em</w:t>
      </w:r>
      <w:r w:rsidR="0076577A">
        <w:t xml:space="preserve"> ukončení realizace služby</w:t>
      </w:r>
      <w:r>
        <w:t xml:space="preserve"> </w:t>
      </w:r>
      <w:r w:rsidRPr="00526B4B">
        <w:t xml:space="preserve">za předpokladu </w:t>
      </w:r>
      <w:r>
        <w:t xml:space="preserve">předchozího písemného souhlasu odboru </w:t>
      </w:r>
      <w:r w:rsidR="006F0433">
        <w:t xml:space="preserve">zdravotnictví </w:t>
      </w:r>
      <w:r>
        <w:t>krajského úřadu</w:t>
      </w:r>
      <w:r w:rsidR="00B31543">
        <w:t xml:space="preserve"> Ústeckého kraje v případě, kdy změna neovlivní celkové uznatelné plánované náklady služby a nebude mít žádný vliv na účel služby, na který je dotace poskytnuta. </w:t>
      </w:r>
      <w:r>
        <w:t>V těchto případech nebude uzavírán dodatek ke smlouvě.</w:t>
      </w:r>
    </w:p>
    <w:p w14:paraId="0CB86312" w14:textId="02854EBB" w:rsidR="00047B45" w:rsidRPr="00142E7C" w:rsidRDefault="0076577A" w:rsidP="00047B45">
      <w:pPr>
        <w:pStyle w:val="Odstavecseseznamem"/>
        <w:numPr>
          <w:ilvl w:val="0"/>
          <w:numId w:val="3"/>
        </w:numPr>
        <w:suppressAutoHyphens/>
        <w:spacing w:before="120" w:after="120" w:line="240" w:lineRule="auto"/>
        <w:rPr>
          <w:color w:val="000DFF" w:themeColor="accent1"/>
        </w:rPr>
      </w:pPr>
      <w:r w:rsidRPr="00142E7C">
        <w:rPr>
          <w:color w:val="000DFF" w:themeColor="accent1"/>
        </w:rPr>
        <w:t xml:space="preserve">Při čerpání neinvestiční dotace </w:t>
      </w:r>
      <w:r w:rsidR="008E2465" w:rsidRPr="00142E7C">
        <w:rPr>
          <w:color w:val="000DFF" w:themeColor="accent1"/>
        </w:rPr>
        <w:t xml:space="preserve">poskytnuté </w:t>
      </w:r>
      <w:r w:rsidRPr="00142E7C">
        <w:rPr>
          <w:color w:val="000DFF" w:themeColor="accent1"/>
        </w:rPr>
        <w:t xml:space="preserve">do </w:t>
      </w:r>
      <w:r w:rsidR="00B35ED9" w:rsidRPr="00142E7C">
        <w:rPr>
          <w:color w:val="000DFF" w:themeColor="accent1"/>
        </w:rPr>
        <w:t>celkové</w:t>
      </w:r>
      <w:r w:rsidRPr="00142E7C">
        <w:rPr>
          <w:color w:val="000DFF" w:themeColor="accent1"/>
        </w:rPr>
        <w:t xml:space="preserve"> částky 100 000 Kč včetně, za podmínky dodržení účelovosti projektu, poskytovatel nevyžaduje přesné dodržení druhového členění plánovaného nákladového rozpočtu.  </w:t>
      </w:r>
    </w:p>
    <w:p w14:paraId="6BF66198" w14:textId="04964DB1" w:rsidR="006F0433" w:rsidRPr="00937542" w:rsidRDefault="00AE115B" w:rsidP="00047B45">
      <w:pPr>
        <w:pStyle w:val="Odstavecseseznamem"/>
        <w:numPr>
          <w:ilvl w:val="0"/>
          <w:numId w:val="3"/>
        </w:numPr>
        <w:suppressAutoHyphens/>
        <w:spacing w:before="120" w:after="120" w:line="240" w:lineRule="auto"/>
      </w:pPr>
      <w:r>
        <w:t xml:space="preserve">Jako závazný ukazatel byl stanoven podíl dotace na celkových plánovaných uznatelných nákladech služby v maximální výši </w:t>
      </w:r>
      <w:r w:rsidR="00D41B17">
        <w:t>7</w:t>
      </w:r>
      <w:r>
        <w:t>0 %. Závazný ukazatel musí být dodržen ve vztahu k celkovým uznatelným nákladům služby</w:t>
      </w:r>
      <w:r w:rsidR="0074707A">
        <w:t>.</w:t>
      </w:r>
      <w:r>
        <w:t xml:space="preserve"> </w:t>
      </w:r>
    </w:p>
    <w:p w14:paraId="4D517B4A" w14:textId="6DC38585" w:rsidR="00997396" w:rsidRPr="00406A0F" w:rsidRDefault="00997396" w:rsidP="00047B45">
      <w:pPr>
        <w:suppressAutoHyphens/>
        <w:spacing w:before="120" w:after="120" w:line="240" w:lineRule="auto"/>
        <w:rPr>
          <w:b/>
        </w:rPr>
      </w:pPr>
      <w:r w:rsidRPr="00997396">
        <w:rPr>
          <w:b/>
        </w:rPr>
        <w:t>Uznatelný náklad</w:t>
      </w:r>
      <w:r w:rsidR="00754366">
        <w:rPr>
          <w:b/>
        </w:rPr>
        <w:t xml:space="preserve"> pro Okruh 1</w:t>
      </w:r>
      <w:r w:rsidRPr="00997396">
        <w:rPr>
          <w:b/>
        </w:rPr>
        <w:t xml:space="preserve"> </w:t>
      </w:r>
      <w:r w:rsidRPr="00526B4B">
        <w:t>je nezbytný náklad, který splňuje všechny následující podmínky:</w:t>
      </w:r>
    </w:p>
    <w:p w14:paraId="49F396E1" w14:textId="0C7BF8BC" w:rsidR="00997396" w:rsidRPr="00285A2A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285A2A">
        <w:t>vyhovuje zásadám efektivnosti, účelnosti a hospodárnosti,</w:t>
      </w:r>
    </w:p>
    <w:p w14:paraId="20F01D24" w14:textId="4D63705E" w:rsidR="00997396" w:rsidRPr="00285A2A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285A2A">
        <w:t xml:space="preserve">vznikl příjemci v přímé souvislosti s prováděním </w:t>
      </w:r>
      <w:r w:rsidR="00754366">
        <w:t>služby</w:t>
      </w:r>
      <w:r w:rsidRPr="00285A2A">
        <w:t xml:space="preserve"> a v rámci termínu realizace </w:t>
      </w:r>
      <w:r w:rsidR="00754366">
        <w:t>služby</w:t>
      </w:r>
      <w:r w:rsidRPr="00285A2A">
        <w:t>,</w:t>
      </w:r>
    </w:p>
    <w:p w14:paraId="1773A512" w14:textId="6C4C9A6D" w:rsidR="00754366" w:rsidRPr="00285A2A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285A2A">
        <w:t xml:space="preserve">byl skutečně uhrazen v rámci termínu realizace </w:t>
      </w:r>
      <w:r w:rsidR="00754366">
        <w:t>služby</w:t>
      </w:r>
      <w:r w:rsidRPr="00285A2A">
        <w:t xml:space="preserve"> a zachycen v účetnictví příjemce na jeho účetních dokladech, je identifikovatelný, ověřitelný a podložený prvotními podpůrnými doklady.</w:t>
      </w:r>
    </w:p>
    <w:p w14:paraId="22F9DE32" w14:textId="38F6F242" w:rsidR="00997396" w:rsidRPr="00526B4B" w:rsidRDefault="00997396" w:rsidP="00047B45">
      <w:pPr>
        <w:suppressAutoHyphens/>
        <w:spacing w:before="120" w:after="120" w:line="240" w:lineRule="auto"/>
      </w:pPr>
      <w:r w:rsidRPr="00997396">
        <w:rPr>
          <w:b/>
        </w:rPr>
        <w:t>Neuznatelný náklad</w:t>
      </w:r>
      <w:r w:rsidR="00754366">
        <w:rPr>
          <w:b/>
        </w:rPr>
        <w:t xml:space="preserve"> pro Okruh 1</w:t>
      </w:r>
      <w:r w:rsidRPr="00526B4B">
        <w:t xml:space="preserve"> je náklad na:</w:t>
      </w:r>
    </w:p>
    <w:p w14:paraId="66CDD850" w14:textId="521B9BEE" w:rsidR="00997396" w:rsidRPr="00F62A5B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pořízení dlouhodobého a krátkodobého finančního majetku,</w:t>
      </w:r>
    </w:p>
    <w:p w14:paraId="01F05F17" w14:textId="5800E882" w:rsidR="00997396" w:rsidRPr="00F62A5B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úroky, penále, pokuty a jiné sankce,</w:t>
      </w:r>
    </w:p>
    <w:p w14:paraId="7D7CA9A7" w14:textId="073D61C2" w:rsidR="00997396" w:rsidRPr="00F62A5B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opatření pro možné budoucí ztráty nebo dluhy,</w:t>
      </w:r>
    </w:p>
    <w:p w14:paraId="328563A2" w14:textId="196C7BA6" w:rsidR="00997396" w:rsidRPr="00F62A5B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nákupy pozemků a budov,</w:t>
      </w:r>
    </w:p>
    <w:p w14:paraId="424C00EA" w14:textId="0A999768" w:rsidR="00997396" w:rsidRPr="00F62A5B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ztráty z devizových kurzů,</w:t>
      </w:r>
    </w:p>
    <w:p w14:paraId="78CBDA49" w14:textId="05A757CE" w:rsidR="00997396" w:rsidRPr="00F62A5B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>
        <w:t xml:space="preserve">pohoštění </w:t>
      </w:r>
      <w:r w:rsidR="005D0471">
        <w:t>a</w:t>
      </w:r>
      <w:r>
        <w:t xml:space="preserve"> alkohol</w:t>
      </w:r>
      <w:r w:rsidRPr="00F62A5B">
        <w:t>,</w:t>
      </w:r>
    </w:p>
    <w:p w14:paraId="7C6FBC7D" w14:textId="32BE07C8" w:rsidR="00997396" w:rsidRPr="00F62A5B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cestovné nad rámec zákona č. 262/2006 Sb., zákoník práce, ve znění pozdějších předpisů, pro zaměstnavatele, který je uveden v § 109 odst. 3 tohoto právního předpisu,</w:t>
      </w:r>
    </w:p>
    <w:p w14:paraId="659EFCE5" w14:textId="69E5A4E1" w:rsidR="00997396" w:rsidRPr="00F62A5B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mzdy včetně odvodů nad rámec platových předpisů pro zaměstnance ve veřejných službách a správě,</w:t>
      </w:r>
    </w:p>
    <w:p w14:paraId="1F58D634" w14:textId="5E713F46" w:rsidR="00997396" w:rsidRDefault="0099739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náhrady mzdy za dobu nepřítomnosti (dovolená, nepřítomnost, nemoc</w:t>
      </w:r>
      <w:r>
        <w:t>, svátek</w:t>
      </w:r>
      <w:r w:rsidRPr="00F62A5B">
        <w:t>)</w:t>
      </w:r>
      <w:r w:rsidR="00127636">
        <w:t>,</w:t>
      </w:r>
    </w:p>
    <w:p w14:paraId="3118FF05" w14:textId="05EA7ABE" w:rsidR="00754366" w:rsidRDefault="00754366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>
        <w:t>službu,</w:t>
      </w:r>
      <w:r w:rsidR="0074707A">
        <w:t xml:space="preserve"> vybavení</w:t>
      </w:r>
      <w:r>
        <w:t>, mzdy atd., které nebyly uplatněny v rámci podané žádosti, na které nebyla dotace poskytnuta, které nebyly doplněny v rámci změny plánovaného rozpočtu písemně odsouhlasené odborem ZD nebo schválené příslušným orgánem Ústeckého kraje.</w:t>
      </w:r>
    </w:p>
    <w:p w14:paraId="5BD75109" w14:textId="77777777" w:rsidR="00047B45" w:rsidRDefault="00047B45" w:rsidP="00047B45">
      <w:pPr>
        <w:pStyle w:val="Odstavecseseznamem"/>
        <w:suppressAutoHyphens/>
        <w:spacing w:before="120" w:after="120" w:line="240" w:lineRule="auto"/>
        <w:ind w:left="1080"/>
      </w:pPr>
    </w:p>
    <w:p w14:paraId="6C7483B9" w14:textId="02692ACD" w:rsidR="007B4796" w:rsidRPr="007B4796" w:rsidRDefault="00997096" w:rsidP="00462001">
      <w:pPr>
        <w:pStyle w:val="Odstavecseseznamem"/>
        <w:numPr>
          <w:ilvl w:val="0"/>
          <w:numId w:val="2"/>
        </w:numPr>
        <w:suppressAutoHyphens/>
        <w:spacing w:before="120" w:after="120" w:line="240" w:lineRule="auto"/>
        <w:rPr>
          <w:b/>
          <w:bCs/>
        </w:rPr>
      </w:pPr>
      <w:r w:rsidRPr="00997096">
        <w:rPr>
          <w:b/>
          <w:bCs/>
        </w:rPr>
        <w:t>Podmínky platné pro Okruh 2 (investiční a/nebo neinvestiční dotace – vybavenost služeb) – projekt</w:t>
      </w:r>
      <w:r w:rsidR="00462001">
        <w:rPr>
          <w:b/>
          <w:bCs/>
        </w:rPr>
        <w:br/>
      </w:r>
    </w:p>
    <w:p w14:paraId="520A9C5C" w14:textId="6AA31EE6" w:rsidR="00997096" w:rsidRDefault="00997096" w:rsidP="00462001">
      <w:pPr>
        <w:pStyle w:val="Odstavecseseznamem"/>
        <w:numPr>
          <w:ilvl w:val="0"/>
          <w:numId w:val="5"/>
        </w:numPr>
        <w:suppressAutoHyphens/>
        <w:spacing w:before="120" w:after="120" w:line="240" w:lineRule="auto"/>
      </w:pPr>
      <w:r w:rsidRPr="00526B4B">
        <w:t xml:space="preserve">Dotace </w:t>
      </w:r>
      <w:r>
        <w:t>je příjemci poskytnuta</w:t>
      </w:r>
      <w:r w:rsidRPr="00526B4B">
        <w:t xml:space="preserve"> </w:t>
      </w:r>
      <w:r>
        <w:t xml:space="preserve">ve výši dle čl. I. odst. </w:t>
      </w:r>
      <w:r w:rsidRPr="00997096">
        <w:rPr>
          <w:color w:val="000DFF" w:themeColor="accent1"/>
        </w:rPr>
        <w:t xml:space="preserve">2 a 3 smlouvy </w:t>
      </w:r>
      <w:r w:rsidRPr="00526B4B">
        <w:t>za účelem</w:t>
      </w:r>
      <w:r>
        <w:t xml:space="preserve"> poskytování vybraných služeb zdravotní péče v souladu s žádostí podanou v rámci dotačního </w:t>
      </w:r>
      <w:proofErr w:type="gramStart"/>
      <w:r>
        <w:t>programu</w:t>
      </w:r>
      <w:proofErr w:type="gramEnd"/>
      <w:r>
        <w:t xml:space="preserve"> a to v následujícím členění:</w:t>
      </w:r>
    </w:p>
    <w:p w14:paraId="7C1D5507" w14:textId="77777777" w:rsidR="00997096" w:rsidRDefault="00997096" w:rsidP="007B4796">
      <w:pPr>
        <w:pStyle w:val="Odstavecseseznamem"/>
        <w:suppressAutoHyphens/>
        <w:spacing w:before="120" w:after="120" w:line="240" w:lineRule="auto"/>
      </w:pPr>
    </w:p>
    <w:p w14:paraId="774D7622" w14:textId="58F64480" w:rsidR="00997096" w:rsidRDefault="00997096" w:rsidP="007B4796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color w:val="000DFF" w:themeColor="accent1"/>
        </w:rPr>
      </w:pPr>
      <w:r w:rsidRPr="00406A0F">
        <w:rPr>
          <w:color w:val="000DFF" w:themeColor="accent1"/>
        </w:rPr>
        <w:t xml:space="preserve">na </w:t>
      </w:r>
      <w:r>
        <w:rPr>
          <w:color w:val="000DFF" w:themeColor="accent1"/>
        </w:rPr>
        <w:t>projekt</w:t>
      </w:r>
      <w:r w:rsidRPr="00406A0F">
        <w:rPr>
          <w:color w:val="000DFF" w:themeColor="accent1"/>
        </w:rPr>
        <w:t xml:space="preserve"> (název)</w:t>
      </w:r>
      <w:r>
        <w:rPr>
          <w:color w:val="000DFF" w:themeColor="accent1"/>
        </w:rPr>
        <w:tab/>
        <w:t>z toho investiční dotace</w:t>
      </w:r>
      <w:r w:rsidRPr="00997096">
        <w:rPr>
          <w:color w:val="000DFF" w:themeColor="accent1"/>
        </w:rPr>
        <w:tab/>
      </w:r>
      <w:r w:rsidRPr="00997096">
        <w:rPr>
          <w:color w:val="000DFF" w:themeColor="accent1"/>
        </w:rPr>
        <w:tab/>
        <w:t>- Kč</w:t>
      </w:r>
    </w:p>
    <w:p w14:paraId="20DA54F9" w14:textId="3D69FA06" w:rsidR="00997096" w:rsidRPr="00997096" w:rsidRDefault="00997096" w:rsidP="007B4796">
      <w:pPr>
        <w:pStyle w:val="Odstavecseseznamem"/>
        <w:suppressAutoHyphens/>
        <w:spacing w:before="120" w:after="120" w:line="240" w:lineRule="auto"/>
        <w:ind w:left="1080"/>
        <w:rPr>
          <w:color w:val="000DFF" w:themeColor="accent1"/>
        </w:rPr>
      </w:pPr>
      <w:r>
        <w:rPr>
          <w:color w:val="000DFF" w:themeColor="accent1"/>
        </w:rPr>
        <w:tab/>
      </w:r>
      <w:r>
        <w:rPr>
          <w:color w:val="000DFF" w:themeColor="accent1"/>
        </w:rPr>
        <w:tab/>
      </w:r>
      <w:r>
        <w:rPr>
          <w:color w:val="000DFF" w:themeColor="accent1"/>
        </w:rPr>
        <w:tab/>
        <w:t>z toho neinvestiční dotace</w:t>
      </w:r>
      <w:r>
        <w:rPr>
          <w:color w:val="000DFF" w:themeColor="accent1"/>
        </w:rPr>
        <w:tab/>
      </w:r>
      <w:r>
        <w:rPr>
          <w:color w:val="000DFF" w:themeColor="accent1"/>
        </w:rPr>
        <w:tab/>
        <w:t>- Kč</w:t>
      </w:r>
    </w:p>
    <w:p w14:paraId="1EDC1F65" w14:textId="77777777" w:rsidR="00997096" w:rsidRDefault="00997096" w:rsidP="007B4796">
      <w:pPr>
        <w:pStyle w:val="Odstavecseseznamem"/>
        <w:suppressAutoHyphens/>
        <w:spacing w:before="120" w:after="120" w:line="240" w:lineRule="auto"/>
      </w:pPr>
    </w:p>
    <w:p w14:paraId="22F2886C" w14:textId="2309B3F0" w:rsidR="00047B45" w:rsidRDefault="00EA3942" w:rsidP="007B4796">
      <w:pPr>
        <w:pStyle w:val="Odstavecseseznamem"/>
        <w:suppressAutoHyphens/>
        <w:spacing w:before="120" w:after="120" w:line="240" w:lineRule="auto"/>
      </w:pPr>
      <w:r>
        <w:t>dle poskytovatelem odsouhlaseného přehledu nákladů na pořízení zdravotnického vybavení a/nebo obnovu dlouhodobého majetku, který j</w:t>
      </w:r>
      <w:r w:rsidR="00997096">
        <w:t xml:space="preserve">e nedílnou součástí této smlouvy jako její příloha č. </w:t>
      </w:r>
      <w:r w:rsidRPr="00B31543">
        <w:rPr>
          <w:color w:val="000DFF" w:themeColor="accent1"/>
        </w:rPr>
        <w:t>2 (1, v případě žádosti o dotaci pouze v rámci okruhu 2</w:t>
      </w:r>
      <w:r>
        <w:t>).</w:t>
      </w:r>
    </w:p>
    <w:p w14:paraId="37ED8897" w14:textId="77777777" w:rsidR="00047B45" w:rsidRDefault="00997096" w:rsidP="007B4796">
      <w:pPr>
        <w:pStyle w:val="Odstavecseseznamem"/>
        <w:numPr>
          <w:ilvl w:val="0"/>
          <w:numId w:val="5"/>
        </w:numPr>
        <w:suppressAutoHyphens/>
        <w:spacing w:before="120" w:after="120" w:line="240" w:lineRule="auto"/>
      </w:pPr>
      <w:r w:rsidRPr="00526B4B">
        <w:lastRenderedPageBreak/>
        <w:t xml:space="preserve">Změny v rámci </w:t>
      </w:r>
      <w:r w:rsidR="006038A7">
        <w:t>plánovaného přehledu nákladů u konkrétní dotace (investiční/neinvestiční)</w:t>
      </w:r>
      <w:r w:rsidRPr="00526B4B">
        <w:t xml:space="preserve"> je možné provádět </w:t>
      </w:r>
      <w:r>
        <w:t xml:space="preserve">pouze </w:t>
      </w:r>
      <w:r w:rsidRPr="00526B4B">
        <w:t xml:space="preserve">za předpokladu </w:t>
      </w:r>
      <w:r>
        <w:t>předchozího písemného souhlasu odboru zdravotnictví krajského úřadu</w:t>
      </w:r>
      <w:r w:rsidR="00B31543">
        <w:t xml:space="preserve"> Ústeckého kraje v případě</w:t>
      </w:r>
      <w:r w:rsidR="006038A7">
        <w:t xml:space="preserve">, kdy změna neovlivní celkové předpokládané náklady předmětu podpory a nebude mít žádný vliv na základní účel, na který je dotace poskytnuta. </w:t>
      </w:r>
      <w:r>
        <w:t>V těchto případech nebude uzavírán dodatek ke smlouvě.</w:t>
      </w:r>
    </w:p>
    <w:p w14:paraId="712B5E0E" w14:textId="5CEACAF4" w:rsidR="003F3AD1" w:rsidRPr="00526B4B" w:rsidRDefault="00997096" w:rsidP="00047B45">
      <w:pPr>
        <w:pStyle w:val="Odstavecseseznamem"/>
        <w:numPr>
          <w:ilvl w:val="0"/>
          <w:numId w:val="5"/>
        </w:numPr>
        <w:suppressAutoHyphens/>
        <w:spacing w:before="120" w:after="120" w:line="240" w:lineRule="auto"/>
      </w:pPr>
      <w:r>
        <w:t xml:space="preserve">Jako závazný ukazatel byl stanoven podíl dotace na celkových plánovaných uznatelných nákladech služby v maximální výši </w:t>
      </w:r>
      <w:r w:rsidR="006038A7">
        <w:t>10</w:t>
      </w:r>
      <w:r>
        <w:t xml:space="preserve">0 %. Závazný ukazatel musí být dodržen ve vztahu k celkovým uznatelným nákladům </w:t>
      </w:r>
      <w:r w:rsidR="006038A7">
        <w:t xml:space="preserve">projektu </w:t>
      </w:r>
      <w:r>
        <w:t>za dodržení druhového členění plánovaného nákladového rozpočtu.</w:t>
      </w:r>
    </w:p>
    <w:p w14:paraId="194CF15D" w14:textId="655E0AAA" w:rsidR="003F3AD1" w:rsidRPr="00406A0F" w:rsidRDefault="003F3AD1" w:rsidP="00047B45">
      <w:pPr>
        <w:suppressAutoHyphens/>
        <w:spacing w:before="120" w:after="120" w:line="240" w:lineRule="auto"/>
        <w:rPr>
          <w:b/>
        </w:rPr>
      </w:pPr>
      <w:r w:rsidRPr="00997396">
        <w:rPr>
          <w:b/>
        </w:rPr>
        <w:t>Uznatelný náklad</w:t>
      </w:r>
      <w:r>
        <w:rPr>
          <w:b/>
        </w:rPr>
        <w:t xml:space="preserve"> pro Okruh 2</w:t>
      </w:r>
      <w:r w:rsidRPr="00997396">
        <w:rPr>
          <w:b/>
        </w:rPr>
        <w:t xml:space="preserve"> </w:t>
      </w:r>
      <w:r w:rsidRPr="00526B4B">
        <w:t>je nezbytný náklad, který splňuje všechny následující podmínky:</w:t>
      </w:r>
    </w:p>
    <w:p w14:paraId="37D44910" w14:textId="77777777" w:rsidR="003F3AD1" w:rsidRPr="00285A2A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285A2A">
        <w:t>vyhovuje zásadám efektivnosti, účelnosti a hospodárnosti,</w:t>
      </w:r>
    </w:p>
    <w:p w14:paraId="6603C134" w14:textId="532E5664" w:rsidR="003F3AD1" w:rsidRPr="00285A2A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285A2A">
        <w:t xml:space="preserve">vznikl příjemci v přímé souvislosti s prováděním </w:t>
      </w:r>
      <w:r w:rsidR="008D0EFE">
        <w:t>projektu</w:t>
      </w:r>
      <w:r w:rsidRPr="00285A2A">
        <w:t xml:space="preserve"> a v rámci termínu realizace </w:t>
      </w:r>
      <w:r w:rsidR="008D0EFE">
        <w:t>projektu</w:t>
      </w:r>
      <w:r w:rsidRPr="00285A2A">
        <w:t>,</w:t>
      </w:r>
    </w:p>
    <w:p w14:paraId="3917D24A" w14:textId="07F8DAAB" w:rsidR="003F3AD1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285A2A">
        <w:t xml:space="preserve">byl skutečně uhrazen v rámci termínu realizace </w:t>
      </w:r>
      <w:r w:rsidR="008D0EFE">
        <w:t>projektu</w:t>
      </w:r>
      <w:r w:rsidRPr="00285A2A">
        <w:t xml:space="preserve"> a zachycen v účetnictví příjemce na jeho účetních dokladech, je identifikovatelný, ověřitelný a podložený prvotními podpůrnými doklady</w:t>
      </w:r>
      <w:r>
        <w:t>,</w:t>
      </w:r>
    </w:p>
    <w:p w14:paraId="61EB3806" w14:textId="219B6A55" w:rsidR="003F3AD1" w:rsidRPr="00285A2A" w:rsidRDefault="003F3AD1" w:rsidP="00462001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>
        <w:t>byl vynaložen na zajištění zdravotní péče pacientům vybavením hospicové/paliativní péče a obnovu dlouhodobého majetku, který je ve výhradním vlastnictví příjemce dotace, nebo který byl zařazen do majetku příjemce dotace.</w:t>
      </w:r>
    </w:p>
    <w:p w14:paraId="17D1218A" w14:textId="27064D4D" w:rsidR="003F3AD1" w:rsidRPr="00526B4B" w:rsidRDefault="003F3AD1" w:rsidP="00047B45">
      <w:pPr>
        <w:suppressAutoHyphens/>
        <w:spacing w:before="120" w:after="120" w:line="240" w:lineRule="auto"/>
      </w:pPr>
      <w:r w:rsidRPr="00997396">
        <w:rPr>
          <w:b/>
        </w:rPr>
        <w:t>Neuznatelný náklad</w:t>
      </w:r>
      <w:r>
        <w:rPr>
          <w:b/>
        </w:rPr>
        <w:t xml:space="preserve"> pro Okruh 2</w:t>
      </w:r>
      <w:r w:rsidRPr="00526B4B">
        <w:t xml:space="preserve"> je náklad na:</w:t>
      </w:r>
    </w:p>
    <w:p w14:paraId="4D005910" w14:textId="77777777" w:rsidR="003F3AD1" w:rsidRPr="00F62A5B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pořízení dlouhodobého a krátkodobého finančního majetku,</w:t>
      </w:r>
    </w:p>
    <w:p w14:paraId="2165A1EB" w14:textId="77777777" w:rsidR="003F3AD1" w:rsidRPr="00F62A5B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úroky, penále, pokuty a jiné sankce,</w:t>
      </w:r>
    </w:p>
    <w:p w14:paraId="53016573" w14:textId="77777777" w:rsidR="003F3AD1" w:rsidRPr="00F62A5B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opatření pro možné budoucí ztráty nebo dluhy,</w:t>
      </w:r>
    </w:p>
    <w:p w14:paraId="779DC5A4" w14:textId="77777777" w:rsidR="003F3AD1" w:rsidRPr="00F62A5B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nákupy pozemků a budov,</w:t>
      </w:r>
    </w:p>
    <w:p w14:paraId="7AB40EC0" w14:textId="77777777" w:rsidR="003F3AD1" w:rsidRPr="00F62A5B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ztráty z devizových kurzů,</w:t>
      </w:r>
    </w:p>
    <w:p w14:paraId="68A6C46C" w14:textId="77777777" w:rsidR="003F3AD1" w:rsidRPr="00F62A5B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>
        <w:t>pohoštění a alkohol</w:t>
      </w:r>
      <w:r w:rsidRPr="00F62A5B">
        <w:t>,</w:t>
      </w:r>
    </w:p>
    <w:p w14:paraId="4DEB61A7" w14:textId="77777777" w:rsidR="003F3AD1" w:rsidRPr="00F62A5B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cestovné nad rámec zákona č. 262/2006 Sb., zákoník práce, ve znění pozdějších předpisů, pro zaměstnavatele, který je uveden v § 109 odst. 3 tohoto právního předpisu,</w:t>
      </w:r>
    </w:p>
    <w:p w14:paraId="5A0E3196" w14:textId="77777777" w:rsidR="003F3AD1" w:rsidRPr="00F62A5B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mzdy včetně odvodů nad rámec platových předpisů pro zaměstnance ve veřejných službách a správě,</w:t>
      </w:r>
    </w:p>
    <w:p w14:paraId="6D91333D" w14:textId="77777777" w:rsidR="003F3AD1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F62A5B">
        <w:t>náhrady mzdy za dobu nepřítomnosti (dovolená, nepřítomnost, nemoc</w:t>
      </w:r>
      <w:r>
        <w:t>, svátek</w:t>
      </w:r>
      <w:r w:rsidRPr="00F62A5B">
        <w:t>)</w:t>
      </w:r>
    </w:p>
    <w:p w14:paraId="2CD9CB40" w14:textId="057AB1D7" w:rsidR="003F3AD1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>
        <w:t>záruční a pozáruční servis,</w:t>
      </w:r>
    </w:p>
    <w:p w14:paraId="5814BDF3" w14:textId="749920A4" w:rsidR="00EA5E70" w:rsidRDefault="003F3AD1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>
        <w:t>zpracování studie proveditelnosti, zpracování projektové dokumentace včetně inženýrské činnosti, náklad na výběrová řízení, správní a jiné poplatky, technický dozor stavebníka, náklady na vydání kolaudačního rozhodnutí.</w:t>
      </w:r>
    </w:p>
    <w:p w14:paraId="05188A6C" w14:textId="77777777" w:rsidR="00EA5E70" w:rsidRDefault="00EA5E70" w:rsidP="00047B45">
      <w:pPr>
        <w:pStyle w:val="Odstavecseseznamem"/>
        <w:suppressAutoHyphens/>
        <w:spacing w:before="120" w:after="120" w:line="240" w:lineRule="auto"/>
        <w:ind w:left="1080"/>
      </w:pPr>
    </w:p>
    <w:p w14:paraId="07476557" w14:textId="2E97F960" w:rsidR="00AA28DE" w:rsidRDefault="00AA28DE" w:rsidP="00047B45">
      <w:pPr>
        <w:pStyle w:val="Nadpis3"/>
        <w:suppressAutoHyphens/>
        <w:spacing w:before="120" w:after="120" w:line="240" w:lineRule="auto"/>
      </w:pPr>
      <w:r>
        <w:t>III.</w:t>
      </w:r>
    </w:p>
    <w:p w14:paraId="0DF72337" w14:textId="1763DC18" w:rsidR="00AA28DE" w:rsidRDefault="006E02B7" w:rsidP="00462001">
      <w:pPr>
        <w:pStyle w:val="Nadpis3"/>
        <w:suppressAutoHyphens/>
        <w:spacing w:before="120" w:after="120" w:line="240" w:lineRule="auto"/>
      </w:pPr>
      <w:r>
        <w:t>Práva a povinnosti příjemce</w:t>
      </w:r>
    </w:p>
    <w:p w14:paraId="5CFE8AEA" w14:textId="77777777" w:rsidR="006E02B7" w:rsidRDefault="006E02B7" w:rsidP="00047B45">
      <w:pPr>
        <w:suppressAutoHyphens/>
        <w:spacing w:before="120" w:after="120" w:line="240" w:lineRule="auto"/>
      </w:pPr>
      <w:r w:rsidRPr="00526B4B">
        <w:rPr>
          <w:b/>
          <w:bCs/>
        </w:rPr>
        <w:t>Příjemce</w:t>
      </w:r>
      <w:r w:rsidRPr="00526B4B">
        <w:t xml:space="preserve"> prohlašuje, že dotaci přijímá a v této souvislosti se zavazuje:</w:t>
      </w:r>
    </w:p>
    <w:p w14:paraId="71A86BF6" w14:textId="7EB9B8EE" w:rsidR="0029799A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2221C6">
        <w:t>Použít dotaci za účelem realizace předloženého projektu</w:t>
      </w:r>
      <w:r w:rsidR="0029799A">
        <w:t>/služby</w:t>
      </w:r>
      <w:r w:rsidRPr="002221C6">
        <w:t>, pro který byla dotace poskytnuta, a v souladu s</w:t>
      </w:r>
      <w:r>
        <w:t> podmínkami sjednanými v</w:t>
      </w:r>
      <w:r w:rsidRPr="002221C6">
        <w:t> t</w:t>
      </w:r>
      <w:r>
        <w:t>éto</w:t>
      </w:r>
      <w:r w:rsidRPr="002221C6">
        <w:t xml:space="preserve"> smlouv</w:t>
      </w:r>
      <w:r>
        <w:t>ě</w:t>
      </w:r>
      <w:r w:rsidRPr="002221C6">
        <w:t>.</w:t>
      </w:r>
      <w:r w:rsidR="0029799A">
        <w:t xml:space="preserve"> </w:t>
      </w:r>
      <w:r w:rsidRPr="002221C6">
        <w:t xml:space="preserve"> </w:t>
      </w:r>
      <w:r w:rsidR="0029799A">
        <w:t>Výjimku tvoří mzdové náklady, které mohou být uhrazeny po stanoveném termínu použitelnosti dotace, nejpozději však do 30. dne následujícího měsíce.</w:t>
      </w:r>
    </w:p>
    <w:p w14:paraId="53B8EA9D" w14:textId="77777777" w:rsidR="0029799A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526B4B">
        <w:t xml:space="preserve">Dotaci nepřevést na jiný subjekt. </w:t>
      </w:r>
    </w:p>
    <w:p w14:paraId="405A1653" w14:textId="77777777" w:rsidR="0029799A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526B4B">
        <w:t>Dotaci nepoužít na úhradu DPH</w:t>
      </w:r>
      <w:r>
        <w:t>, je-li příjemce plátcem DPH s nárokem na uplatnění odpočtu této daně</w:t>
      </w:r>
      <w:r w:rsidRPr="00526B4B">
        <w:t>.</w:t>
      </w:r>
    </w:p>
    <w:p w14:paraId="369CCA90" w14:textId="4FACE6FF" w:rsidR="0029799A" w:rsidRDefault="005D0471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D452CA">
        <w:rPr>
          <w:color w:val="auto"/>
        </w:rPr>
        <w:t>Vynaložit přidělené prostředky hospodárně</w:t>
      </w:r>
      <w:r>
        <w:t>, účelně a efektivně</w:t>
      </w:r>
      <w:r w:rsidR="006E02B7" w:rsidRPr="00526B4B">
        <w:t xml:space="preserve"> v souladu se </w:t>
      </w:r>
      <w:r w:rsidR="00D452CA">
        <w:t>schváleným plánovaným rozpočtem služby (Okruh 1) nebo přehledem nákladů (Okruh 2), které jsou přílohou této smlouvy</w:t>
      </w:r>
      <w:r w:rsidR="00E615F4">
        <w:t>. Vést a sledovat</w:t>
      </w:r>
      <w:r w:rsidR="006E02B7" w:rsidRPr="00526B4B">
        <w:t xml:space="preserve"> </w:t>
      </w:r>
      <w:r w:rsidR="00E615F4">
        <w:t>celkové uznatelné náklady/výdaje a příjmy/výnosy projektu</w:t>
      </w:r>
      <w:r w:rsidR="00D452CA">
        <w:t>/služby</w:t>
      </w:r>
      <w:r w:rsidR="00E615F4" w:rsidRPr="00526B4B">
        <w:t xml:space="preserve"> </w:t>
      </w:r>
      <w:r w:rsidR="00E615F4">
        <w:t>v </w:t>
      </w:r>
      <w:r w:rsidR="006E02B7" w:rsidRPr="00526B4B">
        <w:t>oddělené</w:t>
      </w:r>
      <w:r w:rsidR="00E615F4">
        <w:t xml:space="preserve">m </w:t>
      </w:r>
      <w:r w:rsidR="006E02B7" w:rsidRPr="00526B4B">
        <w:t>účetnictví v souladu se zákonem č. 563/1991 Sb., o účetnictví, v</w:t>
      </w:r>
      <w:r w:rsidR="006E02B7">
        <w:t>e</w:t>
      </w:r>
      <w:r w:rsidR="006E02B7" w:rsidRPr="00526B4B">
        <w:t xml:space="preserve"> znění</w:t>
      </w:r>
      <w:r w:rsidR="006E02B7">
        <w:t xml:space="preserve"> pozdějších </w:t>
      </w:r>
      <w:r w:rsidR="006E02B7">
        <w:lastRenderedPageBreak/>
        <w:t>předpisů</w:t>
      </w:r>
      <w:r w:rsidR="006E02B7" w:rsidRPr="00526B4B">
        <w:t xml:space="preserve">, </w:t>
      </w:r>
      <w:r w:rsidR="00E615F4">
        <w:t>nebo v případě daňové evidence</w:t>
      </w:r>
      <w:r w:rsidR="00E615F4" w:rsidRPr="008E4508">
        <w:t xml:space="preserve"> v souladu se zákonem č. 586/1992 Sb., o daních z příjmů, ve znění pozdějších předpisů</w:t>
      </w:r>
      <w:r w:rsidR="006E02B7" w:rsidRPr="001B6D11">
        <w:t xml:space="preserve">. </w:t>
      </w:r>
    </w:p>
    <w:p w14:paraId="07241F21" w14:textId="6A6E3FCB" w:rsidR="0029799A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>
        <w:t xml:space="preserve">Uvádět na všech účetních dokladech účelový znak </w:t>
      </w:r>
      <w:r w:rsidR="00E615F4">
        <w:t xml:space="preserve">(UZ) </w:t>
      </w:r>
      <w:r>
        <w:t>kraje</w:t>
      </w:r>
      <w:r w:rsidR="00010F1C">
        <w:t xml:space="preserve"> 00098</w:t>
      </w:r>
      <w:r>
        <w:t xml:space="preserve">. Označovat originály účetních </w:t>
      </w:r>
      <w:r w:rsidR="00E615F4">
        <w:t xml:space="preserve">a daňových </w:t>
      </w:r>
      <w:r>
        <w:t xml:space="preserve">dokladů informací o tom, že projekt je spolufinancován Ústeckým krajem. </w:t>
      </w:r>
    </w:p>
    <w:p w14:paraId="16575614" w14:textId="5FAE2EA4" w:rsidR="00F3137E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526B4B">
        <w:t>Předat poskytovateli písemnou závěrečnou zprávu o použití poskytnuté dotace</w:t>
      </w:r>
      <w:r>
        <w:t>,</w:t>
      </w:r>
      <w:r w:rsidRPr="00526B4B">
        <w:t xml:space="preserve"> a to </w:t>
      </w:r>
      <w:r w:rsidRPr="0029799A">
        <w:rPr>
          <w:color w:val="auto"/>
        </w:rPr>
        <w:t>do 30 dnů od ukončení realizace projektu</w:t>
      </w:r>
      <w:r w:rsidR="00813645">
        <w:rPr>
          <w:color w:val="auto"/>
        </w:rPr>
        <w:t>/služby, včetně provedení vratky nevyčerpaných prostředků dotace dle Čl. III. odst. 10 smlouvy</w:t>
      </w:r>
      <w:r w:rsidRPr="0029799A">
        <w:rPr>
          <w:color w:val="auto"/>
        </w:rPr>
        <w:t>.</w:t>
      </w:r>
      <w:r>
        <w:t xml:space="preserve"> </w:t>
      </w:r>
      <w:r w:rsidRPr="00A25570">
        <w:rPr>
          <w:color w:val="auto"/>
        </w:rPr>
        <w:t xml:space="preserve">Spolu se závěrečnou zprávou je příjemce povinen předložit finanční vypořádání dotace. </w:t>
      </w:r>
      <w:r>
        <w:t>Pokud byl projekt</w:t>
      </w:r>
      <w:r w:rsidR="00813645">
        <w:t>/služba</w:t>
      </w:r>
      <w:r>
        <w:t xml:space="preserve"> realizován před uzavřením této smlouvy, je příjemce povinen předložit </w:t>
      </w:r>
      <w:r w:rsidRPr="00526B4B">
        <w:t xml:space="preserve">poskytovateli </w:t>
      </w:r>
      <w:r>
        <w:t>finanční vypořádání</w:t>
      </w:r>
      <w:r w:rsidRPr="00526B4B">
        <w:t xml:space="preserve"> poskytnuté dotace</w:t>
      </w:r>
      <w:r>
        <w:t xml:space="preserve"> do 30 dnů od uzavření této smlouvy.</w:t>
      </w:r>
    </w:p>
    <w:p w14:paraId="229F105E" w14:textId="2FA9425C" w:rsidR="00462001" w:rsidRDefault="00A872EB" w:rsidP="00462001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6A02DF">
        <w:t xml:space="preserve">Pokud příjemce dotace nepředloží ve stanoveném termínu </w:t>
      </w:r>
      <w:r>
        <w:t>písemnou</w:t>
      </w:r>
      <w:r w:rsidRPr="006A02DF">
        <w:t xml:space="preserve"> závěrečnou zprávu </w:t>
      </w:r>
      <w:r>
        <w:t xml:space="preserve">dle </w:t>
      </w:r>
      <w:r w:rsidR="009024D5">
        <w:t xml:space="preserve">odst. </w:t>
      </w:r>
      <w:r>
        <w:t>6 tohoto článku</w:t>
      </w:r>
      <w:r w:rsidRPr="006A02DF">
        <w:t xml:space="preserve">, ale do určeného termínu předložení závěrečné zprávy doručí odůvodněnou žádost o prodloužení termínu, posoudí </w:t>
      </w:r>
      <w:r>
        <w:t>odbor zdravotnictví krajského úřadu Ústeckého kraje</w:t>
      </w:r>
      <w:r w:rsidRPr="006A02DF">
        <w:t xml:space="preserve"> důvody a může rozhodnout o prodloužení termínu pro předložení, maximálně však o 10 dnů ode dne, kdy bylo příjemci dotace rozhodnutí doručeno</w:t>
      </w:r>
      <w:r>
        <w:t xml:space="preserve">. </w:t>
      </w:r>
      <w:r w:rsidRPr="006A02DF">
        <w:t xml:space="preserve">Jestliže příjemce dotace ve stanoveném náhradním termínu nepředloží úplnou závěrečnou zprávu, nebo nevrátí nevyčerpané prostředky dotace, jedná se o porušení smlouvy a poskytovatel postupuje dle příslušných ustanovení právních předpisů upravujících porušení rozpočtové kázně a smlouvy o poskytnutí dotace. </w:t>
      </w:r>
    </w:p>
    <w:p w14:paraId="65197F08" w14:textId="77777777" w:rsidR="00462001" w:rsidRPr="00526B4B" w:rsidRDefault="00462001" w:rsidP="00462001">
      <w:pPr>
        <w:pStyle w:val="Odstavecseseznamem"/>
        <w:suppressAutoHyphens/>
        <w:spacing w:before="120" w:after="120" w:line="240" w:lineRule="auto"/>
        <w:ind w:left="360"/>
      </w:pPr>
    </w:p>
    <w:p w14:paraId="1A607AD0" w14:textId="339D7F58" w:rsidR="006E02B7" w:rsidRPr="00A936A0" w:rsidRDefault="006E02B7" w:rsidP="00047B45">
      <w:pPr>
        <w:pStyle w:val="Odstavecseseznamem"/>
        <w:numPr>
          <w:ilvl w:val="0"/>
          <w:numId w:val="7"/>
        </w:numPr>
        <w:suppressAutoHyphens/>
        <w:spacing w:before="120" w:after="120" w:line="240" w:lineRule="auto"/>
        <w:rPr>
          <w:u w:val="single"/>
        </w:rPr>
      </w:pPr>
      <w:r w:rsidRPr="00A936A0">
        <w:rPr>
          <w:u w:val="single"/>
        </w:rPr>
        <w:t>Závěrečná zpráva musí obsahovat:</w:t>
      </w:r>
    </w:p>
    <w:p w14:paraId="628D60B6" w14:textId="52191F51" w:rsidR="00701307" w:rsidRDefault="006E02B7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>
        <w:t>označení příjemce</w:t>
      </w:r>
      <w:r w:rsidR="00701307">
        <w:t>,</w:t>
      </w:r>
    </w:p>
    <w:p w14:paraId="5F411681" w14:textId="77777777" w:rsidR="00701307" w:rsidRDefault="006E02B7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526B4B">
        <w:t>číslo smlouvy poskytovatele uvedené na 1</w:t>
      </w:r>
      <w:r>
        <w:t>.</w:t>
      </w:r>
      <w:r w:rsidRPr="00526B4B">
        <w:t xml:space="preserve"> straně</w:t>
      </w:r>
      <w:r>
        <w:t xml:space="preserve"> smlouvy,</w:t>
      </w:r>
    </w:p>
    <w:p w14:paraId="4197A9D4" w14:textId="77777777" w:rsidR="00701307" w:rsidRDefault="006E02B7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526B4B">
        <w:t>popis realizace projektu</w:t>
      </w:r>
      <w:r w:rsidR="00701307">
        <w:t>/služby</w:t>
      </w:r>
      <w:r>
        <w:t xml:space="preserve"> </w:t>
      </w:r>
      <w:r w:rsidRPr="00526B4B">
        <w:t>vč</w:t>
      </w:r>
      <w:r>
        <w:t>etně</w:t>
      </w:r>
      <w:r w:rsidRPr="00526B4B">
        <w:t xml:space="preserve"> dodržování </w:t>
      </w:r>
      <w:r>
        <w:t xml:space="preserve">jeho </w:t>
      </w:r>
      <w:r w:rsidRPr="00526B4B">
        <w:t>harmonogramu</w:t>
      </w:r>
      <w:r>
        <w:t>,</w:t>
      </w:r>
    </w:p>
    <w:p w14:paraId="015E66BB" w14:textId="77777777" w:rsidR="00701307" w:rsidRDefault="006E02B7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526B4B">
        <w:t>kvalitativní a kvantitativní výstupy projektu</w:t>
      </w:r>
      <w:r w:rsidR="00701307">
        <w:t>/služby</w:t>
      </w:r>
      <w:r>
        <w:t>,</w:t>
      </w:r>
    </w:p>
    <w:p w14:paraId="77073540" w14:textId="77777777" w:rsidR="00701307" w:rsidRDefault="006E02B7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</w:pPr>
      <w:r w:rsidRPr="00526B4B">
        <w:t>přínos projektu</w:t>
      </w:r>
      <w:r w:rsidR="00701307">
        <w:t>/služby</w:t>
      </w:r>
      <w:r w:rsidRPr="00526B4B">
        <w:t xml:space="preserve"> pro cílové skupiny</w:t>
      </w:r>
      <w:r>
        <w:t>,</w:t>
      </w:r>
    </w:p>
    <w:p w14:paraId="5D594914" w14:textId="5AD8A9E4" w:rsidR="00787E94" w:rsidRDefault="006E02B7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color w:val="auto"/>
        </w:rPr>
      </w:pPr>
      <w:r w:rsidRPr="002B5C4D">
        <w:rPr>
          <w:color w:val="auto"/>
        </w:rPr>
        <w:t>finanční vypořádání dotace</w:t>
      </w:r>
      <w:r w:rsidR="00B73319" w:rsidRPr="002B5C4D">
        <w:rPr>
          <w:color w:val="auto"/>
        </w:rPr>
        <w:t>.</w:t>
      </w:r>
    </w:p>
    <w:p w14:paraId="569D6C51" w14:textId="77777777" w:rsidR="00462001" w:rsidRPr="00462001" w:rsidRDefault="00462001" w:rsidP="00462001">
      <w:pPr>
        <w:pStyle w:val="Odstavecseseznamem"/>
        <w:suppressAutoHyphens/>
        <w:spacing w:before="120" w:after="120" w:line="240" w:lineRule="auto"/>
        <w:ind w:left="1080"/>
        <w:rPr>
          <w:color w:val="auto"/>
        </w:rPr>
      </w:pPr>
    </w:p>
    <w:p w14:paraId="093932CB" w14:textId="77777777" w:rsidR="00F10715" w:rsidRPr="002B5C4D" w:rsidRDefault="006E02B7" w:rsidP="00047B45">
      <w:pPr>
        <w:pStyle w:val="Odstavecseseznamem"/>
        <w:numPr>
          <w:ilvl w:val="0"/>
          <w:numId w:val="7"/>
        </w:numPr>
        <w:suppressAutoHyphens/>
        <w:spacing w:before="120" w:after="120" w:line="240" w:lineRule="auto"/>
        <w:rPr>
          <w:color w:val="auto"/>
          <w:u w:val="single"/>
        </w:rPr>
      </w:pPr>
      <w:r w:rsidRPr="002B5C4D">
        <w:rPr>
          <w:color w:val="auto"/>
          <w:u w:val="single"/>
        </w:rPr>
        <w:t>Finanční vypořádání dotace (přehled o čerpání a použití poskytnuté dotace) musí obsahovat:</w:t>
      </w:r>
    </w:p>
    <w:p w14:paraId="2F5D21D7" w14:textId="1CDC2B65" w:rsidR="00F10715" w:rsidRPr="002B5C4D" w:rsidRDefault="006E02B7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color w:val="auto"/>
          <w:u w:val="single"/>
        </w:rPr>
      </w:pPr>
      <w:r w:rsidRPr="002B5C4D">
        <w:rPr>
          <w:color w:val="auto"/>
        </w:rPr>
        <w:t>přehled všech nákladů</w:t>
      </w:r>
      <w:r w:rsidR="003B77B5" w:rsidRPr="002B5C4D">
        <w:rPr>
          <w:color w:val="auto"/>
        </w:rPr>
        <w:t>(výdajů)</w:t>
      </w:r>
      <w:r w:rsidRPr="002B5C4D">
        <w:rPr>
          <w:color w:val="auto"/>
        </w:rPr>
        <w:t xml:space="preserve"> a výnosů</w:t>
      </w:r>
      <w:r w:rsidR="003B77B5" w:rsidRPr="002B5C4D">
        <w:rPr>
          <w:color w:val="auto"/>
        </w:rPr>
        <w:t xml:space="preserve"> (příjmů)</w:t>
      </w:r>
      <w:r w:rsidRPr="002B5C4D">
        <w:rPr>
          <w:color w:val="auto"/>
        </w:rPr>
        <w:t xml:space="preserve"> projektu</w:t>
      </w:r>
      <w:r w:rsidR="001129A3">
        <w:rPr>
          <w:color w:val="auto"/>
        </w:rPr>
        <w:t>/služ</w:t>
      </w:r>
      <w:r w:rsidR="00DA3205">
        <w:rPr>
          <w:color w:val="auto"/>
        </w:rPr>
        <w:t>by</w:t>
      </w:r>
      <w:r w:rsidRPr="002B5C4D">
        <w:rPr>
          <w:color w:val="auto"/>
        </w:rPr>
        <w:t>,</w:t>
      </w:r>
    </w:p>
    <w:p w14:paraId="1CE3A56E" w14:textId="77777777" w:rsidR="00F10715" w:rsidRPr="002B5C4D" w:rsidRDefault="006E02B7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color w:val="auto"/>
          <w:u w:val="single"/>
        </w:rPr>
      </w:pPr>
      <w:r w:rsidRPr="002B5C4D">
        <w:rPr>
          <w:color w:val="auto"/>
        </w:rPr>
        <w:t>přehled nákladů projektu hrazených z dotace v členění dle</w:t>
      </w:r>
      <w:r w:rsidR="00E615F4" w:rsidRPr="002B5C4D">
        <w:rPr>
          <w:color w:val="auto"/>
        </w:rPr>
        <w:t xml:space="preserve"> druhového členění plánovaného nákladového rozpočtu nebo upraveného nákladového rozpočtu</w:t>
      </w:r>
      <w:r w:rsidRPr="002B5C4D">
        <w:rPr>
          <w:color w:val="auto"/>
        </w:rPr>
        <w:t>,</w:t>
      </w:r>
    </w:p>
    <w:p w14:paraId="6284F65E" w14:textId="77777777" w:rsidR="00F10715" w:rsidRPr="002B5C4D" w:rsidRDefault="00E615F4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color w:val="auto"/>
          <w:u w:val="single"/>
        </w:rPr>
      </w:pPr>
      <w:r w:rsidRPr="002B5C4D">
        <w:rPr>
          <w:color w:val="auto"/>
        </w:rPr>
        <w:t>informaci</w:t>
      </w:r>
      <w:r w:rsidR="006E02B7" w:rsidRPr="002B5C4D">
        <w:rPr>
          <w:color w:val="auto"/>
        </w:rPr>
        <w:t xml:space="preserve"> o vrácení nepoužitých prostředků </w:t>
      </w:r>
      <w:r w:rsidRPr="002B5C4D">
        <w:rPr>
          <w:color w:val="auto"/>
        </w:rPr>
        <w:t>zpět na bankovní účet</w:t>
      </w:r>
      <w:r w:rsidR="005971B2" w:rsidRPr="002B5C4D">
        <w:rPr>
          <w:color w:val="auto"/>
        </w:rPr>
        <w:t xml:space="preserve"> </w:t>
      </w:r>
      <w:r w:rsidR="006E02B7" w:rsidRPr="002B5C4D">
        <w:rPr>
          <w:color w:val="auto"/>
        </w:rPr>
        <w:t xml:space="preserve">poskytovatele, </w:t>
      </w:r>
    </w:p>
    <w:p w14:paraId="466B9F0D" w14:textId="294EC78E" w:rsidR="00087793" w:rsidRPr="002B5C4D" w:rsidRDefault="006E02B7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color w:val="auto"/>
          <w:u w:val="single"/>
        </w:rPr>
      </w:pPr>
      <w:r w:rsidRPr="002B5C4D">
        <w:rPr>
          <w:color w:val="auto"/>
        </w:rPr>
        <w:t xml:space="preserve">výpis z odděleného účetnictví </w:t>
      </w:r>
      <w:r w:rsidR="00E615F4" w:rsidRPr="002B5C4D">
        <w:rPr>
          <w:color w:val="auto"/>
        </w:rPr>
        <w:t>nebo z oddělené daňové evidence</w:t>
      </w:r>
      <w:r w:rsidR="00087793" w:rsidRPr="002B5C4D">
        <w:rPr>
          <w:color w:val="auto"/>
        </w:rPr>
        <w:t xml:space="preserve"> (sestavu z oddělené účetní evidence z hlediska uznatelných nákladů a výnosů celého projektu/služby; sestavu z oddělené účetní evidence z hlediska nákladů hrazených z dotace), </w:t>
      </w:r>
    </w:p>
    <w:p w14:paraId="4CD6C1C3" w14:textId="77777777" w:rsidR="00087793" w:rsidRPr="002B5C4D" w:rsidRDefault="00087793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iCs/>
          <w:color w:val="auto"/>
        </w:rPr>
      </w:pPr>
      <w:r w:rsidRPr="002B5C4D">
        <w:rPr>
          <w:iCs/>
          <w:color w:val="auto"/>
        </w:rPr>
        <w:t xml:space="preserve">vnitropodnikový číselník, příp. účetní osnovu (zkrácený </w:t>
      </w:r>
      <w:proofErr w:type="gramStart"/>
      <w:r w:rsidRPr="002B5C4D">
        <w:rPr>
          <w:iCs/>
          <w:color w:val="auto"/>
        </w:rPr>
        <w:t>rozsah - použité</w:t>
      </w:r>
      <w:proofErr w:type="gramEnd"/>
      <w:r w:rsidRPr="002B5C4D">
        <w:rPr>
          <w:iCs/>
          <w:color w:val="auto"/>
        </w:rPr>
        <w:t xml:space="preserve"> středisko, zakázka, </w:t>
      </w:r>
      <w:proofErr w:type="spellStart"/>
      <w:r w:rsidRPr="002B5C4D">
        <w:rPr>
          <w:iCs/>
          <w:color w:val="auto"/>
        </w:rPr>
        <w:t>org</w:t>
      </w:r>
      <w:proofErr w:type="spellEnd"/>
      <w:r w:rsidRPr="002B5C4D">
        <w:rPr>
          <w:iCs/>
          <w:color w:val="auto"/>
        </w:rPr>
        <w:t>. UZ, číslo akce, analytické účty, aj.) pro oddělené sledování celkových nákladů projektu/služby a nákladů hrazených z dotace,</w:t>
      </w:r>
    </w:p>
    <w:p w14:paraId="22CB89FD" w14:textId="31C61410" w:rsidR="00F10715" w:rsidRDefault="00087793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iCs/>
          <w:color w:val="auto"/>
        </w:rPr>
      </w:pPr>
      <w:r w:rsidRPr="002B5C4D">
        <w:rPr>
          <w:iCs/>
          <w:color w:val="auto"/>
        </w:rPr>
        <w:t>rozpis účetních dokladů, faktur, aj. hrazených z prostředků dotace (v rozsahu: druh nákladu, druh dokumentu, číslo účetního dokladu, číslo faktury, název dodavatele, IČ, popis položky, celková částka vč. DPH, částka hrazená z dotace, splatnost –– resp. skutečné datum úhrady).</w:t>
      </w:r>
    </w:p>
    <w:p w14:paraId="48C36CD4" w14:textId="48B61477" w:rsidR="00787E94" w:rsidRPr="00CC418E" w:rsidRDefault="0087406E" w:rsidP="00CC418E">
      <w:pPr>
        <w:tabs>
          <w:tab w:val="clear" w:pos="1134"/>
        </w:tabs>
        <w:suppressAutoHyphens/>
        <w:spacing w:before="120" w:after="120" w:line="240" w:lineRule="auto"/>
        <w:ind w:left="720"/>
        <w:rPr>
          <w:iCs/>
          <w:color w:val="FF0000"/>
        </w:rPr>
      </w:pPr>
      <w:r>
        <w:t xml:space="preserve">Odbor zdravotnictví při kontrole závěrečné zprávy a finančního vypořádání dotace může příjemce dotace požádat o doplnění informací/dokumentů, které nejsou vypsány výše ale svým obsahem souvisí s kontrolou využití prostředků dotace. </w:t>
      </w:r>
    </w:p>
    <w:p w14:paraId="0C32CF8B" w14:textId="7AFA921C" w:rsidR="00787E94" w:rsidRPr="002B5C4D" w:rsidRDefault="00787E94" w:rsidP="00047B45">
      <w:pPr>
        <w:suppressAutoHyphens/>
        <w:spacing w:before="120" w:after="120" w:line="240" w:lineRule="auto"/>
        <w:rPr>
          <w:iCs/>
          <w:color w:val="auto"/>
        </w:rPr>
      </w:pPr>
      <w:r w:rsidRPr="002B5C4D">
        <w:rPr>
          <w:iCs/>
          <w:color w:val="auto"/>
        </w:rPr>
        <w:t xml:space="preserve">V případě čerpání dotace v rámci </w:t>
      </w:r>
      <w:r w:rsidRPr="00462001">
        <w:rPr>
          <w:b/>
          <w:bCs/>
          <w:iCs/>
          <w:color w:val="auto"/>
        </w:rPr>
        <w:t>Okruhu 1</w:t>
      </w:r>
      <w:r w:rsidRPr="002B5C4D">
        <w:rPr>
          <w:iCs/>
          <w:color w:val="auto"/>
        </w:rPr>
        <w:t>:</w:t>
      </w:r>
    </w:p>
    <w:p w14:paraId="7F714E66" w14:textId="77777777" w:rsidR="000A06BE" w:rsidRPr="002B5C4D" w:rsidRDefault="00787E94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iCs/>
          <w:color w:val="auto"/>
        </w:rPr>
      </w:pPr>
      <w:r w:rsidRPr="002B5C4D">
        <w:rPr>
          <w:iCs/>
          <w:color w:val="auto"/>
        </w:rPr>
        <w:t>rozpis mzdových nákladů po jednotlivých zaměstnancích a měsících</w:t>
      </w:r>
      <w:r w:rsidR="000A06BE" w:rsidRPr="002B5C4D">
        <w:rPr>
          <w:iCs/>
          <w:color w:val="auto"/>
        </w:rPr>
        <w:t xml:space="preserve"> </w:t>
      </w:r>
      <w:r w:rsidRPr="002B5C4D">
        <w:rPr>
          <w:iCs/>
          <w:color w:val="auto"/>
        </w:rPr>
        <w:t>s uvedením vypl</w:t>
      </w:r>
      <w:r w:rsidR="000A06BE" w:rsidRPr="002B5C4D">
        <w:rPr>
          <w:iCs/>
          <w:color w:val="auto"/>
        </w:rPr>
        <w:t>a</w:t>
      </w:r>
      <w:r w:rsidRPr="002B5C4D">
        <w:rPr>
          <w:iCs/>
          <w:color w:val="auto"/>
        </w:rPr>
        <w:t>cené výše mzdy, která byla financována z prostředků dotace,</w:t>
      </w:r>
    </w:p>
    <w:p w14:paraId="02A44B44" w14:textId="7EE81F87" w:rsidR="00787E94" w:rsidRPr="00462001" w:rsidRDefault="00087793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iCs/>
          <w:color w:val="auto"/>
        </w:rPr>
      </w:pPr>
      <w:r w:rsidRPr="002B5C4D">
        <w:rPr>
          <w:iCs/>
          <w:color w:val="auto"/>
        </w:rPr>
        <w:t xml:space="preserve">příp. </w:t>
      </w:r>
      <w:r w:rsidR="00787E94" w:rsidRPr="002B5C4D">
        <w:rPr>
          <w:iCs/>
          <w:color w:val="auto"/>
        </w:rPr>
        <w:t>vnitropodniková kalkulace, výstupy (např. kopie propagačních materiálů, letáky, aj.)</w:t>
      </w:r>
    </w:p>
    <w:p w14:paraId="73E80FD8" w14:textId="479AC7C0" w:rsidR="00787E94" w:rsidRPr="002B5C4D" w:rsidRDefault="00787E94" w:rsidP="00047B45">
      <w:pPr>
        <w:suppressAutoHyphens/>
        <w:spacing w:before="120" w:after="120" w:line="240" w:lineRule="auto"/>
        <w:rPr>
          <w:iCs/>
          <w:color w:val="auto"/>
        </w:rPr>
      </w:pPr>
      <w:r w:rsidRPr="002B5C4D">
        <w:rPr>
          <w:iCs/>
          <w:color w:val="auto"/>
        </w:rPr>
        <w:t xml:space="preserve">V případě čerpání dotace v rámci </w:t>
      </w:r>
      <w:r w:rsidRPr="00462001">
        <w:rPr>
          <w:b/>
          <w:bCs/>
          <w:iCs/>
          <w:color w:val="auto"/>
        </w:rPr>
        <w:t>Okruhu 2</w:t>
      </w:r>
      <w:r w:rsidR="000A06BE" w:rsidRPr="002B5C4D">
        <w:rPr>
          <w:iCs/>
          <w:color w:val="auto"/>
        </w:rPr>
        <w:t>:</w:t>
      </w:r>
    </w:p>
    <w:p w14:paraId="15ED6D84" w14:textId="723A1329" w:rsidR="000508FB" w:rsidRDefault="00087793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iCs/>
          <w:color w:val="auto"/>
        </w:rPr>
      </w:pPr>
      <w:r w:rsidRPr="002B5C4D">
        <w:rPr>
          <w:iCs/>
          <w:color w:val="auto"/>
        </w:rPr>
        <w:lastRenderedPageBreak/>
        <w:t xml:space="preserve">fotodokumentace </w:t>
      </w:r>
      <w:r w:rsidR="00787E94" w:rsidRPr="002B5C4D">
        <w:rPr>
          <w:iCs/>
          <w:color w:val="auto"/>
        </w:rPr>
        <w:t>výsledného stavu obnovy dlouhodobého majetku</w:t>
      </w:r>
      <w:r w:rsidR="0087406E">
        <w:rPr>
          <w:iCs/>
          <w:color w:val="auto"/>
        </w:rPr>
        <w:t>,</w:t>
      </w:r>
    </w:p>
    <w:p w14:paraId="244366B2" w14:textId="7D0F1543" w:rsidR="00F10715" w:rsidRDefault="0087406E" w:rsidP="00047B45">
      <w:pPr>
        <w:pStyle w:val="Odstavecseseznamem"/>
        <w:numPr>
          <w:ilvl w:val="0"/>
          <w:numId w:val="4"/>
        </w:numPr>
        <w:suppressAutoHyphens/>
        <w:spacing w:before="120" w:after="120" w:line="240" w:lineRule="auto"/>
        <w:rPr>
          <w:iCs/>
          <w:color w:val="auto"/>
        </w:rPr>
      </w:pPr>
      <w:r>
        <w:rPr>
          <w:iCs/>
          <w:color w:val="auto"/>
        </w:rPr>
        <w:t>p</w:t>
      </w:r>
      <w:r w:rsidRPr="0087406E">
        <w:rPr>
          <w:iCs/>
          <w:color w:val="auto"/>
        </w:rPr>
        <w:t>ovinnost vést oddělené účetnictví s jednoznačnou vazbou ke konkrétnímu projektu platí i po dobu udržitelnosti projektu. Příjemce dotace je povinen zajistit řádné a oddělené sledování poskytnuté dotace ve svém účetnictví (popř. daňové evidenci), kdy musí být jednoznačně prokazatelné, že konkrétní příjem/výnos je dotací anebo příjmem/výnosem vztahujícím se k projektu a konkrétní výdaj/náklad je hrazen z dotace anebo z vlastních prostředků příjemce vložených do projektu z hlediska celkových uznatelných nákladů projektu, a zařazení do evidence majetku (investiční dotace).</w:t>
      </w:r>
    </w:p>
    <w:p w14:paraId="5A4F5C85" w14:textId="77777777" w:rsidR="00462001" w:rsidRPr="00462001" w:rsidRDefault="00462001" w:rsidP="00462001">
      <w:pPr>
        <w:pStyle w:val="Odstavecseseznamem"/>
        <w:suppressAutoHyphens/>
        <w:spacing w:before="120" w:after="120" w:line="240" w:lineRule="auto"/>
        <w:ind w:left="1080"/>
        <w:rPr>
          <w:iCs/>
          <w:color w:val="auto"/>
        </w:rPr>
      </w:pPr>
    </w:p>
    <w:p w14:paraId="77B79B12" w14:textId="1DEAA99D" w:rsidR="00F10715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526B4B">
        <w:t xml:space="preserve">Umožnit pověřeným pracovníkům </w:t>
      </w:r>
      <w:r>
        <w:t>poskytovatele</w:t>
      </w:r>
      <w:r w:rsidRPr="00526B4B">
        <w:t xml:space="preserve"> provádět kontrolu čerpání a využití prostředků dotace v návaznosti na rozpočet </w:t>
      </w:r>
      <w:r w:rsidR="00F10715">
        <w:t xml:space="preserve">služby (Okruh 1) a přehled nákladů (Okruh </w:t>
      </w:r>
      <w:r w:rsidR="001945B1">
        <w:t>2</w:t>
      </w:r>
      <w:r w:rsidR="00F10715">
        <w:t>)</w:t>
      </w:r>
      <w:r w:rsidRPr="00526B4B">
        <w:t xml:space="preserve"> a v této souvislosti jim umožnit nahlížet do účetní evidence.</w:t>
      </w:r>
      <w:r>
        <w:t xml:space="preserve"> Umožnit provádět kontrolu jak v průběhu, tak i po ukončení realizace projektu</w:t>
      </w:r>
      <w:r w:rsidR="00F10715">
        <w:t>/služby</w:t>
      </w:r>
      <w:r>
        <w:t>.</w:t>
      </w:r>
    </w:p>
    <w:p w14:paraId="4EEC0E24" w14:textId="77777777" w:rsidR="00F10715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526B4B">
        <w:t>Neprodleně písemně informovat, nejpozději však do 7 dnů, odbor</w:t>
      </w:r>
      <w:r w:rsidR="00F10715">
        <w:t xml:space="preserve"> zdravotnictví</w:t>
      </w:r>
      <w:r w:rsidRPr="00526B4B">
        <w:t xml:space="preserve"> k</w:t>
      </w:r>
      <w:r>
        <w:t xml:space="preserve">rajského úřadu o všech změnách </w:t>
      </w:r>
      <w:r w:rsidRPr="00526B4B">
        <w:t xml:space="preserve">týkajících se </w:t>
      </w:r>
      <w:r>
        <w:t xml:space="preserve">tohoto smluvního vztahu, včetně </w:t>
      </w:r>
      <w:r w:rsidRPr="00526B4B">
        <w:t>ident</w:t>
      </w:r>
      <w:r>
        <w:t xml:space="preserve">ifikace příjemce nebo </w:t>
      </w:r>
      <w:r w:rsidRPr="00526B4B">
        <w:t>podpořeného projektu</w:t>
      </w:r>
      <w:r w:rsidR="00F10715">
        <w:t>/služby</w:t>
      </w:r>
      <w:r w:rsidRPr="00526B4B">
        <w:t>.</w:t>
      </w:r>
    </w:p>
    <w:p w14:paraId="596C671A" w14:textId="0FB97FEC" w:rsidR="00F10715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526B4B">
        <w:t>V případě vykázaného vyššího procentuálního podílu dotace ve vztahu ke skutečným nákladům realizovaného projektu</w:t>
      </w:r>
      <w:r w:rsidR="00F10715">
        <w:t>/služby</w:t>
      </w:r>
      <w:r w:rsidRPr="00526B4B">
        <w:t>, než jaký byl stan</w:t>
      </w:r>
      <w:r>
        <w:t xml:space="preserve">oven jako závazný ukazatel </w:t>
      </w:r>
      <w:r w:rsidR="00F10715">
        <w:t>(</w:t>
      </w:r>
      <w:r w:rsidR="00F10715" w:rsidRPr="001945B1">
        <w:rPr>
          <w:color w:val="auto"/>
        </w:rPr>
        <w:t xml:space="preserve">viz čl. II odst. 4 písm. </w:t>
      </w:r>
      <w:r w:rsidR="0068581F">
        <w:rPr>
          <w:color w:val="auto"/>
        </w:rPr>
        <w:t>d</w:t>
      </w:r>
      <w:r w:rsidR="00F10715" w:rsidRPr="001945B1">
        <w:rPr>
          <w:color w:val="auto"/>
        </w:rPr>
        <w:t>) (okruh 1) a odst. 5 písm. c) (okruh 2) smlouvy)</w:t>
      </w:r>
      <w:r w:rsidRPr="001945B1">
        <w:rPr>
          <w:color w:val="auto"/>
        </w:rPr>
        <w:t xml:space="preserve">, </w:t>
      </w:r>
      <w:r w:rsidRPr="00526B4B">
        <w:t xml:space="preserve">prostředky, o které byl dohodnutý podíl dotace překročen, vrátit. Tyto prostředky příjemce poukáže zpět na účet poskytovatele, z něhož mu byly poskytnuty, a to současně </w:t>
      </w:r>
      <w:r>
        <w:t>s</w:t>
      </w:r>
      <w:r w:rsidRPr="00526B4B">
        <w:t xml:space="preserve"> předložení</w:t>
      </w:r>
      <w:r>
        <w:t>m</w:t>
      </w:r>
      <w:r w:rsidR="00521457">
        <w:t xml:space="preserve"> zá</w:t>
      </w:r>
      <w:r w:rsidRPr="00526B4B">
        <w:t>věrečné zprávy.</w:t>
      </w:r>
      <w:r>
        <w:t xml:space="preserve"> </w:t>
      </w:r>
    </w:p>
    <w:p w14:paraId="75407E56" w14:textId="77777777" w:rsidR="00F10715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526B4B">
        <w:t xml:space="preserve">Vrátit nevyčerpanou část dotace zpět na účet poskytovatele, z něhož mu byla poskytnuta v případě, že skutečně vynaložené náklady budou nižší než náklady uvedené v plánovaném nákladovém rozpočtu, současně </w:t>
      </w:r>
      <w:r>
        <w:t>s</w:t>
      </w:r>
      <w:r w:rsidRPr="00526B4B">
        <w:t xml:space="preserve"> předložení</w:t>
      </w:r>
      <w:r>
        <w:t>m</w:t>
      </w:r>
      <w:r w:rsidRPr="00526B4B">
        <w:t xml:space="preserve"> závěrečné zprávy.</w:t>
      </w:r>
    </w:p>
    <w:p w14:paraId="6FC04D27" w14:textId="77777777" w:rsidR="00F10715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526B4B">
        <w:t>Vrátit poskytnutou dotaci zpět na účet poskytovatele, z něhož byla dotace na realizaci projektu</w:t>
      </w:r>
      <w:r w:rsidR="00F10715">
        <w:t>/služby</w:t>
      </w:r>
      <w:r w:rsidRPr="00526B4B">
        <w:t xml:space="preserve"> poskytnuta, v případě, že se projekt</w:t>
      </w:r>
      <w:r w:rsidR="00F10715">
        <w:t>/služba</w:t>
      </w:r>
      <w:r w:rsidRPr="00526B4B">
        <w:t xml:space="preserve"> neuskuteční, nejpozději do 7 kalendářních dnů ode dne, kdy se o této skutečn</w:t>
      </w:r>
      <w:r>
        <w:t xml:space="preserve">osti dověděl, současně písemně </w:t>
      </w:r>
      <w:r w:rsidRPr="00526B4B">
        <w:t>informovat poskytovatele o vrácení dotace.</w:t>
      </w:r>
    </w:p>
    <w:p w14:paraId="2FA8E273" w14:textId="727530BD" w:rsidR="00F10715" w:rsidRDefault="00F10715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>
        <w:t>Při použití dotace zajistit, aby nedošlo k duplicitnímu použití finančních prostředků z více zdrojů na stejný uznatelný náklad.</w:t>
      </w:r>
    </w:p>
    <w:p w14:paraId="409AB00C" w14:textId="77777777" w:rsidR="00F10715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 w:rsidRPr="00526B4B">
        <w:t>Respektovat z</w:t>
      </w:r>
      <w:r>
        <w:t>ávěry kontroly provedené v souladu se zákonem</w:t>
      </w:r>
      <w:r w:rsidRPr="00526B4B">
        <w:t xml:space="preserve">. </w:t>
      </w:r>
    </w:p>
    <w:p w14:paraId="425DB6B4" w14:textId="77777777" w:rsidR="00F10715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>
        <w:t>Z</w:t>
      </w:r>
      <w:r w:rsidRPr="009F10B1">
        <w:t>adávat veřejné zakázky v souladu se zákonem č. 13</w:t>
      </w:r>
      <w:r>
        <w:t>4</w:t>
      </w:r>
      <w:r w:rsidRPr="009F10B1">
        <w:t>/20</w:t>
      </w:r>
      <w:r>
        <w:t>1</w:t>
      </w:r>
      <w:r w:rsidRPr="009F10B1">
        <w:t xml:space="preserve">6 Sb., o </w:t>
      </w:r>
      <w:r>
        <w:t xml:space="preserve">zadávání </w:t>
      </w:r>
      <w:r w:rsidRPr="009F10B1">
        <w:t>veřejných zakáz</w:t>
      </w:r>
      <w:r>
        <w:t>e</w:t>
      </w:r>
      <w:r w:rsidRPr="009F10B1">
        <w:t xml:space="preserve">k, ve znění pozdějších předpisů, jestliže se příjemce stal dotovaným zadavatelem ve smyslu ustanovení § </w:t>
      </w:r>
      <w:r>
        <w:t>4</w:t>
      </w:r>
      <w:r w:rsidRPr="009F10B1">
        <w:t xml:space="preserve"> odst. </w:t>
      </w:r>
      <w:r>
        <w:t>2</w:t>
      </w:r>
      <w:r w:rsidRPr="009F10B1">
        <w:t xml:space="preserve"> tohoto zákona</w:t>
      </w:r>
      <w:r>
        <w:t xml:space="preserve"> a dodržovat v souvislosti s čerpáním dotace veškeré další obecně závazné právní předpisy.</w:t>
      </w:r>
    </w:p>
    <w:p w14:paraId="162E9AB8" w14:textId="77777777" w:rsidR="00F10715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14:paraId="11F8FDCB" w14:textId="27A23DEE" w:rsidR="006E02B7" w:rsidRDefault="006E02B7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>
        <w:t>Příjemce je povinen s poskytovatelem spolupracovat při plnění jeho povinnosti vůči Úřadu pro ochranu hospodářské soutěže a Evropské komisi.</w:t>
      </w:r>
    </w:p>
    <w:p w14:paraId="7FD65C18" w14:textId="63240CAF" w:rsidR="008D17AF" w:rsidRDefault="008D17AF" w:rsidP="00047B45">
      <w:pPr>
        <w:pStyle w:val="Odstavecseseznamem"/>
        <w:numPr>
          <w:ilvl w:val="0"/>
          <w:numId w:val="6"/>
        </w:numPr>
        <w:suppressAutoHyphens/>
        <w:spacing w:before="120" w:after="120" w:line="240" w:lineRule="auto"/>
      </w:pPr>
      <w:r>
        <w:t xml:space="preserve">V případě čerpání dotace v rámci Okruhu 2: </w:t>
      </w:r>
    </w:p>
    <w:p w14:paraId="1F6CD0D2" w14:textId="4D280137" w:rsidR="008D17AF" w:rsidRPr="00B63D16" w:rsidRDefault="008D17AF" w:rsidP="00047B45">
      <w:pPr>
        <w:pStyle w:val="Odstavecseseznamem"/>
        <w:suppressAutoHyphens/>
        <w:spacing w:before="120" w:after="120" w:line="240" w:lineRule="auto"/>
        <w:ind w:left="360"/>
      </w:pPr>
      <w:r>
        <w:t xml:space="preserve">na dobu minimálně tří let ode dne ukončení realizace předmětu podpory dle </w:t>
      </w:r>
      <w:r w:rsidRPr="002D161C">
        <w:rPr>
          <w:color w:val="auto"/>
        </w:rPr>
        <w:t xml:space="preserve">Čl. II. odst. 2 </w:t>
      </w:r>
      <w:r>
        <w:t>smlouvy zajistit udržitelnost předmětu podpory. Po tuto dobu je příjemce povinen zachovat výsledky předmětu podpory včetně veškerých originálních dokumentů souvisejících s předmětem podpory (tj. především dokumentaci zadávacích a výběrových řízení na dodavatele, smlouvy s dodavateli, účetní písemnosti a doklady, inventurní soupisy hmotného majetku, veškerá související potvrzení a průvodní materiály) v písemné nebo elektronické podobě.</w:t>
      </w:r>
    </w:p>
    <w:p w14:paraId="783CC548" w14:textId="77777777" w:rsidR="00CD56DF" w:rsidRPr="00C846CA" w:rsidRDefault="00CD56DF" w:rsidP="00047B45">
      <w:pPr>
        <w:suppressAutoHyphens/>
        <w:spacing w:before="120" w:after="120" w:line="240" w:lineRule="auto"/>
      </w:pPr>
    </w:p>
    <w:p w14:paraId="2097BD10" w14:textId="3B3046C1" w:rsidR="00CD56DF" w:rsidRDefault="00CD56DF" w:rsidP="00047B45">
      <w:pPr>
        <w:pStyle w:val="Nadpis3"/>
        <w:suppressAutoHyphens/>
        <w:spacing w:before="120" w:after="120" w:line="240" w:lineRule="auto"/>
      </w:pPr>
      <w:r>
        <w:lastRenderedPageBreak/>
        <w:t>IV.</w:t>
      </w:r>
    </w:p>
    <w:p w14:paraId="7BFAFD6D" w14:textId="522BA4E6" w:rsidR="00CD56DF" w:rsidRPr="00521457" w:rsidRDefault="00521457" w:rsidP="00462001">
      <w:pPr>
        <w:pStyle w:val="Nadpis3"/>
        <w:suppressAutoHyphens/>
        <w:spacing w:before="120" w:after="120" w:line="240" w:lineRule="auto"/>
      </w:pPr>
      <w:r>
        <w:t>Porušení rozpočtové kázně</w:t>
      </w:r>
    </w:p>
    <w:p w14:paraId="3AB9F9ED" w14:textId="75894CAF" w:rsidR="00460B5A" w:rsidRDefault="00521457" w:rsidP="00047B45">
      <w:pPr>
        <w:pStyle w:val="Odstavecseseznamem"/>
        <w:numPr>
          <w:ilvl w:val="0"/>
          <w:numId w:val="8"/>
        </w:numPr>
        <w:suppressAutoHyphens/>
        <w:spacing w:before="120" w:after="120" w:line="240" w:lineRule="auto"/>
      </w:pPr>
      <w:r w:rsidRPr="00521457">
        <w:t>Porušením rozpočtové kázně je každé neoprávněné použití nebo zadržení peněžních prostředků poskytnutých jako dotace (§ 22 odst. 1 až 3 zákona č. 250/2000 Sb.). V případě, že se příjemce dopustí porušení rozpočtové kázně tím, že neoprávněně použije nebo zadrží poskytnutou dotaci, bude poskytovatel postupovat dle § 22 zákona č. 250/2000 Sb. a bude příjemci uložen odvod včetně penále za prodlení s odvodem ve výši stanovené platnými právními předpisy a touto smlouvou.</w:t>
      </w:r>
    </w:p>
    <w:p w14:paraId="6C9BA86A" w14:textId="77777777" w:rsidR="00856B05" w:rsidRDefault="00856B05" w:rsidP="002F03FC">
      <w:pPr>
        <w:pStyle w:val="Odstavecseseznamem"/>
        <w:suppressAutoHyphens/>
        <w:spacing w:before="120" w:after="120" w:line="240" w:lineRule="auto"/>
        <w:ind w:left="360"/>
      </w:pPr>
    </w:p>
    <w:p w14:paraId="033B7BF0" w14:textId="3E7C4F58" w:rsidR="00D0209A" w:rsidRDefault="00521457" w:rsidP="00462001">
      <w:pPr>
        <w:pStyle w:val="Odstavecseseznamem"/>
        <w:numPr>
          <w:ilvl w:val="0"/>
          <w:numId w:val="8"/>
        </w:numPr>
        <w:suppressAutoHyphens/>
        <w:spacing w:before="120" w:after="120" w:line="240" w:lineRule="auto"/>
      </w:pPr>
      <w:r w:rsidRPr="00521457">
        <w:t>V případě porušení rozpočtové kázně, které poskytovatel považuje za méně závažné, bude vždy uložen odvod za tato porušení procentem z celkové částky poskytnuté dotace následovně:</w:t>
      </w:r>
    </w:p>
    <w:p w14:paraId="157CFE8D" w14:textId="77777777" w:rsidR="00462001" w:rsidRPr="00521457" w:rsidRDefault="00462001" w:rsidP="00462001">
      <w:pPr>
        <w:pStyle w:val="Odstavecseseznamem"/>
        <w:suppressAutoHyphens/>
        <w:spacing w:before="120" w:after="120" w:line="240" w:lineRule="auto"/>
        <w:ind w:left="360"/>
      </w:pPr>
    </w:p>
    <w:p w14:paraId="1F4BB5B4" w14:textId="5AEDB99C" w:rsidR="00087793" w:rsidRPr="00D0209A" w:rsidRDefault="00087793" w:rsidP="00047B45">
      <w:pPr>
        <w:pStyle w:val="Odstavecseseznamem"/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120" w:after="120" w:line="240" w:lineRule="auto"/>
        <w:rPr>
          <w:color w:val="auto"/>
        </w:rPr>
      </w:pPr>
      <w:r w:rsidRPr="0016042D">
        <w:t xml:space="preserve">předložení závěrečné zprávy do 15 kalendářních dnů po lhůtě stanovené smlouvou o poskytnutí </w:t>
      </w:r>
      <w:r w:rsidRPr="00D0209A">
        <w:rPr>
          <w:color w:val="auto"/>
        </w:rPr>
        <w:t xml:space="preserve">dotace či </w:t>
      </w:r>
      <w:r w:rsidR="00F91EBE" w:rsidRPr="00D0209A">
        <w:rPr>
          <w:color w:val="auto"/>
        </w:rPr>
        <w:t xml:space="preserve">po lhůtě </w:t>
      </w:r>
      <w:r w:rsidRPr="00D0209A">
        <w:rPr>
          <w:color w:val="auto"/>
        </w:rPr>
        <w:t xml:space="preserve">dle Čl. </w:t>
      </w:r>
      <w:r w:rsidR="00F91EBE" w:rsidRPr="00D0209A">
        <w:rPr>
          <w:color w:val="auto"/>
        </w:rPr>
        <w:t>III</w:t>
      </w:r>
      <w:r w:rsidRPr="00D0209A">
        <w:rPr>
          <w:color w:val="auto"/>
        </w:rPr>
        <w:t xml:space="preserve"> odst. </w:t>
      </w:r>
      <w:r w:rsidR="00F91EBE" w:rsidRPr="00D0209A">
        <w:rPr>
          <w:color w:val="auto"/>
        </w:rPr>
        <w:t>7</w:t>
      </w:r>
      <w:r w:rsidRPr="00D0209A">
        <w:rPr>
          <w:color w:val="auto"/>
        </w:rPr>
        <w:t>) – výše odvodu činí</w:t>
      </w:r>
      <w:r w:rsidR="00F91EBE" w:rsidRPr="00D0209A">
        <w:rPr>
          <w:color w:val="auto"/>
        </w:rPr>
        <w:t xml:space="preserve"> </w:t>
      </w:r>
      <w:r w:rsidR="00493022">
        <w:rPr>
          <w:color w:val="auto"/>
        </w:rPr>
        <w:t>4</w:t>
      </w:r>
      <w:r w:rsidRPr="00D0209A">
        <w:rPr>
          <w:color w:val="auto"/>
        </w:rPr>
        <w:t xml:space="preserve"> %,</w:t>
      </w:r>
    </w:p>
    <w:p w14:paraId="7CF19308" w14:textId="73F79C8F" w:rsidR="00D0209A" w:rsidRDefault="00087793" w:rsidP="00047B45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120" w:after="120" w:line="240" w:lineRule="auto"/>
      </w:pPr>
      <w:r w:rsidRPr="00430F4E">
        <w:rPr>
          <w:color w:val="auto"/>
        </w:rPr>
        <w:t xml:space="preserve">předložení závěrečné zprávy do 30 kalendářních dnů po lhůtě stanovené smlouvou o poskytnutí dotace </w:t>
      </w:r>
      <w:r w:rsidR="00F91EBE" w:rsidRPr="00430F4E">
        <w:rPr>
          <w:color w:val="auto"/>
        </w:rPr>
        <w:t xml:space="preserve">či po lhůtě dle Čl. III odst. 7) </w:t>
      </w:r>
      <w:r w:rsidRPr="00430F4E">
        <w:rPr>
          <w:color w:val="auto"/>
        </w:rPr>
        <w:t xml:space="preserve">– </w:t>
      </w:r>
      <w:r w:rsidRPr="0016042D">
        <w:t xml:space="preserve">výše odvodu činí </w:t>
      </w:r>
      <w:r w:rsidR="00493022">
        <w:t>6</w:t>
      </w:r>
      <w:r w:rsidRPr="0016042D">
        <w:t xml:space="preserve"> %,</w:t>
      </w:r>
    </w:p>
    <w:p w14:paraId="606515F9" w14:textId="18EDFC37" w:rsidR="00087793" w:rsidRPr="0016042D" w:rsidRDefault="00087793" w:rsidP="00047B45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120" w:after="120" w:line="240" w:lineRule="auto"/>
      </w:pPr>
      <w:r w:rsidRPr="0016042D">
        <w:t>nedodržení povinnosti vést dotaci v odděleném účetnictví vedeném v souladu se zákonem č. 563/1991 Sb., o účetnictví, ve znění pozdějších předpisů, a to jak z hlediska poskytnuté výše dotace, tak i z hlediska celkových uznatelných nákladů projektu, pokud účetnictví vede – výše odvodu činí</w:t>
      </w:r>
      <w:r w:rsidR="00F91EBE">
        <w:t xml:space="preserve"> 6</w:t>
      </w:r>
      <w:r w:rsidRPr="0016042D">
        <w:t xml:space="preserve"> %,</w:t>
      </w:r>
    </w:p>
    <w:p w14:paraId="7D2F6895" w14:textId="77777777" w:rsidR="00D0209A" w:rsidRDefault="00087793" w:rsidP="00047B45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120" w:after="120" w:line="240" w:lineRule="auto"/>
      </w:pPr>
      <w:r w:rsidRPr="0016042D">
        <w:t xml:space="preserve">nedodržení povinnosti zajistit podřízenou evidenci, ve které budou rozlišeny výdaje s konkrétní vazbou na projekt, pokud vede daňovou evidenci dle zákona č. 586/1992 Sb., o daních z příjmů, ve znění pozdějších předpisů – výše odvodu činí </w:t>
      </w:r>
      <w:r w:rsidR="00F91EBE">
        <w:t>6</w:t>
      </w:r>
      <w:r w:rsidRPr="0016042D">
        <w:t xml:space="preserve"> %,</w:t>
      </w:r>
    </w:p>
    <w:p w14:paraId="690A38AD" w14:textId="69D73F83" w:rsidR="00087793" w:rsidRPr="0016042D" w:rsidRDefault="00087793" w:rsidP="00047B45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120" w:after="120" w:line="240" w:lineRule="auto"/>
      </w:pPr>
      <w:r w:rsidRPr="0016042D">
        <w:t xml:space="preserve">nedodržení povinnosti označovat originály účetních dokladů informací o tom, že projekt je spolufinancován </w:t>
      </w:r>
      <w:r w:rsidR="00471066">
        <w:t xml:space="preserve">Ústeckým </w:t>
      </w:r>
      <w:r w:rsidR="003215EC">
        <w:t>k</w:t>
      </w:r>
      <w:r w:rsidRPr="0016042D">
        <w:t xml:space="preserve">rajem – výše odvodu činí </w:t>
      </w:r>
      <w:r w:rsidR="006D3073">
        <w:t>0,5</w:t>
      </w:r>
      <w:r w:rsidR="00F91EBE">
        <w:t xml:space="preserve"> </w:t>
      </w:r>
      <w:r w:rsidRPr="0016042D">
        <w:t>%,</w:t>
      </w:r>
    </w:p>
    <w:p w14:paraId="2988B190" w14:textId="73CDCBF0" w:rsidR="00D0209A" w:rsidRDefault="00087793" w:rsidP="00047B45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120" w:after="120" w:line="240" w:lineRule="auto"/>
      </w:pPr>
      <w:r w:rsidRPr="0016042D">
        <w:t xml:space="preserve">nedodržení povinnosti uvádět na všech účetních dokladech účelový znak (pokud byl přidělen) – výše odvodu činí </w:t>
      </w:r>
      <w:r w:rsidR="006D3073">
        <w:t>0,5</w:t>
      </w:r>
      <w:r w:rsidR="00F91EBE">
        <w:t xml:space="preserve"> </w:t>
      </w:r>
      <w:r w:rsidRPr="0016042D">
        <w:t>%,</w:t>
      </w:r>
    </w:p>
    <w:p w14:paraId="09ADED32" w14:textId="158B6832" w:rsidR="00087793" w:rsidRPr="0016042D" w:rsidRDefault="00087793" w:rsidP="00047B45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120" w:after="120" w:line="240" w:lineRule="auto"/>
      </w:pPr>
      <w:r w:rsidRPr="0016042D">
        <w:t>nedodržení povinnosti publicity v případě informování sdělovacích prostředků – výše odvodu činí</w:t>
      </w:r>
      <w:r w:rsidR="00F91EBE">
        <w:t xml:space="preserve"> </w:t>
      </w:r>
      <w:r w:rsidR="006D3073">
        <w:t>0,5</w:t>
      </w:r>
      <w:r w:rsidRPr="0016042D">
        <w:t xml:space="preserve"> %,</w:t>
      </w:r>
    </w:p>
    <w:p w14:paraId="174ACBF5" w14:textId="19C834D3" w:rsidR="00D0209A" w:rsidRDefault="00087793" w:rsidP="00047B45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120" w:after="120" w:line="240" w:lineRule="auto"/>
      </w:pPr>
      <w:r w:rsidRPr="0016042D">
        <w:t xml:space="preserve">nedodržení povinnosti publicity neoznačením publikací, internetových stránek či jiných nosičů </w:t>
      </w:r>
      <w:r w:rsidR="0068581F" w:rsidRPr="0068581F">
        <w:t>logem poskytovatele v provedení respektující vizuální styl poskytovatele</w:t>
      </w:r>
      <w:r w:rsidRPr="0016042D">
        <w:t xml:space="preserve"> – výše odvodu činí </w:t>
      </w:r>
      <w:r w:rsidR="006D3073">
        <w:t>0,5</w:t>
      </w:r>
      <w:r w:rsidRPr="0016042D">
        <w:t xml:space="preserve"> %,</w:t>
      </w:r>
    </w:p>
    <w:p w14:paraId="060CE84A" w14:textId="309F341B" w:rsidR="00A145E6" w:rsidRDefault="00087793" w:rsidP="00047B45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120" w:after="120" w:line="240" w:lineRule="auto"/>
      </w:pPr>
      <w:r w:rsidRPr="0016042D">
        <w:t xml:space="preserve">nedodržení povinnosti publicity neumístěním tabulky </w:t>
      </w:r>
      <w:r w:rsidR="003230D1" w:rsidRPr="003230D1">
        <w:t>s logem poskytovatele v provedení respektující vizuální styl poskytovatele</w:t>
      </w:r>
      <w:r w:rsidRPr="0016042D">
        <w:t xml:space="preserve"> na stavbě nebo v její bezprostřední blízkosti (v případě investiční dotace) – výše odvodu činí </w:t>
      </w:r>
      <w:r w:rsidR="006D3073">
        <w:t>0,5</w:t>
      </w:r>
      <w:r w:rsidRPr="0016042D">
        <w:t xml:space="preserve"> %.</w:t>
      </w:r>
    </w:p>
    <w:p w14:paraId="7B996D54" w14:textId="7488D2FD" w:rsidR="00C311AF" w:rsidRDefault="00521457" w:rsidP="00047B45">
      <w:pPr>
        <w:pStyle w:val="Odstavecseseznamem"/>
        <w:numPr>
          <w:ilvl w:val="0"/>
          <w:numId w:val="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120" w:after="120" w:line="240" w:lineRule="auto"/>
      </w:pPr>
      <w:r w:rsidRPr="00521457">
        <w:t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dle § 22 odst. 2 písm. a) nebo b) zákona č. 250/2000 Sb. odpovídá odvod za porušení rozpočtové kázně výši poskytnutých prostředků, mimo případů, kdy se podle této smlouvy (odst.</w:t>
      </w:r>
      <w:r w:rsidRPr="00A145E6">
        <w:rPr>
          <w:color w:val="auto"/>
        </w:rPr>
        <w:t xml:space="preserve"> </w:t>
      </w:r>
      <w:r w:rsidR="0004780E" w:rsidRPr="00A145E6">
        <w:rPr>
          <w:color w:val="auto"/>
        </w:rPr>
        <w:t>3</w:t>
      </w:r>
      <w:r w:rsidRPr="00A145E6">
        <w:rPr>
          <w:color w:val="auto"/>
        </w:rPr>
        <w:t xml:space="preserve"> </w:t>
      </w:r>
      <w:r w:rsidRPr="00521457">
        <w:t>tohoto čl.) za porušení méně závažné povinnosti uloží odvod nižší. Při porušení několika méně závažných povinností se odvody za porušení rozpočtové kázně sčítají</w:t>
      </w:r>
      <w:r w:rsidRPr="00A145E6">
        <w:rPr>
          <w:color w:val="0070C0"/>
        </w:rPr>
        <w:t xml:space="preserve">. </w:t>
      </w:r>
      <w:r w:rsidRPr="00521457">
        <w:t xml:space="preserve">Odvody za porušení rozpočtové kázně lze uložit pouze do výše peněžních prostředků poskytnutých ke dni porušení rozpočtové kázně. Při podezření na porušení rozpočtové kázně může poskytovatel pozastavit poskytnutí peněžních prostředků,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14:paraId="3114E10E" w14:textId="77777777" w:rsidR="00462001" w:rsidRPr="00521457" w:rsidRDefault="00462001" w:rsidP="00462001">
      <w:pPr>
        <w:pStyle w:val="Odstavecseseznamem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120" w:after="120" w:line="240" w:lineRule="auto"/>
        <w:ind w:left="360"/>
      </w:pPr>
    </w:p>
    <w:p w14:paraId="6D8B77CD" w14:textId="1C11DCEC" w:rsidR="00DD1832" w:rsidRDefault="00DD1832" w:rsidP="00047B45">
      <w:pPr>
        <w:pStyle w:val="Nadpis3"/>
        <w:suppressAutoHyphens/>
        <w:spacing w:before="120" w:after="120" w:line="240" w:lineRule="auto"/>
      </w:pPr>
      <w:r>
        <w:t>V.</w:t>
      </w:r>
    </w:p>
    <w:p w14:paraId="374161CA" w14:textId="3EC3D8F7" w:rsidR="00DD1832" w:rsidRDefault="00F77ADA" w:rsidP="00462001">
      <w:pPr>
        <w:pStyle w:val="Nadpis3"/>
        <w:suppressAutoHyphens/>
        <w:spacing w:before="120" w:after="120" w:line="240" w:lineRule="auto"/>
      </w:pPr>
      <w:r>
        <w:t>Výpověď a zrušení smlouvy</w:t>
      </w:r>
    </w:p>
    <w:p w14:paraId="0FC15196" w14:textId="602A6996" w:rsidR="002E0921" w:rsidRDefault="00F77ADA" w:rsidP="00047B45">
      <w:pPr>
        <w:pStyle w:val="Odstavecseseznamem"/>
        <w:numPr>
          <w:ilvl w:val="0"/>
          <w:numId w:val="10"/>
        </w:numPr>
        <w:suppressAutoHyphens/>
        <w:spacing w:before="120" w:after="120" w:line="240" w:lineRule="auto"/>
        <w:rPr>
          <w:i/>
          <w:color w:val="3333FF"/>
        </w:rPr>
      </w:pPr>
      <w:r w:rsidRPr="00526B4B">
        <w:t xml:space="preserve">Poskytovatel je oprávněn </w:t>
      </w:r>
      <w:r>
        <w:t xml:space="preserve">vypovědět </w:t>
      </w:r>
      <w:r w:rsidRPr="00526B4B">
        <w:t>smlouv</w:t>
      </w:r>
      <w:r>
        <w:t>u</w:t>
      </w:r>
      <w:r w:rsidRPr="00526B4B">
        <w:t xml:space="preserve"> v případě, že příjemce porušil smluvní povinnost stanoven</w:t>
      </w:r>
      <w:r>
        <w:t>ou</w:t>
      </w:r>
      <w:r w:rsidRPr="00526B4B">
        <w:t xml:space="preserve"> touto </w:t>
      </w:r>
      <w:r w:rsidRPr="002E0921">
        <w:rPr>
          <w:color w:val="auto"/>
        </w:rPr>
        <w:t xml:space="preserve">smlouvou nebo proti příjemci bylo zahájeno insolvenční řízení. </w:t>
      </w:r>
      <w:r>
        <w:t xml:space="preserve">Výpověď musí mít písemnou formu a nabývá účinnosti uplynutím výpovědní lhůty, která činí </w:t>
      </w:r>
      <w:r w:rsidR="002E0921">
        <w:t>30 dní od doručení výpovědi.</w:t>
      </w:r>
      <w:r w:rsidRPr="002E0921">
        <w:rPr>
          <w:color w:val="002060"/>
        </w:rPr>
        <w:t xml:space="preserve"> </w:t>
      </w:r>
      <w:r w:rsidRPr="002E0921">
        <w:rPr>
          <w:color w:val="auto"/>
        </w:rPr>
        <w:t>Ve výpovědní lhůtě bude pozastaveno vyplácení dotace</w:t>
      </w:r>
      <w:r w:rsidRPr="002E0921">
        <w:rPr>
          <w:i/>
          <w:color w:val="auto"/>
        </w:rPr>
        <w:t>.</w:t>
      </w:r>
    </w:p>
    <w:p w14:paraId="2A3160EA" w14:textId="5BDD0F75" w:rsidR="002E0921" w:rsidRPr="002E0921" w:rsidRDefault="00F77ADA" w:rsidP="00047B45">
      <w:pPr>
        <w:pStyle w:val="Odstavecseseznamem"/>
        <w:numPr>
          <w:ilvl w:val="0"/>
          <w:numId w:val="10"/>
        </w:numPr>
        <w:suppressAutoHyphens/>
        <w:spacing w:before="120" w:after="120" w:line="240" w:lineRule="auto"/>
        <w:rPr>
          <w:i/>
          <w:color w:val="3333FF"/>
        </w:rPr>
      </w:pPr>
      <w:r>
        <w:t xml:space="preserve">Smluvní strany můžou podat písemný návrh na zrušení smlouvy </w:t>
      </w:r>
      <w:r w:rsidR="00730CA5">
        <w:t xml:space="preserve">zejména </w:t>
      </w:r>
      <w:r>
        <w:t>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14:paraId="6CF41554" w14:textId="77777777" w:rsidR="002E0921" w:rsidRPr="002E0921" w:rsidRDefault="00F77ADA" w:rsidP="00047B45">
      <w:pPr>
        <w:pStyle w:val="Odstavecseseznamem"/>
        <w:numPr>
          <w:ilvl w:val="0"/>
          <w:numId w:val="10"/>
        </w:numPr>
        <w:suppressAutoHyphens/>
        <w:spacing w:before="120" w:after="120" w:line="240" w:lineRule="auto"/>
        <w:rPr>
          <w:i/>
          <w:color w:val="3333FF"/>
        </w:rPr>
      </w:pPr>
      <w:r>
        <w:t>Smlouvu lze ukončit také na základě písemné dohody smluvních stran.</w:t>
      </w:r>
    </w:p>
    <w:p w14:paraId="2F5CDF48" w14:textId="088EE501" w:rsidR="00F77ADA" w:rsidRPr="002E0921" w:rsidRDefault="00F77ADA" w:rsidP="00047B45">
      <w:pPr>
        <w:pStyle w:val="Odstavecseseznamem"/>
        <w:numPr>
          <w:ilvl w:val="0"/>
          <w:numId w:val="10"/>
        </w:numPr>
        <w:suppressAutoHyphens/>
        <w:spacing w:before="120" w:after="120" w:line="240" w:lineRule="auto"/>
        <w:rPr>
          <w:i/>
          <w:color w:val="3333FF"/>
        </w:rPr>
      </w:pPr>
      <w:r>
        <w:t>Spory z právních poměrů při poskytnutí dotace rozhoduje podle správního řádu Ministerstvo financí ČR.</w:t>
      </w:r>
    </w:p>
    <w:p w14:paraId="45806FE8" w14:textId="77777777" w:rsidR="00233C1F" w:rsidRDefault="00233C1F" w:rsidP="00047B45">
      <w:pPr>
        <w:suppressAutoHyphens/>
        <w:spacing w:before="120" w:after="120" w:line="240" w:lineRule="auto"/>
      </w:pPr>
    </w:p>
    <w:p w14:paraId="3AE0A3D2" w14:textId="6B51E401" w:rsidR="00233C1F" w:rsidRPr="00201744" w:rsidRDefault="00233C1F" w:rsidP="00047B45">
      <w:pPr>
        <w:pStyle w:val="Nadpis3"/>
        <w:suppressAutoHyphens/>
        <w:spacing w:before="120" w:after="120" w:line="240" w:lineRule="auto"/>
      </w:pPr>
      <w:r w:rsidRPr="00201744">
        <w:t>VI.</w:t>
      </w:r>
    </w:p>
    <w:p w14:paraId="3D34127D" w14:textId="416666AD" w:rsidR="00233C1F" w:rsidRDefault="00F77ADA" w:rsidP="00462001">
      <w:pPr>
        <w:pStyle w:val="Nadpis3"/>
        <w:suppressAutoHyphens/>
        <w:spacing w:before="120" w:after="120" w:line="240" w:lineRule="auto"/>
      </w:pPr>
      <w:r w:rsidRPr="00201744">
        <w:t>Publicita</w:t>
      </w:r>
    </w:p>
    <w:p w14:paraId="7FCDC8F1" w14:textId="77777777" w:rsidR="00C8083D" w:rsidRDefault="00F77ADA" w:rsidP="00047B45">
      <w:pPr>
        <w:pStyle w:val="Odstavecseseznamem"/>
        <w:numPr>
          <w:ilvl w:val="0"/>
          <w:numId w:val="11"/>
        </w:numPr>
        <w:suppressAutoHyphens/>
        <w:spacing w:before="120" w:after="120" w:line="240" w:lineRule="auto"/>
      </w:pPr>
      <w:r w:rsidRPr="00DE131E">
        <w:t xml:space="preserve">Příjemce je povinen v případě informování sdělovacích prostředků o </w:t>
      </w:r>
      <w:r>
        <w:t>projektu</w:t>
      </w:r>
      <w:r w:rsidR="00C8083D">
        <w:t>/službě</w:t>
      </w:r>
      <w:r w:rsidRPr="00DE131E">
        <w:t xml:space="preserve"> uvést fak</w:t>
      </w:r>
      <w:r>
        <w:t>t, že projekt</w:t>
      </w:r>
      <w:r w:rsidR="00C8083D">
        <w:t>/služba</w:t>
      </w:r>
      <w:r>
        <w:t xml:space="preserve"> byl podpořen Ústeckým krajem (poskytovatelem)</w:t>
      </w:r>
      <w:r w:rsidRPr="00DE131E">
        <w:t>.</w:t>
      </w:r>
    </w:p>
    <w:p w14:paraId="216F0DD6" w14:textId="77777777" w:rsidR="00C8083D" w:rsidRPr="00C8083D" w:rsidRDefault="00D658F8" w:rsidP="00047B45">
      <w:pPr>
        <w:pStyle w:val="Odstavecseseznamem"/>
        <w:numPr>
          <w:ilvl w:val="0"/>
          <w:numId w:val="11"/>
        </w:numPr>
        <w:suppressAutoHyphens/>
        <w:spacing w:before="120" w:after="120" w:line="240" w:lineRule="auto"/>
      </w:pPr>
      <w:r>
        <w:t>Na výstupech projektu</w:t>
      </w:r>
      <w:r w:rsidR="00C8083D">
        <w:t>/služby</w:t>
      </w:r>
      <w:r w:rsidRPr="00DE131E">
        <w:t xml:space="preserve"> typu publikací, internetových </w:t>
      </w:r>
      <w:r>
        <w:t>stránek či jiných nosičů uvede p</w:t>
      </w:r>
      <w:r w:rsidRPr="00DE131E">
        <w:t>říjemce s</w:t>
      </w:r>
      <w:r>
        <w:t>kutečnost, že projekt</w:t>
      </w:r>
      <w:r w:rsidR="00C8083D">
        <w:t xml:space="preserve">/službu </w:t>
      </w:r>
      <w:r>
        <w:t>podpořil poskytovatel</w:t>
      </w:r>
      <w:r w:rsidRPr="00DE131E">
        <w:t xml:space="preserve"> </w:t>
      </w:r>
      <w:r w:rsidRPr="00C8083D">
        <w:rPr>
          <w:rFonts w:eastAsia="Poppins Light" w:cs="Arial"/>
          <w:color w:val="000000"/>
        </w:rPr>
        <w:t>v provedení respektující vizuální styl Ústeckého kraje. Příjemce podpisem smlouvy výslovně prohlašuje, že se s daným vizuálním stylem seznámil.</w:t>
      </w:r>
    </w:p>
    <w:p w14:paraId="64B96A00" w14:textId="77777777" w:rsidR="00C8083D" w:rsidRPr="00C8083D" w:rsidRDefault="00D658F8" w:rsidP="00047B45">
      <w:pPr>
        <w:pStyle w:val="Odstavecseseznamem"/>
        <w:numPr>
          <w:ilvl w:val="0"/>
          <w:numId w:val="11"/>
        </w:numPr>
        <w:suppressAutoHyphens/>
        <w:spacing w:before="120" w:after="120" w:line="240" w:lineRule="auto"/>
      </w:pPr>
      <w:r w:rsidRPr="00C8083D">
        <w:rPr>
          <w:rFonts w:eastAsia="Poppins Light" w:cs="Arial"/>
          <w:color w:val="000000"/>
        </w:rPr>
        <w:t>Logo poskytovatele musí být na všech výstupech uvedeno na prioritní pozici.</w:t>
      </w:r>
    </w:p>
    <w:p w14:paraId="4843C349" w14:textId="77777777" w:rsidR="00C8083D" w:rsidRPr="00C8083D" w:rsidRDefault="00D658F8" w:rsidP="00047B45">
      <w:pPr>
        <w:pStyle w:val="Odstavecseseznamem"/>
        <w:numPr>
          <w:ilvl w:val="0"/>
          <w:numId w:val="11"/>
        </w:numPr>
        <w:suppressAutoHyphens/>
        <w:spacing w:before="120" w:after="120" w:line="240" w:lineRule="auto"/>
      </w:pPr>
      <w:r w:rsidRPr="00C8083D">
        <w:rPr>
          <w:color w:val="3333FF"/>
        </w:rPr>
        <w:t>V případě, že účelem poskytnutí dotace je podpora investiční akce (projektu) nebo provozu poskytované služby (zařízení), bude na věci nebo v její bezprostřední blízkosti umístěna tabulka s logem poskytovatele v provedení respektující vizuální styl poskytovatele. (Pozn.: V</w:t>
      </w:r>
      <w:r w:rsidRPr="00C8083D">
        <w:rPr>
          <w:i/>
          <w:color w:val="3333FF"/>
        </w:rPr>
        <w:t xml:space="preserve"> případě neinvestiční dotace se daný odst. vypustí.)</w:t>
      </w:r>
    </w:p>
    <w:p w14:paraId="44AEDFAF" w14:textId="77777777" w:rsidR="00C8083D" w:rsidRDefault="00D658F8" w:rsidP="00047B45">
      <w:pPr>
        <w:pStyle w:val="Odstavecseseznamem"/>
        <w:numPr>
          <w:ilvl w:val="0"/>
          <w:numId w:val="11"/>
        </w:numPr>
        <w:suppressAutoHyphens/>
        <w:spacing w:before="120" w:after="120" w:line="240" w:lineRule="auto"/>
      </w:pPr>
      <w:r w:rsidRPr="00DE131E">
        <w:t xml:space="preserve">Příjemce je povinen předložit návrh způsobu použití a umístění </w:t>
      </w:r>
      <w:r>
        <w:t>loga poskytovatele</w:t>
      </w:r>
      <w:r w:rsidRPr="000B03A0">
        <w:t xml:space="preserve"> ke schválení poskytovateli, případně upravit návrh podle námitek poskytovatele a předložit ho poskytovateli ke konečnému schválení. Za poskytovatele rozhoduje kontaktní osoba uvedená v označení smluvních stran.</w:t>
      </w:r>
    </w:p>
    <w:p w14:paraId="64869A71" w14:textId="275A86A3" w:rsidR="00D658F8" w:rsidRPr="00C8083D" w:rsidRDefault="00D658F8" w:rsidP="00047B45">
      <w:pPr>
        <w:pStyle w:val="Odstavecseseznamem"/>
        <w:numPr>
          <w:ilvl w:val="0"/>
          <w:numId w:val="11"/>
        </w:numPr>
        <w:suppressAutoHyphens/>
        <w:spacing w:before="120" w:after="120" w:line="240" w:lineRule="auto"/>
      </w:pPr>
      <w:r w:rsidRPr="00DE131E">
        <w:t xml:space="preserve">Příjemce </w:t>
      </w:r>
      <w:r>
        <w:t>je povinen prezentovat poskytovatele</w:t>
      </w:r>
      <w:r w:rsidRPr="00DE131E">
        <w:t xml:space="preserve"> v následujícím rozsahu, a to nejméně po dobu</w:t>
      </w:r>
      <w:r>
        <w:t xml:space="preserve"> </w:t>
      </w:r>
      <w:r w:rsidR="00C8083D" w:rsidRPr="00C8083D">
        <w:rPr>
          <w:color w:val="auto"/>
        </w:rPr>
        <w:t>jednoho roku</w:t>
      </w:r>
      <w:r w:rsidR="00C8083D">
        <w:rPr>
          <w:color w:val="auto"/>
        </w:rPr>
        <w:t xml:space="preserve"> od uzavření smlouvy:</w:t>
      </w:r>
    </w:p>
    <w:p w14:paraId="09C2B15E" w14:textId="50320A07" w:rsidR="00C8083D" w:rsidRDefault="00D658F8" w:rsidP="00047B45">
      <w:pPr>
        <w:pStyle w:val="Odstavecseseznamem"/>
        <w:numPr>
          <w:ilvl w:val="0"/>
          <w:numId w:val="12"/>
        </w:numPr>
        <w:suppressAutoHyphens/>
        <w:spacing w:before="120" w:after="120" w:line="240" w:lineRule="auto"/>
      </w:pPr>
      <w:r w:rsidRPr="00E408BB">
        <w:t xml:space="preserve">logo poskytovatele umístěné, v souladu s vizuálním stylem, na </w:t>
      </w:r>
      <w:r w:rsidR="00C8083D">
        <w:t xml:space="preserve">všech materiálech </w:t>
      </w:r>
      <w:r w:rsidRPr="00E408BB">
        <w:t>souvisejících s</w:t>
      </w:r>
      <w:r w:rsidR="00C8083D">
        <w:t> realizací projektu/služby</w:t>
      </w:r>
      <w:r w:rsidRPr="00E408BB">
        <w:t>,</w:t>
      </w:r>
    </w:p>
    <w:p w14:paraId="555D6A7E" w14:textId="7DD56929" w:rsidR="00C8083D" w:rsidRPr="00C8083D" w:rsidRDefault="00D658F8" w:rsidP="00047B45">
      <w:pPr>
        <w:pStyle w:val="Odstavecseseznamem"/>
        <w:numPr>
          <w:ilvl w:val="0"/>
          <w:numId w:val="12"/>
        </w:numPr>
        <w:suppressAutoHyphens/>
        <w:spacing w:before="120" w:after="120" w:line="240" w:lineRule="auto"/>
        <w:rPr>
          <w:color w:val="auto"/>
        </w:rPr>
      </w:pPr>
      <w:r w:rsidRPr="00C8083D">
        <w:rPr>
          <w:color w:val="auto"/>
        </w:rPr>
        <w:t>viditelné a prominentní umístění loga poskytovatele v místech realizace projektu/</w:t>
      </w:r>
      <w:r w:rsidR="00C8083D" w:rsidRPr="00C8083D">
        <w:rPr>
          <w:color w:val="auto"/>
        </w:rPr>
        <w:t>služby</w:t>
      </w:r>
      <w:r w:rsidRPr="00C8083D">
        <w:rPr>
          <w:color w:val="auto"/>
        </w:rPr>
        <w:t xml:space="preserve"> v počtu odpovídajícím rozsahu a významu akce (propagační komponenty s logem si příjemce může po domluvě zapůjčit od poskytovatele),</w:t>
      </w:r>
    </w:p>
    <w:p w14:paraId="127E4C8D" w14:textId="1FD77068" w:rsidR="00C8083D" w:rsidRPr="00C8083D" w:rsidRDefault="00D658F8" w:rsidP="00047B45">
      <w:pPr>
        <w:pStyle w:val="Odstavecseseznamem"/>
        <w:numPr>
          <w:ilvl w:val="0"/>
          <w:numId w:val="12"/>
        </w:numPr>
        <w:suppressAutoHyphens/>
        <w:spacing w:before="120" w:after="120" w:line="240" w:lineRule="auto"/>
        <w:rPr>
          <w:color w:val="auto"/>
        </w:rPr>
      </w:pPr>
      <w:r w:rsidRPr="00C8083D">
        <w:rPr>
          <w:color w:val="auto"/>
        </w:rPr>
        <w:t xml:space="preserve">prezentace poskytovatele </w:t>
      </w:r>
      <w:r w:rsidR="00C8083D" w:rsidRPr="00C8083D">
        <w:rPr>
          <w:color w:val="auto"/>
        </w:rPr>
        <w:t>u příležitostí spojených s propagací a realizací projektu/služby</w:t>
      </w:r>
      <w:r w:rsidRPr="00C8083D">
        <w:rPr>
          <w:color w:val="auto"/>
        </w:rPr>
        <w:t>,</w:t>
      </w:r>
    </w:p>
    <w:p w14:paraId="0A10F5CA" w14:textId="46F5D901" w:rsidR="00201744" w:rsidRPr="00DE1B49" w:rsidRDefault="00D658F8" w:rsidP="00047B45">
      <w:pPr>
        <w:pStyle w:val="Odstavecseseznamem"/>
        <w:numPr>
          <w:ilvl w:val="0"/>
          <w:numId w:val="12"/>
        </w:numPr>
        <w:suppressAutoHyphens/>
        <w:spacing w:before="120" w:after="120" w:line="240" w:lineRule="auto"/>
        <w:rPr>
          <w:color w:val="auto"/>
        </w:rPr>
      </w:pPr>
      <w:r w:rsidRPr="00D56D70">
        <w:rPr>
          <w:color w:val="auto"/>
        </w:rPr>
        <w:t xml:space="preserve">umístění aktivního odkazu </w:t>
      </w:r>
      <w:hyperlink r:id="rId12" w:history="1">
        <w:r w:rsidRPr="00D56D70">
          <w:rPr>
            <w:rStyle w:val="Hypertextovodkaz"/>
            <w:rFonts w:cs="Arial"/>
            <w:color w:val="auto"/>
          </w:rPr>
          <w:t>www.kr-ustecky.cz</w:t>
        </w:r>
      </w:hyperlink>
      <w:r w:rsidRPr="00D56D70">
        <w:rPr>
          <w:color w:val="auto"/>
        </w:rPr>
        <w:t xml:space="preserve"> na internetových stránkách souvisejících s realizací projektu/</w:t>
      </w:r>
      <w:r w:rsidR="00C8083D" w:rsidRPr="00D56D70">
        <w:rPr>
          <w:color w:val="auto"/>
        </w:rPr>
        <w:t>služby.</w:t>
      </w:r>
    </w:p>
    <w:p w14:paraId="605B34A6" w14:textId="2E60C390" w:rsidR="00D658F8" w:rsidRDefault="00D658F8" w:rsidP="00047B45">
      <w:pPr>
        <w:pStyle w:val="Odstavecseseznamem"/>
        <w:numPr>
          <w:ilvl w:val="0"/>
          <w:numId w:val="11"/>
        </w:numPr>
        <w:suppressAutoHyphens/>
        <w:spacing w:before="120" w:after="120" w:line="240" w:lineRule="auto"/>
      </w:pPr>
      <w:r w:rsidRPr="00DE131E">
        <w:t xml:space="preserve">Logo </w:t>
      </w:r>
      <w:r>
        <w:t>Ústeckého k</w:t>
      </w:r>
      <w:r w:rsidRPr="00DE131E">
        <w:t xml:space="preserve">raje </w:t>
      </w:r>
      <w:r>
        <w:t xml:space="preserve">(poskytovatele) </w:t>
      </w:r>
      <w:r w:rsidRPr="00DE131E">
        <w:t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</w:t>
      </w:r>
    </w:p>
    <w:p w14:paraId="4815A16F" w14:textId="77777777" w:rsidR="00462001" w:rsidRDefault="00462001" w:rsidP="00462001">
      <w:pPr>
        <w:pStyle w:val="Odstavecseseznamem"/>
        <w:suppressAutoHyphens/>
        <w:spacing w:before="120" w:after="120" w:line="240" w:lineRule="auto"/>
        <w:ind w:left="360"/>
      </w:pPr>
    </w:p>
    <w:p w14:paraId="3F164346" w14:textId="5B28E45F" w:rsidR="000A213A" w:rsidRDefault="000A213A" w:rsidP="00047B45">
      <w:pPr>
        <w:pStyle w:val="Nadpis3"/>
        <w:suppressAutoHyphens/>
        <w:spacing w:before="120" w:after="120" w:line="240" w:lineRule="auto"/>
      </w:pPr>
      <w:r>
        <w:lastRenderedPageBreak/>
        <w:t>VII.</w:t>
      </w:r>
    </w:p>
    <w:p w14:paraId="3D71D40E" w14:textId="2FA4FFF3" w:rsidR="00B5638A" w:rsidRPr="00B5638A" w:rsidRDefault="00B5638A" w:rsidP="00462001">
      <w:pPr>
        <w:pStyle w:val="Nadpis3"/>
        <w:suppressAutoHyphens/>
        <w:spacing w:before="120" w:after="120" w:line="240" w:lineRule="auto"/>
      </w:pPr>
      <w:r>
        <w:t>Os</w:t>
      </w:r>
      <w:r w:rsidR="000A213A">
        <w:t>tatní ujednání</w:t>
      </w:r>
    </w:p>
    <w:p w14:paraId="715A7E85" w14:textId="77777777" w:rsidR="00936920" w:rsidRPr="00936920" w:rsidRDefault="00B5638A" w:rsidP="00047B45">
      <w:pPr>
        <w:pStyle w:val="Odstavecseseznamem"/>
        <w:numPr>
          <w:ilvl w:val="0"/>
          <w:numId w:val="14"/>
        </w:numPr>
        <w:suppressAutoHyphens/>
        <w:spacing w:before="120" w:after="120" w:line="240" w:lineRule="auto"/>
        <w:rPr>
          <w:rFonts w:cs="Arial"/>
          <w:i/>
          <w:color w:val="FF0000"/>
        </w:rPr>
      </w:pPr>
      <w:r w:rsidRPr="00936920">
        <w:rPr>
          <w:rFonts w:cs="Arial"/>
          <w:color w:val="auto"/>
        </w:rPr>
        <w:t xml:space="preserve"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poskytovatel, který zároveň zajistí, aby informace o uveřejnění této smlouvy byla zaslána příjemci do datové schránky </w:t>
      </w:r>
      <w:r w:rsidRPr="009F3E88">
        <w:rPr>
          <w:rFonts w:cs="Arial"/>
          <w:color w:val="000DFF" w:themeColor="accent1"/>
        </w:rPr>
        <w:t xml:space="preserve">ID……. </w:t>
      </w:r>
      <w:r w:rsidRPr="00936920">
        <w:rPr>
          <w:rFonts w:cs="Arial"/>
          <w:color w:val="auto"/>
        </w:rPr>
        <w:t xml:space="preserve">Smlouva nabývá platnosti dnem jejího uzavření a účinnosti dnem uveřejnění v registru smluv. </w:t>
      </w:r>
    </w:p>
    <w:p w14:paraId="66936565" w14:textId="77777777" w:rsidR="00936920" w:rsidRPr="00936920" w:rsidRDefault="00B5638A" w:rsidP="00047B45">
      <w:pPr>
        <w:pStyle w:val="Odstavecseseznamem"/>
        <w:numPr>
          <w:ilvl w:val="0"/>
          <w:numId w:val="14"/>
        </w:numPr>
        <w:suppressAutoHyphens/>
        <w:spacing w:before="120" w:after="120" w:line="240" w:lineRule="auto"/>
        <w:rPr>
          <w:rFonts w:cs="Arial"/>
          <w:i/>
          <w:color w:val="FF0000"/>
        </w:rPr>
      </w:pPr>
      <w:r w:rsidRPr="00936920">
        <w:rPr>
          <w:rFonts w:cs="Arial"/>
        </w:rPr>
        <w:t>Tuto smlouvu lze měnit či doplňovat pouze po dohodě smluvních stran formou písemných a číslovaných dodatků.</w:t>
      </w:r>
    </w:p>
    <w:p w14:paraId="0DF28545" w14:textId="77777777" w:rsidR="00936920" w:rsidRPr="00936920" w:rsidRDefault="00B5638A" w:rsidP="00047B45">
      <w:pPr>
        <w:pStyle w:val="Odstavecseseznamem"/>
        <w:numPr>
          <w:ilvl w:val="0"/>
          <w:numId w:val="14"/>
        </w:numPr>
        <w:suppressAutoHyphens/>
        <w:spacing w:before="120" w:after="120" w:line="240" w:lineRule="auto"/>
        <w:rPr>
          <w:rFonts w:cs="Arial"/>
          <w:i/>
          <w:color w:val="FF0000"/>
        </w:rPr>
      </w:pPr>
      <w:r w:rsidRPr="00936920">
        <w:rPr>
          <w:rFonts w:cs="Arial"/>
          <w:szCs w:val="22"/>
        </w:rPr>
        <w:t xml:space="preserve">Pokud v této smlouvě není stanoveno jinak, použijí se přiměřeně na právní vztahy z ní vyplývající příslušná ustanovení zákona č. 250/2000 Sb., správního řádu, případně příslušná ustanovení občanského zákoníku s výjimkou uvedenou v § 170 správního řádu. </w:t>
      </w:r>
    </w:p>
    <w:p w14:paraId="021BF1DF" w14:textId="77777777" w:rsidR="00936920" w:rsidRPr="00936920" w:rsidRDefault="00B5638A" w:rsidP="00047B45">
      <w:pPr>
        <w:pStyle w:val="Odstavecseseznamem"/>
        <w:numPr>
          <w:ilvl w:val="0"/>
          <w:numId w:val="14"/>
        </w:numPr>
        <w:suppressAutoHyphens/>
        <w:spacing w:before="120" w:after="120" w:line="240" w:lineRule="auto"/>
        <w:rPr>
          <w:rFonts w:cs="Arial"/>
          <w:i/>
          <w:color w:val="FF0000"/>
        </w:rPr>
      </w:pPr>
      <w:r w:rsidRPr="00936920">
        <w:rPr>
          <w:rFonts w:cs="Arial"/>
        </w:rPr>
        <w:t xml:space="preserve">Osobní údaje obsažené v této smlouvě budou poskytovatelem zpracovávány pouze pro účely plnění práv a povinností vyplývajících z této smlouvy; k jiným účelům nebudou tyto osobní údaje poskytovatelem použity. Poskytovatel při zpracovávání osobních údajů postupuje v souladu s platnými právními předpisy, zejména s Nařízením EU o ochraně osobních údajů (GDPR). Podrobné informace o ochraně osobních údajů jsou dostupné na webových stránkách poskytovatele </w:t>
      </w:r>
      <w:hyperlink r:id="rId13" w:history="1">
        <w:r w:rsidRPr="00936920">
          <w:rPr>
            <w:rStyle w:val="Hypertextovodkaz"/>
            <w:rFonts w:cs="Arial"/>
          </w:rPr>
          <w:t>www.kr-ustecky.cz</w:t>
        </w:r>
      </w:hyperlink>
      <w:r w:rsidRPr="00936920">
        <w:rPr>
          <w:rFonts w:cs="Arial"/>
        </w:rPr>
        <w:t>.</w:t>
      </w:r>
    </w:p>
    <w:p w14:paraId="43B018C7" w14:textId="77777777" w:rsidR="00936920" w:rsidRPr="00936920" w:rsidRDefault="00B5638A" w:rsidP="00047B45">
      <w:pPr>
        <w:pStyle w:val="Odstavecseseznamem"/>
        <w:numPr>
          <w:ilvl w:val="0"/>
          <w:numId w:val="14"/>
        </w:numPr>
        <w:suppressAutoHyphens/>
        <w:spacing w:before="120" w:after="120" w:line="240" w:lineRule="auto"/>
        <w:rPr>
          <w:rFonts w:cs="Arial"/>
          <w:i/>
          <w:color w:val="FF0000"/>
        </w:rPr>
      </w:pPr>
      <w:r w:rsidRPr="00936920">
        <w:rPr>
          <w:rFonts w:cs="Arial"/>
        </w:rPr>
        <w:t xml:space="preserve">Tato smlouva je vyhotovena ve </w:t>
      </w:r>
      <w:r w:rsidR="00936920">
        <w:rPr>
          <w:rFonts w:cs="Arial"/>
        </w:rPr>
        <w:t>2</w:t>
      </w:r>
      <w:r w:rsidRPr="00936920">
        <w:rPr>
          <w:rFonts w:cs="Arial"/>
        </w:rPr>
        <w:t xml:space="preserve"> vyhotoveních s platností originálu, přičemž každá ze smluvních stran obdrží </w:t>
      </w:r>
      <w:r w:rsidR="00936920">
        <w:rPr>
          <w:rFonts w:cs="Arial"/>
        </w:rPr>
        <w:t xml:space="preserve">1 </w:t>
      </w:r>
      <w:r w:rsidRPr="00936920">
        <w:rPr>
          <w:rFonts w:cs="Arial"/>
        </w:rPr>
        <w:t>vyhotovení.</w:t>
      </w:r>
    </w:p>
    <w:p w14:paraId="3BDF70F1" w14:textId="3FCA01B3" w:rsidR="00B5638A" w:rsidRPr="00936920" w:rsidRDefault="00B5638A" w:rsidP="00047B45">
      <w:pPr>
        <w:pStyle w:val="Odstavecseseznamem"/>
        <w:numPr>
          <w:ilvl w:val="0"/>
          <w:numId w:val="14"/>
        </w:numPr>
        <w:suppressAutoHyphens/>
        <w:spacing w:before="120" w:after="120" w:line="240" w:lineRule="auto"/>
        <w:rPr>
          <w:rFonts w:cs="Arial"/>
          <w:i/>
          <w:color w:val="FF0000"/>
        </w:rPr>
      </w:pPr>
      <w:r w:rsidRPr="00936920">
        <w:rPr>
          <w:rFonts w:cs="Arial"/>
        </w:rPr>
        <w:t xml:space="preserve">O poskytnutí dotace a uzavření této smlouvy bylo rozhodnuto </w:t>
      </w:r>
      <w:r w:rsidRPr="00936920">
        <w:rPr>
          <w:rFonts w:cs="Arial"/>
          <w:color w:val="3333FF"/>
        </w:rPr>
        <w:t>Radou/Zastupitelstvem</w:t>
      </w:r>
      <w:r w:rsidRPr="00936920">
        <w:rPr>
          <w:rFonts w:cs="Arial"/>
        </w:rPr>
        <w:t xml:space="preserve"> Ústeckého kraje usnesením </w:t>
      </w:r>
      <w:r w:rsidRPr="00936920">
        <w:rPr>
          <w:rFonts w:cs="Arial"/>
          <w:color w:val="000DFF" w:themeColor="accent1"/>
        </w:rPr>
        <w:t>č. ………… ze dne …………….</w:t>
      </w:r>
    </w:p>
    <w:p w14:paraId="01F1E17F" w14:textId="77777777" w:rsidR="000A213A" w:rsidRPr="000C0F08" w:rsidRDefault="000A213A" w:rsidP="00047B45">
      <w:pPr>
        <w:pStyle w:val="Zkladntext"/>
        <w:widowControl w:val="0"/>
        <w:suppressAutoHyphens/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CB22B7" w14:paraId="0F62B494" w14:textId="77777777" w:rsidTr="00142E7C">
        <w:tc>
          <w:tcPr>
            <w:tcW w:w="4606" w:type="dxa"/>
          </w:tcPr>
          <w:p w14:paraId="37646522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 ………</w:t>
            </w:r>
            <w:proofErr w:type="gramStart"/>
            <w:r w:rsidRPr="00CB22B7">
              <w:rPr>
                <w:rFonts w:cs="Arial"/>
              </w:rPr>
              <w:t>…….</w:t>
            </w:r>
            <w:proofErr w:type="gramEnd"/>
            <w:r w:rsidRPr="00CB22B7">
              <w:rPr>
                <w:rFonts w:cs="Arial"/>
              </w:rPr>
              <w:t>. dne …………………</w:t>
            </w:r>
          </w:p>
        </w:tc>
        <w:tc>
          <w:tcPr>
            <w:tcW w:w="4606" w:type="dxa"/>
          </w:tcPr>
          <w:p w14:paraId="21889256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 ………………… dne …………</w:t>
            </w:r>
            <w:proofErr w:type="gramStart"/>
            <w:r w:rsidRPr="00CB22B7">
              <w:rPr>
                <w:rFonts w:cs="Arial"/>
              </w:rPr>
              <w:t>…….</w:t>
            </w:r>
            <w:proofErr w:type="gramEnd"/>
            <w:r w:rsidRPr="00CB22B7">
              <w:rPr>
                <w:rFonts w:cs="Arial"/>
              </w:rPr>
              <w:t>.</w:t>
            </w:r>
          </w:p>
        </w:tc>
      </w:tr>
      <w:tr w:rsidR="000A213A" w:rsidRPr="000E17AA" w14:paraId="709D218D" w14:textId="77777777" w:rsidTr="00142E7C">
        <w:tc>
          <w:tcPr>
            <w:tcW w:w="4606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871669D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17A5D0C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1C11A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E5037D3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67A88C5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142E7C">
        <w:tc>
          <w:tcPr>
            <w:tcW w:w="4606" w:type="dxa"/>
          </w:tcPr>
          <w:p w14:paraId="571D2338" w14:textId="4971F035" w:rsidR="000A213A" w:rsidRPr="00CB22B7" w:rsidRDefault="00B5638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Poskytovatel</w:t>
            </w:r>
          </w:p>
          <w:p w14:paraId="13DD0512" w14:textId="259007CD" w:rsidR="000A213A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Ústecký kraj</w:t>
            </w:r>
          </w:p>
          <w:p w14:paraId="21184255" w14:textId="58522238" w:rsidR="000A213A" w:rsidRPr="00B5638A" w:rsidRDefault="00B5638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000DFF" w:themeColor="accent1"/>
              </w:rPr>
            </w:pPr>
            <w:r w:rsidRPr="00B5638A">
              <w:rPr>
                <w:rFonts w:cs="Arial"/>
                <w:color w:val="000DFF" w:themeColor="accent1"/>
              </w:rPr>
              <w:t>(osoba zastupující Ústecký kraj)</w:t>
            </w:r>
          </w:p>
          <w:p w14:paraId="3AB57299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8604AD3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1232CC8" w14:textId="77777777" w:rsidR="008C6610" w:rsidRDefault="008C661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FA2881" w14:textId="77777777" w:rsidR="008C6610" w:rsidRPr="00CB22B7" w:rsidRDefault="008C661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60F0BD4B" w14:textId="5E93EE57" w:rsidR="000A213A" w:rsidRDefault="00B5638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14:paraId="0E9ADDAF" w14:textId="4FD736FB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6374A94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234FEF5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7E0497D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2700D5C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21AB43EF" w14:textId="77777777" w:rsidR="000A213A" w:rsidRPr="0004495D" w:rsidRDefault="000A213A" w:rsidP="00C42D71">
      <w:pPr>
        <w:suppressAutoHyphens/>
        <w:rPr>
          <w:rFonts w:cs="Arial"/>
        </w:rPr>
      </w:pPr>
      <w:r w:rsidRPr="0004495D">
        <w:rPr>
          <w:rFonts w:cs="Arial"/>
        </w:rPr>
        <w:t>Přílohy:</w:t>
      </w:r>
    </w:p>
    <w:p w14:paraId="1358A6FB" w14:textId="77777777" w:rsidR="00936920" w:rsidRPr="00936920" w:rsidRDefault="00936920" w:rsidP="00936920">
      <w:pPr>
        <w:suppressAutoHyphens/>
        <w:rPr>
          <w:rFonts w:cs="Arial"/>
          <w:color w:val="auto"/>
        </w:rPr>
      </w:pPr>
      <w:r w:rsidRPr="00936920">
        <w:rPr>
          <w:rFonts w:cs="Arial"/>
          <w:color w:val="auto"/>
        </w:rPr>
        <w:t>Příloha č. 1 – Plánovaný nákladový rozpočet (v případě žádosti o dotaci v rámci Okruhu 1)</w:t>
      </w:r>
    </w:p>
    <w:p w14:paraId="4B0AA268" w14:textId="77777777" w:rsidR="00936920" w:rsidRPr="00936920" w:rsidRDefault="00936920" w:rsidP="00936920">
      <w:pPr>
        <w:suppressAutoHyphens/>
        <w:rPr>
          <w:rFonts w:cs="Arial"/>
          <w:color w:val="auto"/>
        </w:rPr>
      </w:pPr>
      <w:r w:rsidRPr="00936920">
        <w:rPr>
          <w:rFonts w:cs="Arial"/>
          <w:color w:val="auto"/>
        </w:rPr>
        <w:t xml:space="preserve">Příloha č. 2 - Přehled nákladů na pořízení zdravotnického vybavení a/nebo obnovu dlouhodobého </w:t>
      </w:r>
    </w:p>
    <w:p w14:paraId="1ECDB4AC" w14:textId="14399848" w:rsidR="000A213A" w:rsidRPr="00531011" w:rsidRDefault="00936920" w:rsidP="00531011">
      <w:pPr>
        <w:suppressAutoHyphens/>
        <w:rPr>
          <w:color w:val="auto"/>
        </w:rPr>
      </w:pPr>
      <w:r w:rsidRPr="00936920">
        <w:rPr>
          <w:rFonts w:cs="Arial"/>
          <w:color w:val="auto"/>
        </w:rPr>
        <w:t>majetku (v případě žádosti o dotaci v rámci Okruhu 2)</w:t>
      </w:r>
    </w:p>
    <w:sectPr w:rsidR="000A213A" w:rsidRPr="00531011" w:rsidSect="00871C6B">
      <w:footerReference w:type="default" r:id="rId14"/>
      <w:headerReference w:type="first" r:id="rId15"/>
      <w:footerReference w:type="first" r:id="rId16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D4864" w14:textId="77777777" w:rsidR="00A07731" w:rsidRDefault="00A07731" w:rsidP="00A4755F">
      <w:r>
        <w:separator/>
      </w:r>
    </w:p>
  </w:endnote>
  <w:endnote w:type="continuationSeparator" w:id="0">
    <w:p w14:paraId="28BA8E5B" w14:textId="77777777" w:rsidR="00A07731" w:rsidRDefault="00A07731" w:rsidP="00A4755F">
      <w:r>
        <w:continuationSeparator/>
      </w:r>
    </w:p>
  </w:endnote>
  <w:endnote w:type="continuationNotice" w:id="1">
    <w:p w14:paraId="05CB7E2B" w14:textId="77777777" w:rsidR="00A07731" w:rsidRDefault="00A077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A937EC" w14:textId="6A4684D5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59389"/>
      <w:docPartObj>
        <w:docPartGallery w:val="Page Numbers (Bottom of Page)"/>
        <w:docPartUnique/>
      </w:docPartObj>
    </w:sdtPr>
    <w:sdtContent>
      <w:sdt>
        <w:sdtPr>
          <w:id w:val="1095443536"/>
          <w:docPartObj>
            <w:docPartGallery w:val="Page Numbers (Top of Page)"/>
            <w:docPartUnique/>
          </w:docPartObj>
        </w:sdtPr>
        <w:sdtContent>
          <w:p w14:paraId="11F35A3F" w14:textId="052A9E24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134020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152D" w14:textId="77777777" w:rsidR="00A07731" w:rsidRDefault="00A07731" w:rsidP="00A4755F">
      <w:r>
        <w:separator/>
      </w:r>
    </w:p>
  </w:footnote>
  <w:footnote w:type="continuationSeparator" w:id="0">
    <w:p w14:paraId="1BFB090A" w14:textId="77777777" w:rsidR="00A07731" w:rsidRDefault="00A07731" w:rsidP="00A4755F">
      <w:r>
        <w:continuationSeparator/>
      </w:r>
    </w:p>
  </w:footnote>
  <w:footnote w:type="continuationNotice" w:id="1">
    <w:p w14:paraId="0EE3E359" w14:textId="77777777" w:rsidR="00A07731" w:rsidRDefault="00A077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A951" w14:textId="2457E227" w:rsidR="003B08F4" w:rsidRPr="00872DE5" w:rsidRDefault="00F04797" w:rsidP="00872DE5">
    <w:pPr>
      <w:pStyle w:val="Zhlav"/>
      <w:jc w:val="right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2A10BDE2" wp14:editId="4964E113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691">
      <w:rPr>
        <w:rFonts w:ascii="Century Gothic" w:hAnsi="Century Gothic"/>
        <w:sz w:val="20"/>
      </w:rPr>
      <w:t xml:space="preserve">  </w:t>
    </w:r>
  </w:p>
  <w:p w14:paraId="34D2E3EF" w14:textId="77777777" w:rsidR="003B08F4" w:rsidRDefault="003B08F4" w:rsidP="00A4755F">
    <w:pPr>
      <w:pStyle w:val="Zhlav"/>
    </w:pPr>
  </w:p>
  <w:p w14:paraId="3B6C7D40" w14:textId="77777777" w:rsidR="003B08F4" w:rsidRDefault="003B08F4" w:rsidP="00A4755F">
    <w:pPr>
      <w:pStyle w:val="Zhlav"/>
    </w:pPr>
  </w:p>
  <w:p w14:paraId="52AC1FEA" w14:textId="629FE9DF" w:rsidR="00F04797" w:rsidRPr="00485E01" w:rsidRDefault="004F72FA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732C6161" w14:textId="08A0B0A4" w:rsidR="003B08F4" w:rsidRDefault="003B08F4" w:rsidP="00A4755F">
    <w:pPr>
      <w:pStyle w:val="Zhlav"/>
      <w:rPr>
        <w:noProof/>
      </w:rPr>
    </w:pP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1C33"/>
    <w:multiLevelType w:val="hybridMultilevel"/>
    <w:tmpl w:val="5ACA4A1A"/>
    <w:lvl w:ilvl="0" w:tplc="FCD4E9BC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F0834"/>
    <w:multiLevelType w:val="hybridMultilevel"/>
    <w:tmpl w:val="FCCCB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36C9"/>
    <w:multiLevelType w:val="hybridMultilevel"/>
    <w:tmpl w:val="2AEC271A"/>
    <w:lvl w:ilvl="0" w:tplc="8F9E05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46FD2"/>
    <w:multiLevelType w:val="hybridMultilevel"/>
    <w:tmpl w:val="DB6C7846"/>
    <w:lvl w:ilvl="0" w:tplc="9500BE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32985"/>
    <w:multiLevelType w:val="hybridMultilevel"/>
    <w:tmpl w:val="8728740E"/>
    <w:lvl w:ilvl="0" w:tplc="D19272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D73D1"/>
    <w:multiLevelType w:val="hybridMultilevel"/>
    <w:tmpl w:val="4532F14C"/>
    <w:lvl w:ilvl="0" w:tplc="84427B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F5157B"/>
    <w:multiLevelType w:val="hybridMultilevel"/>
    <w:tmpl w:val="C81C9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5662B"/>
    <w:multiLevelType w:val="hybridMultilevel"/>
    <w:tmpl w:val="A5FA0278"/>
    <w:lvl w:ilvl="0" w:tplc="59740A7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D08FA"/>
    <w:multiLevelType w:val="hybridMultilevel"/>
    <w:tmpl w:val="40BA6E82"/>
    <w:lvl w:ilvl="0" w:tplc="A1CE01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65AAE"/>
    <w:multiLevelType w:val="hybridMultilevel"/>
    <w:tmpl w:val="51A8F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8CC"/>
    <w:multiLevelType w:val="hybridMultilevel"/>
    <w:tmpl w:val="1DE07786"/>
    <w:lvl w:ilvl="0" w:tplc="B6F45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E6230"/>
    <w:multiLevelType w:val="hybridMultilevel"/>
    <w:tmpl w:val="120245FA"/>
    <w:lvl w:ilvl="0" w:tplc="59740A7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4EDE"/>
    <w:multiLevelType w:val="hybridMultilevel"/>
    <w:tmpl w:val="3124BC68"/>
    <w:lvl w:ilvl="0" w:tplc="6522592C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174DFD"/>
    <w:multiLevelType w:val="hybridMultilevel"/>
    <w:tmpl w:val="95729F32"/>
    <w:lvl w:ilvl="0" w:tplc="AFF24A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BF5410"/>
    <w:multiLevelType w:val="hybridMultilevel"/>
    <w:tmpl w:val="FA82FD6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622680"/>
    <w:multiLevelType w:val="hybridMultilevel"/>
    <w:tmpl w:val="6F4043FC"/>
    <w:lvl w:ilvl="0" w:tplc="040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F701D1"/>
    <w:multiLevelType w:val="hybridMultilevel"/>
    <w:tmpl w:val="CF0A54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86B51"/>
    <w:multiLevelType w:val="hybridMultilevel"/>
    <w:tmpl w:val="4F2A7912"/>
    <w:lvl w:ilvl="0" w:tplc="59740A74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8046E6"/>
    <w:multiLevelType w:val="hybridMultilevel"/>
    <w:tmpl w:val="493601F6"/>
    <w:lvl w:ilvl="0" w:tplc="98EACA9E">
      <w:start w:val="1"/>
      <w:numFmt w:val="lowerRoman"/>
      <w:lvlText w:val="%1)"/>
      <w:lvlJc w:val="right"/>
      <w:pPr>
        <w:ind w:left="1020" w:hanging="360"/>
      </w:pPr>
    </w:lvl>
    <w:lvl w:ilvl="1" w:tplc="8D56BF6C">
      <w:start w:val="1"/>
      <w:numFmt w:val="lowerRoman"/>
      <w:lvlText w:val="%2)"/>
      <w:lvlJc w:val="right"/>
      <w:pPr>
        <w:ind w:left="1020" w:hanging="360"/>
      </w:pPr>
    </w:lvl>
    <w:lvl w:ilvl="2" w:tplc="026C2F6A">
      <w:start w:val="1"/>
      <w:numFmt w:val="lowerRoman"/>
      <w:lvlText w:val="%3)"/>
      <w:lvlJc w:val="right"/>
      <w:pPr>
        <w:ind w:left="1020" w:hanging="360"/>
      </w:pPr>
    </w:lvl>
    <w:lvl w:ilvl="3" w:tplc="46884B3A">
      <w:start w:val="1"/>
      <w:numFmt w:val="lowerRoman"/>
      <w:lvlText w:val="%4)"/>
      <w:lvlJc w:val="right"/>
      <w:pPr>
        <w:ind w:left="1020" w:hanging="360"/>
      </w:pPr>
    </w:lvl>
    <w:lvl w:ilvl="4" w:tplc="6DDC2940">
      <w:start w:val="1"/>
      <w:numFmt w:val="lowerRoman"/>
      <w:lvlText w:val="%5)"/>
      <w:lvlJc w:val="right"/>
      <w:pPr>
        <w:ind w:left="1020" w:hanging="360"/>
      </w:pPr>
    </w:lvl>
    <w:lvl w:ilvl="5" w:tplc="07545D5A">
      <w:start w:val="1"/>
      <w:numFmt w:val="lowerRoman"/>
      <w:lvlText w:val="%6)"/>
      <w:lvlJc w:val="right"/>
      <w:pPr>
        <w:ind w:left="1020" w:hanging="360"/>
      </w:pPr>
    </w:lvl>
    <w:lvl w:ilvl="6" w:tplc="C5445DCC">
      <w:start w:val="1"/>
      <w:numFmt w:val="lowerRoman"/>
      <w:lvlText w:val="%7)"/>
      <w:lvlJc w:val="right"/>
      <w:pPr>
        <w:ind w:left="1020" w:hanging="360"/>
      </w:pPr>
    </w:lvl>
    <w:lvl w:ilvl="7" w:tplc="D8D27D50">
      <w:start w:val="1"/>
      <w:numFmt w:val="lowerRoman"/>
      <w:lvlText w:val="%8)"/>
      <w:lvlJc w:val="right"/>
      <w:pPr>
        <w:ind w:left="1020" w:hanging="360"/>
      </w:pPr>
    </w:lvl>
    <w:lvl w:ilvl="8" w:tplc="DA4075B0">
      <w:start w:val="1"/>
      <w:numFmt w:val="lowerRoman"/>
      <w:lvlText w:val="%9)"/>
      <w:lvlJc w:val="right"/>
      <w:pPr>
        <w:ind w:left="1020" w:hanging="360"/>
      </w:pPr>
    </w:lvl>
  </w:abstractNum>
  <w:abstractNum w:abstractNumId="20" w15:restartNumberingAfterBreak="0">
    <w:nsid w:val="7E943C0F"/>
    <w:multiLevelType w:val="hybridMultilevel"/>
    <w:tmpl w:val="EDAA4F2C"/>
    <w:lvl w:ilvl="0" w:tplc="A4AE50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F14700D"/>
    <w:multiLevelType w:val="hybridMultilevel"/>
    <w:tmpl w:val="D13EC0BE"/>
    <w:lvl w:ilvl="0" w:tplc="ECD43B3C">
      <w:start w:val="1"/>
      <w:numFmt w:val="lowerLetter"/>
      <w:lvlText w:val="%1)"/>
      <w:lvlJc w:val="left"/>
      <w:pPr>
        <w:ind w:left="1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746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53460">
    <w:abstractNumId w:val="16"/>
  </w:num>
  <w:num w:numId="3" w16cid:durableId="742025446">
    <w:abstractNumId w:val="1"/>
  </w:num>
  <w:num w:numId="4" w16cid:durableId="1360548840">
    <w:abstractNumId w:val="18"/>
  </w:num>
  <w:num w:numId="5" w16cid:durableId="1837066251">
    <w:abstractNumId w:val="9"/>
  </w:num>
  <w:num w:numId="6" w16cid:durableId="36323724">
    <w:abstractNumId w:val="3"/>
  </w:num>
  <w:num w:numId="7" w16cid:durableId="1915972034">
    <w:abstractNumId w:val="0"/>
  </w:num>
  <w:num w:numId="8" w16cid:durableId="1194416336">
    <w:abstractNumId w:val="4"/>
  </w:num>
  <w:num w:numId="9" w16cid:durableId="990595265">
    <w:abstractNumId w:val="17"/>
  </w:num>
  <w:num w:numId="10" w16cid:durableId="704601570">
    <w:abstractNumId w:val="14"/>
  </w:num>
  <w:num w:numId="11" w16cid:durableId="1227377806">
    <w:abstractNumId w:val="10"/>
  </w:num>
  <w:num w:numId="12" w16cid:durableId="582758722">
    <w:abstractNumId w:val="6"/>
  </w:num>
  <w:num w:numId="13" w16cid:durableId="1819684581">
    <w:abstractNumId w:val="8"/>
  </w:num>
  <w:num w:numId="14" w16cid:durableId="185094865">
    <w:abstractNumId w:val="5"/>
  </w:num>
  <w:num w:numId="15" w16cid:durableId="105201106">
    <w:abstractNumId w:val="13"/>
  </w:num>
  <w:num w:numId="16" w16cid:durableId="1076325184">
    <w:abstractNumId w:val="12"/>
  </w:num>
  <w:num w:numId="17" w16cid:durableId="629089726">
    <w:abstractNumId w:val="7"/>
  </w:num>
  <w:num w:numId="18" w16cid:durableId="740180809">
    <w:abstractNumId w:val="15"/>
  </w:num>
  <w:num w:numId="19" w16cid:durableId="264775457">
    <w:abstractNumId w:val="20"/>
  </w:num>
  <w:num w:numId="20" w16cid:durableId="2008630384">
    <w:abstractNumId w:val="21"/>
  </w:num>
  <w:num w:numId="21" w16cid:durableId="1567959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7014910">
    <w:abstractNumId w:val="2"/>
  </w:num>
  <w:num w:numId="23" w16cid:durableId="65406659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5117"/>
    <w:rsid w:val="000069D3"/>
    <w:rsid w:val="000074B6"/>
    <w:rsid w:val="00010DBF"/>
    <w:rsid w:val="00010F1C"/>
    <w:rsid w:val="00017BDF"/>
    <w:rsid w:val="0002271B"/>
    <w:rsid w:val="00022CA0"/>
    <w:rsid w:val="00025D39"/>
    <w:rsid w:val="000260E9"/>
    <w:rsid w:val="00030C2F"/>
    <w:rsid w:val="00036ADB"/>
    <w:rsid w:val="0004780E"/>
    <w:rsid w:val="00047B45"/>
    <w:rsid w:val="000508FB"/>
    <w:rsid w:val="00074E65"/>
    <w:rsid w:val="000760D4"/>
    <w:rsid w:val="00081B8B"/>
    <w:rsid w:val="00083BAA"/>
    <w:rsid w:val="00087793"/>
    <w:rsid w:val="0009540B"/>
    <w:rsid w:val="000A06BE"/>
    <w:rsid w:val="000A213A"/>
    <w:rsid w:val="000A356B"/>
    <w:rsid w:val="000A366E"/>
    <w:rsid w:val="000B3429"/>
    <w:rsid w:val="000B61F9"/>
    <w:rsid w:val="000C7ADA"/>
    <w:rsid w:val="000D384D"/>
    <w:rsid w:val="000D504E"/>
    <w:rsid w:val="0010680C"/>
    <w:rsid w:val="001116CA"/>
    <w:rsid w:val="001129A3"/>
    <w:rsid w:val="001155E8"/>
    <w:rsid w:val="00126016"/>
    <w:rsid w:val="0012662E"/>
    <w:rsid w:val="00127636"/>
    <w:rsid w:val="00134020"/>
    <w:rsid w:val="00142E7C"/>
    <w:rsid w:val="00143F95"/>
    <w:rsid w:val="00152B0B"/>
    <w:rsid w:val="0016042D"/>
    <w:rsid w:val="00161F70"/>
    <w:rsid w:val="001635B0"/>
    <w:rsid w:val="00172E01"/>
    <w:rsid w:val="001766D6"/>
    <w:rsid w:val="00185E31"/>
    <w:rsid w:val="00190013"/>
    <w:rsid w:val="00192419"/>
    <w:rsid w:val="001940FF"/>
    <w:rsid w:val="001945B1"/>
    <w:rsid w:val="00197C36"/>
    <w:rsid w:val="001B346A"/>
    <w:rsid w:val="001C270D"/>
    <w:rsid w:val="001C788A"/>
    <w:rsid w:val="001D092B"/>
    <w:rsid w:val="001D17D3"/>
    <w:rsid w:val="001E2320"/>
    <w:rsid w:val="001F0CE3"/>
    <w:rsid w:val="00201744"/>
    <w:rsid w:val="002067D1"/>
    <w:rsid w:val="00214E28"/>
    <w:rsid w:val="002211C5"/>
    <w:rsid w:val="0022283C"/>
    <w:rsid w:val="00233C1F"/>
    <w:rsid w:val="0024256E"/>
    <w:rsid w:val="0025202E"/>
    <w:rsid w:val="00252CA6"/>
    <w:rsid w:val="00253D59"/>
    <w:rsid w:val="0027293B"/>
    <w:rsid w:val="0028635E"/>
    <w:rsid w:val="0029720D"/>
    <w:rsid w:val="0029799A"/>
    <w:rsid w:val="002A474E"/>
    <w:rsid w:val="002A7747"/>
    <w:rsid w:val="002B3723"/>
    <w:rsid w:val="002B5C4D"/>
    <w:rsid w:val="002B7887"/>
    <w:rsid w:val="002C5B50"/>
    <w:rsid w:val="002D0608"/>
    <w:rsid w:val="002D161C"/>
    <w:rsid w:val="002D3967"/>
    <w:rsid w:val="002D689A"/>
    <w:rsid w:val="002E0921"/>
    <w:rsid w:val="002E6561"/>
    <w:rsid w:val="002F03FC"/>
    <w:rsid w:val="002F45EE"/>
    <w:rsid w:val="002F552F"/>
    <w:rsid w:val="00305691"/>
    <w:rsid w:val="00312AF8"/>
    <w:rsid w:val="003215EC"/>
    <w:rsid w:val="003230D1"/>
    <w:rsid w:val="003233CA"/>
    <w:rsid w:val="003337B8"/>
    <w:rsid w:val="00334E7F"/>
    <w:rsid w:val="0033576A"/>
    <w:rsid w:val="003452EF"/>
    <w:rsid w:val="00351A04"/>
    <w:rsid w:val="00352B81"/>
    <w:rsid w:val="0036637C"/>
    <w:rsid w:val="00370D79"/>
    <w:rsid w:val="00394757"/>
    <w:rsid w:val="003A0150"/>
    <w:rsid w:val="003A0420"/>
    <w:rsid w:val="003A423B"/>
    <w:rsid w:val="003B08F4"/>
    <w:rsid w:val="003B11AC"/>
    <w:rsid w:val="003B77B5"/>
    <w:rsid w:val="003E24DF"/>
    <w:rsid w:val="003F1F52"/>
    <w:rsid w:val="003F3AD1"/>
    <w:rsid w:val="003F506E"/>
    <w:rsid w:val="004034E6"/>
    <w:rsid w:val="00406A0F"/>
    <w:rsid w:val="00411E0F"/>
    <w:rsid w:val="0041428F"/>
    <w:rsid w:val="00430B52"/>
    <w:rsid w:val="00430F4E"/>
    <w:rsid w:val="00437490"/>
    <w:rsid w:val="0044172F"/>
    <w:rsid w:val="00442FCD"/>
    <w:rsid w:val="0044315E"/>
    <w:rsid w:val="0044515C"/>
    <w:rsid w:val="00450FE0"/>
    <w:rsid w:val="00455DDE"/>
    <w:rsid w:val="00460B5A"/>
    <w:rsid w:val="00462001"/>
    <w:rsid w:val="00464120"/>
    <w:rsid w:val="00466C24"/>
    <w:rsid w:val="00471066"/>
    <w:rsid w:val="0047476D"/>
    <w:rsid w:val="00475FD6"/>
    <w:rsid w:val="0047647D"/>
    <w:rsid w:val="004914C4"/>
    <w:rsid w:val="00491B87"/>
    <w:rsid w:val="00493022"/>
    <w:rsid w:val="004A2B0D"/>
    <w:rsid w:val="004C2AF1"/>
    <w:rsid w:val="004D3390"/>
    <w:rsid w:val="004F2E13"/>
    <w:rsid w:val="004F72FA"/>
    <w:rsid w:val="004F7DDC"/>
    <w:rsid w:val="00501E69"/>
    <w:rsid w:val="00502195"/>
    <w:rsid w:val="00515494"/>
    <w:rsid w:val="00521457"/>
    <w:rsid w:val="00523E52"/>
    <w:rsid w:val="00531011"/>
    <w:rsid w:val="00536546"/>
    <w:rsid w:val="0055651D"/>
    <w:rsid w:val="00561139"/>
    <w:rsid w:val="00562B10"/>
    <w:rsid w:val="00594F4F"/>
    <w:rsid w:val="005971B2"/>
    <w:rsid w:val="005B1523"/>
    <w:rsid w:val="005C1B6E"/>
    <w:rsid w:val="005C2210"/>
    <w:rsid w:val="005C254F"/>
    <w:rsid w:val="005C5C26"/>
    <w:rsid w:val="005D0471"/>
    <w:rsid w:val="005D387B"/>
    <w:rsid w:val="005D6191"/>
    <w:rsid w:val="005F66D5"/>
    <w:rsid w:val="006038A7"/>
    <w:rsid w:val="00604A11"/>
    <w:rsid w:val="00615018"/>
    <w:rsid w:val="00615EDC"/>
    <w:rsid w:val="00616DE9"/>
    <w:rsid w:val="00620ED4"/>
    <w:rsid w:val="0062123A"/>
    <w:rsid w:val="00630C23"/>
    <w:rsid w:val="00641398"/>
    <w:rsid w:val="00641FA1"/>
    <w:rsid w:val="00642872"/>
    <w:rsid w:val="00645F89"/>
    <w:rsid w:val="00646E75"/>
    <w:rsid w:val="0066288F"/>
    <w:rsid w:val="006710EB"/>
    <w:rsid w:val="00671FFB"/>
    <w:rsid w:val="00672EAA"/>
    <w:rsid w:val="00682ECA"/>
    <w:rsid w:val="0068581F"/>
    <w:rsid w:val="00691A40"/>
    <w:rsid w:val="006A02DF"/>
    <w:rsid w:val="006A7513"/>
    <w:rsid w:val="006A7FF5"/>
    <w:rsid w:val="006B275F"/>
    <w:rsid w:val="006D1B73"/>
    <w:rsid w:val="006D3073"/>
    <w:rsid w:val="006D36F6"/>
    <w:rsid w:val="006E02B7"/>
    <w:rsid w:val="006E6240"/>
    <w:rsid w:val="006E6F09"/>
    <w:rsid w:val="006F0433"/>
    <w:rsid w:val="006F6F10"/>
    <w:rsid w:val="00701307"/>
    <w:rsid w:val="007253EA"/>
    <w:rsid w:val="00730CA5"/>
    <w:rsid w:val="00730D56"/>
    <w:rsid w:val="0074707A"/>
    <w:rsid w:val="00754366"/>
    <w:rsid w:val="007638AB"/>
    <w:rsid w:val="0076577A"/>
    <w:rsid w:val="007707B5"/>
    <w:rsid w:val="00774A77"/>
    <w:rsid w:val="00780F01"/>
    <w:rsid w:val="00783E79"/>
    <w:rsid w:val="00787E94"/>
    <w:rsid w:val="0079110F"/>
    <w:rsid w:val="007A1303"/>
    <w:rsid w:val="007A7EA3"/>
    <w:rsid w:val="007B4796"/>
    <w:rsid w:val="007B5AE8"/>
    <w:rsid w:val="007E5AB2"/>
    <w:rsid w:val="007E6EA9"/>
    <w:rsid w:val="007F5192"/>
    <w:rsid w:val="008045C0"/>
    <w:rsid w:val="008070AE"/>
    <w:rsid w:val="00813645"/>
    <w:rsid w:val="00823379"/>
    <w:rsid w:val="00831721"/>
    <w:rsid w:val="00851F2C"/>
    <w:rsid w:val="00853B16"/>
    <w:rsid w:val="00856B05"/>
    <w:rsid w:val="00862A06"/>
    <w:rsid w:val="0086347D"/>
    <w:rsid w:val="00864624"/>
    <w:rsid w:val="008714CE"/>
    <w:rsid w:val="00871C6B"/>
    <w:rsid w:val="00872DE5"/>
    <w:rsid w:val="0087406E"/>
    <w:rsid w:val="008748F2"/>
    <w:rsid w:val="00874930"/>
    <w:rsid w:val="00881906"/>
    <w:rsid w:val="0089508A"/>
    <w:rsid w:val="008B49C2"/>
    <w:rsid w:val="008C6610"/>
    <w:rsid w:val="008D0EFE"/>
    <w:rsid w:val="008D17AF"/>
    <w:rsid w:val="008D73D1"/>
    <w:rsid w:val="008D77A5"/>
    <w:rsid w:val="008E041F"/>
    <w:rsid w:val="008E2465"/>
    <w:rsid w:val="008E26C7"/>
    <w:rsid w:val="008F1B3D"/>
    <w:rsid w:val="008F4381"/>
    <w:rsid w:val="009024D5"/>
    <w:rsid w:val="009148E9"/>
    <w:rsid w:val="00925CC6"/>
    <w:rsid w:val="00930335"/>
    <w:rsid w:val="00936920"/>
    <w:rsid w:val="009371B3"/>
    <w:rsid w:val="00937542"/>
    <w:rsid w:val="009469E6"/>
    <w:rsid w:val="00950F94"/>
    <w:rsid w:val="0095582D"/>
    <w:rsid w:val="009642BC"/>
    <w:rsid w:val="009757D7"/>
    <w:rsid w:val="00997096"/>
    <w:rsid w:val="00997396"/>
    <w:rsid w:val="00997AC4"/>
    <w:rsid w:val="009D6906"/>
    <w:rsid w:val="009F3E88"/>
    <w:rsid w:val="00A07731"/>
    <w:rsid w:val="00A145E6"/>
    <w:rsid w:val="00A24A1E"/>
    <w:rsid w:val="00A24A73"/>
    <w:rsid w:val="00A25570"/>
    <w:rsid w:val="00A25AD8"/>
    <w:rsid w:val="00A26FE7"/>
    <w:rsid w:val="00A35200"/>
    <w:rsid w:val="00A4026D"/>
    <w:rsid w:val="00A47328"/>
    <w:rsid w:val="00A4755F"/>
    <w:rsid w:val="00A52EDF"/>
    <w:rsid w:val="00A57165"/>
    <w:rsid w:val="00A66B18"/>
    <w:rsid w:val="00A6783B"/>
    <w:rsid w:val="00A8501E"/>
    <w:rsid w:val="00A872EB"/>
    <w:rsid w:val="00A936A0"/>
    <w:rsid w:val="00A95A1E"/>
    <w:rsid w:val="00A96CF8"/>
    <w:rsid w:val="00AA00E7"/>
    <w:rsid w:val="00AA089B"/>
    <w:rsid w:val="00AA1139"/>
    <w:rsid w:val="00AA28DE"/>
    <w:rsid w:val="00AB25BC"/>
    <w:rsid w:val="00AC077D"/>
    <w:rsid w:val="00AC4482"/>
    <w:rsid w:val="00AD4149"/>
    <w:rsid w:val="00AE0021"/>
    <w:rsid w:val="00AE115B"/>
    <w:rsid w:val="00AE1388"/>
    <w:rsid w:val="00AE1E04"/>
    <w:rsid w:val="00AF01CC"/>
    <w:rsid w:val="00AF3982"/>
    <w:rsid w:val="00AF5965"/>
    <w:rsid w:val="00B14F9E"/>
    <w:rsid w:val="00B209A9"/>
    <w:rsid w:val="00B31543"/>
    <w:rsid w:val="00B35ED9"/>
    <w:rsid w:val="00B364E7"/>
    <w:rsid w:val="00B37AC7"/>
    <w:rsid w:val="00B41FEE"/>
    <w:rsid w:val="00B50294"/>
    <w:rsid w:val="00B5638A"/>
    <w:rsid w:val="00B57D6E"/>
    <w:rsid w:val="00B73319"/>
    <w:rsid w:val="00B7512A"/>
    <w:rsid w:val="00B86BBC"/>
    <w:rsid w:val="00B9197E"/>
    <w:rsid w:val="00B93312"/>
    <w:rsid w:val="00B93A5F"/>
    <w:rsid w:val="00B97A71"/>
    <w:rsid w:val="00BA2803"/>
    <w:rsid w:val="00BB09E8"/>
    <w:rsid w:val="00BB1E9F"/>
    <w:rsid w:val="00BD39D8"/>
    <w:rsid w:val="00BD4C07"/>
    <w:rsid w:val="00BD5A6E"/>
    <w:rsid w:val="00BD7F78"/>
    <w:rsid w:val="00C02875"/>
    <w:rsid w:val="00C219C8"/>
    <w:rsid w:val="00C311AF"/>
    <w:rsid w:val="00C347BB"/>
    <w:rsid w:val="00C3511E"/>
    <w:rsid w:val="00C368D8"/>
    <w:rsid w:val="00C42D71"/>
    <w:rsid w:val="00C43B7C"/>
    <w:rsid w:val="00C64CF7"/>
    <w:rsid w:val="00C701F7"/>
    <w:rsid w:val="00C70786"/>
    <w:rsid w:val="00C7330C"/>
    <w:rsid w:val="00C8083D"/>
    <w:rsid w:val="00C846CA"/>
    <w:rsid w:val="00C91E70"/>
    <w:rsid w:val="00CA357E"/>
    <w:rsid w:val="00CA387F"/>
    <w:rsid w:val="00CB0D7C"/>
    <w:rsid w:val="00CC0764"/>
    <w:rsid w:val="00CC418E"/>
    <w:rsid w:val="00CC4C6B"/>
    <w:rsid w:val="00CD17A0"/>
    <w:rsid w:val="00CD56DF"/>
    <w:rsid w:val="00D0209A"/>
    <w:rsid w:val="00D05629"/>
    <w:rsid w:val="00D10958"/>
    <w:rsid w:val="00D2101D"/>
    <w:rsid w:val="00D2382E"/>
    <w:rsid w:val="00D351E3"/>
    <w:rsid w:val="00D41B17"/>
    <w:rsid w:val="00D452CA"/>
    <w:rsid w:val="00D47C09"/>
    <w:rsid w:val="00D56D70"/>
    <w:rsid w:val="00D60A63"/>
    <w:rsid w:val="00D629D0"/>
    <w:rsid w:val="00D658F8"/>
    <w:rsid w:val="00D66593"/>
    <w:rsid w:val="00DA3205"/>
    <w:rsid w:val="00DB6573"/>
    <w:rsid w:val="00DC00BB"/>
    <w:rsid w:val="00DC78C3"/>
    <w:rsid w:val="00DD1832"/>
    <w:rsid w:val="00DE1B49"/>
    <w:rsid w:val="00DE6DA2"/>
    <w:rsid w:val="00DE6F9B"/>
    <w:rsid w:val="00DF13B2"/>
    <w:rsid w:val="00DF2D30"/>
    <w:rsid w:val="00DF568A"/>
    <w:rsid w:val="00E05CEC"/>
    <w:rsid w:val="00E0776F"/>
    <w:rsid w:val="00E21F7A"/>
    <w:rsid w:val="00E22BF7"/>
    <w:rsid w:val="00E31D25"/>
    <w:rsid w:val="00E4786A"/>
    <w:rsid w:val="00E55D74"/>
    <w:rsid w:val="00E578DB"/>
    <w:rsid w:val="00E615F4"/>
    <w:rsid w:val="00E6457E"/>
    <w:rsid w:val="00E6540C"/>
    <w:rsid w:val="00E81E2A"/>
    <w:rsid w:val="00E841ED"/>
    <w:rsid w:val="00E86047"/>
    <w:rsid w:val="00E925EE"/>
    <w:rsid w:val="00E9358F"/>
    <w:rsid w:val="00E93B6A"/>
    <w:rsid w:val="00EA16C7"/>
    <w:rsid w:val="00EA21D7"/>
    <w:rsid w:val="00EA3942"/>
    <w:rsid w:val="00EA599F"/>
    <w:rsid w:val="00EA5E70"/>
    <w:rsid w:val="00EA6C54"/>
    <w:rsid w:val="00EB4EF4"/>
    <w:rsid w:val="00EB6B94"/>
    <w:rsid w:val="00EC563A"/>
    <w:rsid w:val="00EE0952"/>
    <w:rsid w:val="00EF0E2D"/>
    <w:rsid w:val="00EF20B2"/>
    <w:rsid w:val="00EF5372"/>
    <w:rsid w:val="00EF64EA"/>
    <w:rsid w:val="00F000AF"/>
    <w:rsid w:val="00F04797"/>
    <w:rsid w:val="00F10715"/>
    <w:rsid w:val="00F27C78"/>
    <w:rsid w:val="00F3137E"/>
    <w:rsid w:val="00F33CC5"/>
    <w:rsid w:val="00F34035"/>
    <w:rsid w:val="00F45E40"/>
    <w:rsid w:val="00F61AEA"/>
    <w:rsid w:val="00F67853"/>
    <w:rsid w:val="00F77ADA"/>
    <w:rsid w:val="00F80685"/>
    <w:rsid w:val="00F82380"/>
    <w:rsid w:val="00F86FB0"/>
    <w:rsid w:val="00F91EBE"/>
    <w:rsid w:val="00F9307B"/>
    <w:rsid w:val="00F97284"/>
    <w:rsid w:val="00FA14BA"/>
    <w:rsid w:val="00FC3CD6"/>
    <w:rsid w:val="00FC3ECC"/>
    <w:rsid w:val="00FE05B8"/>
    <w:rsid w:val="00FE0F43"/>
    <w:rsid w:val="00FE1EC8"/>
    <w:rsid w:val="00FE1F39"/>
    <w:rsid w:val="00FE4AFA"/>
    <w:rsid w:val="00FF7018"/>
    <w:rsid w:val="05E090EA"/>
    <w:rsid w:val="23F4D8A1"/>
    <w:rsid w:val="35B4B361"/>
    <w:rsid w:val="3E9F1FBE"/>
    <w:rsid w:val="40587837"/>
    <w:rsid w:val="42A4438C"/>
    <w:rsid w:val="5D3BE432"/>
    <w:rsid w:val="5E9A7859"/>
    <w:rsid w:val="644B796A"/>
    <w:rsid w:val="687C2214"/>
    <w:rsid w:val="7A1F502D"/>
    <w:rsid w:val="7EF2C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DA41E82B-3354-4829-A5C5-5DAE5F73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79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customStyle="1" w:styleId="adresa0">
    <w:name w:val="adresa"/>
    <w:basedOn w:val="Normln"/>
    <w:qFormat/>
    <w:rsid w:val="0030569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paragraph" w:customStyle="1" w:styleId="Normlnodstavec">
    <w:name w:val="Normální odstavec"/>
    <w:basedOn w:val="Normln"/>
    <w:rsid w:val="00F77AD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40" w:line="240" w:lineRule="auto"/>
    </w:pPr>
    <w:rPr>
      <w:rFonts w:ascii="Arial" w:eastAsia="Times New Roman" w:hAnsi="Arial" w:cs="Times New Roman"/>
      <w:color w:val="auto"/>
      <w:kern w:val="0"/>
      <w:sz w:val="22"/>
      <w:lang w:val="en-GB" w:eastAsia="cs-CZ"/>
    </w:rPr>
  </w:style>
  <w:style w:type="paragraph" w:customStyle="1" w:styleId="odrzka">
    <w:name w:val="odrázka"/>
    <w:basedOn w:val="Normln"/>
    <w:rsid w:val="00F77ADA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AC4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55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557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A25570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5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570"/>
    <w:rPr>
      <w:rFonts w:ascii="Century Gothic" w:eastAsiaTheme="minorHAnsi" w:hAnsi="Century Gothic"/>
      <w:b/>
      <w:bCs/>
      <w:color w:val="000000" w:themeColor="text1"/>
      <w:kern w:val="20"/>
      <w:sz w:val="20"/>
      <w:szCs w:val="20"/>
    </w:rPr>
  </w:style>
  <w:style w:type="paragraph" w:styleId="Revize">
    <w:name w:val="Revision"/>
    <w:hidden/>
    <w:uiPriority w:val="99"/>
    <w:semiHidden/>
    <w:rsid w:val="0076577A"/>
    <w:rPr>
      <w:rFonts w:ascii="Century Gothic" w:eastAsiaTheme="minorHAnsi" w:hAnsi="Century Gothic"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ustec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usteck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A3352D6A2C6942B3749BB72A49B331" ma:contentTypeVersion="12" ma:contentTypeDescription="Vytvoří nový dokument" ma:contentTypeScope="" ma:versionID="d60108bc6dd963899417afef9cf09824">
  <xsd:schema xmlns:xsd="http://www.w3.org/2001/XMLSchema" xmlns:xs="http://www.w3.org/2001/XMLSchema" xmlns:p="http://schemas.microsoft.com/office/2006/metadata/properties" xmlns:ns2="ec018c41-c0a3-46eb-bd9b-ca5ee34d5b0e" xmlns:ns3="04cf6347-ea61-40c9-a9b0-33d0f897f914" targetNamespace="http://schemas.microsoft.com/office/2006/metadata/properties" ma:root="true" ma:fieldsID="90d6ffffcd6a3a520985b44f4e311edd" ns2:_="" ns3:_="">
    <xsd:import namespace="ec018c41-c0a3-46eb-bd9b-ca5ee34d5b0e"/>
    <xsd:import namespace="04cf6347-ea61-40c9-a9b0-33d0f897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18c41-c0a3-46eb-bd9b-ca5ee34d5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a44e701a-cd32-479f-b52d-b66c252ab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f6347-ea61-40c9-a9b0-33d0f897f9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e92a47-430d-4b41-984a-f99170c8ab6a}" ma:internalName="TaxCatchAll" ma:showField="CatchAllData" ma:web="04cf6347-ea61-40c9-a9b0-33d0f897f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f6347-ea61-40c9-a9b0-33d0f897f914" xsi:nil="true"/>
    <lcf76f155ced4ddcb4097134ff3c332f xmlns="ec018c41-c0a3-46eb-bd9b-ca5ee34d5b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5E3FFC-16BF-471B-8CE3-21F9DB819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18c41-c0a3-46eb-bd9b-ca5ee34d5b0e"/>
    <ds:schemaRef ds:uri="04cf6347-ea61-40c9-a9b0-33d0f897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04cf6347-ea61-40c9-a9b0-33d0f897f914"/>
    <ds:schemaRef ds:uri="ec018c41-c0a3-46eb-bd9b-ca5ee34d5b0e"/>
  </ds:schemaRefs>
</ds:datastoreItem>
</file>

<file path=customXml/itemProps4.xml><?xml version="1.0" encoding="utf-8"?>
<ds:datastoreItem xmlns:ds="http://schemas.openxmlformats.org/officeDocument/2006/customXml" ds:itemID="{A63B2699-00CF-4461-BA2B-1243F2E7E0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18</TotalTime>
  <Pages>9</Pages>
  <Words>3867</Words>
  <Characters>22818</Characters>
  <Application>Microsoft Office Word</Application>
  <DocSecurity>0</DocSecurity>
  <Lines>190</Lines>
  <Paragraphs>53</Paragraphs>
  <ScaleCrop>false</ScaleCrop>
  <Company/>
  <LinksUpToDate>false</LinksUpToDate>
  <CharactersWithSpaces>26632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Synek Zdeněk</dc:creator>
  <cp:keywords/>
  <dc:description/>
  <cp:lastModifiedBy>Balanová Kateřina</cp:lastModifiedBy>
  <cp:revision>11</cp:revision>
  <cp:lastPrinted>2025-03-14T09:29:00Z</cp:lastPrinted>
  <dcterms:created xsi:type="dcterms:W3CDTF">2025-03-04T13:20:00Z</dcterms:created>
  <dcterms:modified xsi:type="dcterms:W3CDTF">2025-03-14T09:29:00Z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0x01010042A3352D6A2C6942B3749BB72A49B331</vt:lpwstr>
  </property>
  <property fmtid="{D5CDD505-2E9C-101B-9397-08002B2CF9AE}" pid="3" name="MediaServiceImageTags">
    <vt:lpwstr/>
  </property>
</Properties>
</file>