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033" w:rsidRPr="007F30D1" w:rsidRDefault="00E43033" w:rsidP="007F30D1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F30D1">
        <w:rPr>
          <w:rFonts w:ascii="Arial" w:hAnsi="Arial" w:cs="Arial"/>
          <w:sz w:val="16"/>
          <w:szCs w:val="16"/>
        </w:rPr>
        <w:t>Příloha b) Zadávací dokumentace</w:t>
      </w:r>
    </w:p>
    <w:p w:rsidR="00E43033" w:rsidRDefault="00E43033" w:rsidP="007F30D1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7F30D1">
        <w:rPr>
          <w:rFonts w:ascii="Arial" w:hAnsi="Arial" w:cs="Arial"/>
          <w:b/>
          <w:sz w:val="28"/>
          <w:szCs w:val="28"/>
        </w:rPr>
        <w:t>Specifikace „Praktické ukázky řemesel“ VZ-81-2013</w:t>
      </w:r>
    </w:p>
    <w:p w:rsidR="00E43033" w:rsidRPr="007F30D1" w:rsidRDefault="00E43033" w:rsidP="007F30D1">
      <w:pPr>
        <w:spacing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E43033" w:rsidRPr="007F30D1" w:rsidRDefault="00E43033" w:rsidP="00E0646D">
      <w:pPr>
        <w:jc w:val="both"/>
        <w:rPr>
          <w:rFonts w:ascii="Arial" w:hAnsi="Arial" w:cs="Arial"/>
          <w:sz w:val="20"/>
          <w:szCs w:val="20"/>
        </w:rPr>
      </w:pPr>
      <w:r w:rsidRPr="007F30D1">
        <w:rPr>
          <w:rFonts w:ascii="Arial" w:hAnsi="Arial" w:cs="Arial"/>
          <w:sz w:val="20"/>
          <w:szCs w:val="20"/>
        </w:rPr>
        <w:t>Praktické ukázky řemesel jsou primárně zaměřeny na podporu a propagaci stavebních a technických učebních oborů. Vychází z poznání, že na trhu práce se dlouhodobě nedostává kvalifikovaných absolventů stavebních a technických oborů vzdělávání a střední odborné školství se potýká s nedostatkem zájmu potencionálních uchazečů. Propagace řemesel bude zaměřena na žáky 7., 8. a 9. ročníků základních škol, kterým bude formou praktických ukázek řemesel umožněno poznat v přímém kontaktu daná řemeslná odvětví a vyzkoušet si řemeslnou práci.</w:t>
      </w:r>
    </w:p>
    <w:p w:rsidR="00E43033" w:rsidRPr="007F30D1" w:rsidRDefault="00E43033" w:rsidP="00E0646D">
      <w:pPr>
        <w:jc w:val="both"/>
        <w:rPr>
          <w:rFonts w:ascii="Arial" w:hAnsi="Arial" w:cs="Arial"/>
          <w:sz w:val="20"/>
          <w:szCs w:val="20"/>
        </w:rPr>
      </w:pPr>
      <w:r w:rsidRPr="007F30D1">
        <w:rPr>
          <w:rFonts w:ascii="Arial" w:hAnsi="Arial" w:cs="Arial"/>
          <w:sz w:val="20"/>
          <w:szCs w:val="20"/>
        </w:rPr>
        <w:t xml:space="preserve">Předmětem zakázky je tedy realizace ukázkových předvádění řemesel/profesí Zedník, Obráběč kovů a Truhlář na vybraných základních školách v oblastech Chomutov, Most, Litvínov, Teplice a Bílina. Předpokládaný počet ukázek řemesel je 14, přičemž výše uvedená města, základní školy v těchto městech nemusí být co do počtu pořádaných ukázek rovnoměrně zastoupeny. Předpokládaný počet žáků základních škol na jednu ukázku je 50. </w:t>
      </w:r>
    </w:p>
    <w:p w:rsidR="00E43033" w:rsidRPr="007F30D1" w:rsidRDefault="00E43033" w:rsidP="00E0646D">
      <w:pPr>
        <w:jc w:val="both"/>
        <w:rPr>
          <w:rFonts w:ascii="Arial" w:hAnsi="Arial" w:cs="Arial"/>
          <w:sz w:val="20"/>
          <w:szCs w:val="20"/>
        </w:rPr>
      </w:pPr>
      <w:r w:rsidRPr="007F30D1">
        <w:rPr>
          <w:rFonts w:ascii="Arial" w:hAnsi="Arial" w:cs="Arial"/>
          <w:sz w:val="20"/>
          <w:szCs w:val="20"/>
        </w:rPr>
        <w:t xml:space="preserve">Vybraný dodavatel těchto služeb zajistí veškerý servis spojený s touto akcí, tedy dopravu materiálu, strojů a pracovních nástrojů, jejich instalaci společně se zajištěním bezpečnostně - technických úkonů a také interaktivní formou představí všechny tři profese. Dále budou ukázky řemesel obsahovat odborný </w:t>
      </w:r>
      <w:r w:rsidRPr="007F30D1">
        <w:rPr>
          <w:rFonts w:ascii="Arial" w:hAnsi="Arial" w:cs="Arial"/>
          <w:bCs/>
          <w:sz w:val="20"/>
          <w:szCs w:val="20"/>
        </w:rPr>
        <w:t xml:space="preserve">výklad o technologiích, pomůckách a materiálech a budou doplněny o podněty a poznatky z praxe (tato teoretická část může proběhnout v budově školy, přičemž bude dodavatelem zabezpečeno dostatečné ozvučení, včetně vybavení video technikou, např. </w:t>
      </w:r>
      <w:proofErr w:type="spellStart"/>
      <w:r w:rsidRPr="007F30D1">
        <w:rPr>
          <w:rFonts w:ascii="Arial" w:hAnsi="Arial" w:cs="Arial"/>
          <w:bCs/>
          <w:sz w:val="20"/>
          <w:szCs w:val="20"/>
        </w:rPr>
        <w:t>dataprojektor</w:t>
      </w:r>
      <w:proofErr w:type="spellEnd"/>
      <w:r w:rsidRPr="007F30D1">
        <w:rPr>
          <w:rFonts w:ascii="Arial" w:hAnsi="Arial" w:cs="Arial"/>
          <w:bCs/>
          <w:sz w:val="20"/>
          <w:szCs w:val="20"/>
        </w:rPr>
        <w:t>, interaktivní tabule apod.).</w:t>
      </w:r>
      <w:r w:rsidRPr="007F30D1">
        <w:rPr>
          <w:rFonts w:ascii="Arial" w:hAnsi="Arial" w:cs="Arial"/>
          <w:sz w:val="20"/>
          <w:szCs w:val="20"/>
        </w:rPr>
        <w:t xml:space="preserve"> Celková prezentace všech tří profesí bude dále obohacena o informace, které zvyšují jejich atraktivitu, např. historické zajímavosti nebo příklady z každodenního života. </w:t>
      </w:r>
    </w:p>
    <w:p w:rsidR="00E43033" w:rsidRDefault="00E43033" w:rsidP="00E0646D">
      <w:pPr>
        <w:jc w:val="both"/>
        <w:rPr>
          <w:rFonts w:ascii="Arial" w:hAnsi="Arial" w:cs="Arial"/>
          <w:sz w:val="20"/>
          <w:szCs w:val="20"/>
        </w:rPr>
      </w:pPr>
      <w:r w:rsidRPr="007F30D1">
        <w:rPr>
          <w:rFonts w:ascii="Arial" w:hAnsi="Arial" w:cs="Arial"/>
          <w:sz w:val="20"/>
          <w:szCs w:val="20"/>
        </w:rPr>
        <w:t>Průběh ukázek bude umožňovat aktivní zapojení dětí, tzn. vyzkoušet si práci s používanými nástroji a materiály. V tomto případě dodavatel dětem zabezpečí ochranné pracovní pomůcky.</w:t>
      </w:r>
    </w:p>
    <w:p w:rsidR="00F272F5" w:rsidRDefault="00892C44" w:rsidP="00E0646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Průběh ukázky zadavatel navrhuje následující:</w:t>
      </w:r>
    </w:p>
    <w:p w:rsidR="00F272F5" w:rsidRDefault="00F272F5" w:rsidP="0044547D">
      <w:pPr>
        <w:numPr>
          <w:ilvl w:val="0"/>
          <w:numId w:val="4"/>
        </w:numPr>
        <w:rPr>
          <w:color w:val="1F497D"/>
        </w:rPr>
      </w:pPr>
      <w:r w:rsidRPr="00892C44">
        <w:rPr>
          <w:rFonts w:ascii="Arial" w:hAnsi="Arial" w:cs="Arial"/>
          <w:sz w:val="20"/>
          <w:szCs w:val="20"/>
        </w:rPr>
        <w:t>pro obor Zedník: ukázka základní konstrukce příčky ze sádrokartonu (jednoduché opláštění) a</w:t>
      </w:r>
      <w:r w:rsidRPr="00F272F5">
        <w:rPr>
          <w:rFonts w:ascii="Arial" w:hAnsi="Arial" w:cs="Arial"/>
          <w:sz w:val="20"/>
          <w:szCs w:val="20"/>
        </w:rPr>
        <w:t xml:space="preserve"> osazení zárubně.</w:t>
      </w:r>
    </w:p>
    <w:p w:rsidR="00F272F5" w:rsidRDefault="00F272F5" w:rsidP="0044547D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 obor Obráběč kovů: seznámení se a praktická ukázka klasických obráběcích strojů (soustruh, frézka),</w:t>
      </w:r>
      <w:r w:rsidR="0044547D">
        <w:rPr>
          <w:rFonts w:ascii="Arial" w:hAnsi="Arial" w:cs="Arial"/>
          <w:sz w:val="20"/>
          <w:szCs w:val="20"/>
        </w:rPr>
        <w:t xml:space="preserve"> kdy výstupem bude konkrétní výrobek,</w:t>
      </w:r>
      <w:r>
        <w:rPr>
          <w:rFonts w:ascii="Arial" w:hAnsi="Arial" w:cs="Arial"/>
          <w:sz w:val="20"/>
          <w:szCs w:val="20"/>
        </w:rPr>
        <w:t xml:space="preserve"> představení nástrojů obráběcích strojů, </w:t>
      </w:r>
      <w:r w:rsidR="0044547D">
        <w:rPr>
          <w:rFonts w:ascii="Arial" w:hAnsi="Arial" w:cs="Arial"/>
          <w:sz w:val="20"/>
          <w:szCs w:val="20"/>
        </w:rPr>
        <w:t xml:space="preserve">ukázka technologií obrábění, představení a ukázka CNC stroje, nástrojů, ukázka a představení principu a způsobu programování na CNC stroji, prezentace předností této technologie, včetně výroby výrobku. </w:t>
      </w:r>
    </w:p>
    <w:p w:rsidR="0044547D" w:rsidRDefault="0044547D" w:rsidP="0044547D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 obor Truhlář: ukázky truhlářských výrobků, seznámení se s materiálovou základnou (představení drobného nářadí – nářadí ruční a elektrické), představení strojního a výrobního zařízení, ukázka technologie truhlářské výroby nábytku, zpracování dřevařských polotovarů a ostatních materiálů, předvedení výroby jednoduchého truhlářského výrobku, např. lavička (výrobek bude následně věnován škole), při prezentaci zdůraznit bezpečnost práce. Dále </w:t>
      </w:r>
      <w:r>
        <w:rPr>
          <w:rFonts w:ascii="Arial" w:hAnsi="Arial" w:cs="Arial"/>
          <w:sz w:val="20"/>
          <w:szCs w:val="20"/>
        </w:rPr>
        <w:lastRenderedPageBreak/>
        <w:t>ukázka moderní technologie – programově řízený truhlářský stroj – umožňujeme jak fyzické předvedení, tak pouze pomocí projekce.</w:t>
      </w:r>
    </w:p>
    <w:p w:rsidR="00E43033" w:rsidRPr="007F30D1" w:rsidRDefault="00E43033" w:rsidP="00E0646D">
      <w:pPr>
        <w:jc w:val="both"/>
        <w:rPr>
          <w:rFonts w:ascii="Arial" w:hAnsi="Arial" w:cs="Arial"/>
          <w:sz w:val="20"/>
          <w:szCs w:val="20"/>
        </w:rPr>
      </w:pPr>
      <w:r w:rsidRPr="007F30D1">
        <w:rPr>
          <w:rFonts w:ascii="Arial" w:hAnsi="Arial" w:cs="Arial"/>
          <w:sz w:val="20"/>
          <w:szCs w:val="20"/>
        </w:rPr>
        <w:t>Délka jedné praktické ukázky bude rovna délce jednoho vyučovacího dne, tzn. od 8:00 do 14:00. V této době budou prezentace jednotlivých oborů Zedník, Obráběč kovů a Truhlář rovnoměrně zastoupeny.</w:t>
      </w:r>
    </w:p>
    <w:p w:rsidR="00E43033" w:rsidRPr="007F30D1" w:rsidRDefault="00E43033" w:rsidP="00E0646D">
      <w:pPr>
        <w:jc w:val="both"/>
        <w:rPr>
          <w:rFonts w:ascii="Arial" w:hAnsi="Arial" w:cs="Arial"/>
          <w:sz w:val="20"/>
          <w:szCs w:val="20"/>
        </w:rPr>
      </w:pPr>
      <w:r w:rsidRPr="007F30D1">
        <w:rPr>
          <w:rFonts w:ascii="Arial" w:hAnsi="Arial" w:cs="Arial"/>
          <w:sz w:val="20"/>
          <w:szCs w:val="20"/>
        </w:rPr>
        <w:t>Co do personálního obsazení požadujeme jednoho pracovníka, který bude v přímém kontaktu s účastníky ukázek řemesel na každý jednotlivý obor.</w:t>
      </w:r>
    </w:p>
    <w:p w:rsidR="00E43033" w:rsidRPr="007F30D1" w:rsidRDefault="00E43033" w:rsidP="00E0646D">
      <w:pPr>
        <w:jc w:val="both"/>
        <w:rPr>
          <w:rFonts w:ascii="Arial" w:hAnsi="Arial" w:cs="Arial"/>
          <w:sz w:val="20"/>
          <w:szCs w:val="20"/>
        </w:rPr>
      </w:pPr>
      <w:r w:rsidRPr="007F30D1">
        <w:rPr>
          <w:rFonts w:ascii="Arial" w:hAnsi="Arial" w:cs="Arial"/>
          <w:sz w:val="20"/>
          <w:szCs w:val="20"/>
        </w:rPr>
        <w:t>Vstup do místa ukázek (venkovní areál jednotlivých základních škol) bude dodavateli zpřístupněn 2 hodiny předem samotným započetím ukázek. Dodavatel bude mít nárok na zjištění prostor minimálně o velikosti 20 x 20 metrů. Dodavateli bude umožněn přístup k elektrickým přípojkám. V případě nepříznivých povětrnostních podmínek zajistí dodavatel přiměřenou ochranu všech účastníků praktických ukázek, včetně materiálů a strojů. Po skončení ukázek dodavatel zabezpečí úklid, kdy prostory budou uvedeny do původního stavu, a to v daný den pořádání praktických ukázek.</w:t>
      </w:r>
    </w:p>
    <w:p w:rsidR="00E43033" w:rsidRPr="007F30D1" w:rsidRDefault="00E43033">
      <w:pPr>
        <w:rPr>
          <w:rFonts w:ascii="Arial" w:hAnsi="Arial" w:cs="Arial"/>
          <w:sz w:val="20"/>
          <w:szCs w:val="20"/>
        </w:rPr>
      </w:pPr>
      <w:r w:rsidRPr="007F30D1">
        <w:rPr>
          <w:rFonts w:ascii="Arial" w:hAnsi="Arial" w:cs="Arial"/>
          <w:sz w:val="20"/>
          <w:szCs w:val="20"/>
        </w:rPr>
        <w:t>Po finálním vybrání dodavatele budou specifikovány konkrétní požadavky co do termínu jednotlivých ukázek řemesel, vyspecifikování konkrétních základních škol s finálními počty účastníků.</w:t>
      </w:r>
    </w:p>
    <w:sectPr w:rsidR="00E43033" w:rsidRPr="007F30D1" w:rsidSect="003C7E1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D7E" w:rsidRDefault="00117D7E">
      <w:r>
        <w:separator/>
      </w:r>
    </w:p>
  </w:endnote>
  <w:endnote w:type="continuationSeparator" w:id="0">
    <w:p w:rsidR="00117D7E" w:rsidRDefault="00117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033" w:rsidRPr="00487013" w:rsidRDefault="00E43033" w:rsidP="007F30D1">
    <w:pPr>
      <w:pStyle w:val="Zpat"/>
      <w:tabs>
        <w:tab w:val="clear" w:pos="4536"/>
        <w:tab w:val="clear" w:pos="9072"/>
      </w:tabs>
      <w:spacing w:line="240" w:lineRule="auto"/>
      <w:ind w:left="708" w:firstLine="708"/>
      <w:rPr>
        <w:rFonts w:ascii="Cambria" w:hAnsi="Cambria" w:cs="Calibri"/>
        <w:smallCaps/>
        <w:color w:val="0070C0"/>
        <w:sz w:val="20"/>
        <w:szCs w:val="20"/>
      </w:rPr>
    </w:pPr>
    <w:r>
      <w:rPr>
        <w:rFonts w:ascii="Cambria" w:hAnsi="Cambria"/>
        <w:b/>
        <w:color w:val="0070C0"/>
        <w:sz w:val="20"/>
        <w:szCs w:val="20"/>
      </w:rPr>
      <w:t>S</w:t>
    </w:r>
    <w:r w:rsidRPr="00487013">
      <w:rPr>
        <w:rFonts w:ascii="Cambria" w:hAnsi="Cambria"/>
        <w:b/>
        <w:color w:val="0070C0"/>
        <w:sz w:val="20"/>
        <w:szCs w:val="20"/>
      </w:rPr>
      <w:t>třední škola stavební, Teplice, příspěvková organizace</w:t>
    </w:r>
  </w:p>
  <w:p w:rsidR="00E43033" w:rsidRDefault="00E43033" w:rsidP="007F30D1">
    <w:pPr>
      <w:pStyle w:val="Zpat"/>
      <w:tabs>
        <w:tab w:val="clear" w:pos="4536"/>
        <w:tab w:val="clear" w:pos="9072"/>
      </w:tabs>
      <w:spacing w:line="240" w:lineRule="auto"/>
    </w:pPr>
    <w:r w:rsidRPr="00487013">
      <w:rPr>
        <w:color w:val="0070C0"/>
      </w:rPr>
      <w:tab/>
    </w:r>
    <w:r w:rsidRPr="00487013">
      <w:rPr>
        <w:color w:val="0070C0"/>
      </w:rPr>
      <w:tab/>
    </w:r>
    <w:r w:rsidRPr="00487013">
      <w:t>415 01 Teplice, Fr. Šrámka 1350</w:t>
    </w:r>
    <w:r>
      <w:t xml:space="preserve">, </w:t>
    </w:r>
    <w:r w:rsidRPr="00487013">
      <w:t>IČ: 00497088</w:t>
    </w:r>
  </w:p>
  <w:p w:rsidR="00E43033" w:rsidRDefault="00E43033" w:rsidP="007F30D1">
    <w:pPr>
      <w:tabs>
        <w:tab w:val="left" w:pos="1418"/>
      </w:tabs>
      <w:spacing w:line="240" w:lineRule="auto"/>
    </w:pPr>
    <w:r>
      <w:tab/>
    </w:r>
    <w:r w:rsidRPr="005E57D4">
      <w:t>CZ.1.07/1.1.34/01.0015</w:t>
    </w:r>
    <w:r w:rsidR="007454AD"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2" o:spid="_x0000_s2051" type="#_x0000_t75" alt="ZPSaTO_logo" style="position:absolute;margin-left:328.2pt;margin-top:-40.3pt;width:92.35pt;height:61.1pt;z-index:3;visibility:visible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D7E" w:rsidRDefault="00117D7E">
      <w:r>
        <w:separator/>
      </w:r>
    </w:p>
  </w:footnote>
  <w:footnote w:type="continuationSeparator" w:id="0">
    <w:p w:rsidR="00117D7E" w:rsidRDefault="00117D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033" w:rsidRDefault="007454AD" w:rsidP="007F30D1">
    <w:pPr>
      <w:pStyle w:val="Zhlav"/>
      <w:rPr>
        <w:caps/>
        <w:color w:val="808080"/>
        <w:spacing w:val="60"/>
        <w:sz w:val="12"/>
        <w:szCs w:val="12"/>
      </w:rPr>
    </w:pPr>
    <w:r w:rsidRPr="007454AD"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3" o:spid="_x0000_s2049" type="#_x0000_t75" alt="Logolink celý" style="position:absolute;margin-left:27pt;margin-top:-106.7pt;width:416.4pt;height:81.6pt;z-index:-3;visibility:visible;mso-position-horizontal-relative:margin;mso-position-vertical-relative:margin">
          <v:imagedata r:id="rId1" o:title=""/>
          <w10:wrap type="square" anchorx="margin" anchory="margin"/>
        </v:shape>
      </w:pict>
    </w:r>
  </w:p>
  <w:p w:rsidR="00E43033" w:rsidRDefault="00E43033" w:rsidP="007F30D1">
    <w:pPr>
      <w:pStyle w:val="Zhlav"/>
      <w:rPr>
        <w:caps/>
        <w:color w:val="808080"/>
        <w:spacing w:val="60"/>
        <w:sz w:val="12"/>
        <w:szCs w:val="12"/>
      </w:rPr>
    </w:pPr>
  </w:p>
  <w:p w:rsidR="00E43033" w:rsidRPr="004F15C4" w:rsidRDefault="00E43033" w:rsidP="007F30D1">
    <w:pPr>
      <w:pStyle w:val="Zhlav"/>
      <w:rPr>
        <w:caps/>
        <w:color w:val="808080"/>
        <w:spacing w:val="60"/>
        <w:sz w:val="12"/>
        <w:szCs w:val="12"/>
      </w:rPr>
    </w:pPr>
  </w:p>
  <w:p w:rsidR="00E43033" w:rsidRPr="00D31786" w:rsidRDefault="00E43033" w:rsidP="007F30D1">
    <w:pPr>
      <w:pStyle w:val="Zhlav"/>
    </w:pPr>
  </w:p>
  <w:p w:rsidR="00E43033" w:rsidRDefault="007454AD">
    <w:pPr>
      <w:pStyle w:val="Zhlav"/>
    </w:pPr>
    <w:r>
      <w:rPr>
        <w:noProof/>
        <w:lang w:eastAsia="cs-CZ"/>
      </w:rPr>
      <w:pict>
        <v:shape id="obrázek 16" o:spid="_x0000_s2050" type="#_x0000_t75" alt="Čára" style="position:absolute;margin-left:-.3pt;margin-top:18.15pt;width:455.1pt;height:.9pt;z-index:-2;visibility:visible" wrapcoords="-34 0 -34 14400 21600 14400 21600 0 -34 0">
          <v:imagedata r:id="rId2" o:title=""/>
          <w10:wrap type="tigh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1269E"/>
    <w:multiLevelType w:val="hybridMultilevel"/>
    <w:tmpl w:val="350C60E4"/>
    <w:lvl w:ilvl="0" w:tplc="AA203B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6257E1"/>
    <w:multiLevelType w:val="hybridMultilevel"/>
    <w:tmpl w:val="4B30D3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9C0424"/>
    <w:multiLevelType w:val="hybridMultilevel"/>
    <w:tmpl w:val="F6FCDF7C"/>
    <w:lvl w:ilvl="0" w:tplc="D82002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oNotTrackMoves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57A8"/>
    <w:rsid w:val="00007DBC"/>
    <w:rsid w:val="00067B7B"/>
    <w:rsid w:val="000F2BB4"/>
    <w:rsid w:val="00117D7E"/>
    <w:rsid w:val="00184138"/>
    <w:rsid w:val="002308B3"/>
    <w:rsid w:val="003C7E1A"/>
    <w:rsid w:val="0044547D"/>
    <w:rsid w:val="00487013"/>
    <w:rsid w:val="004F15C4"/>
    <w:rsid w:val="0057400A"/>
    <w:rsid w:val="0058316C"/>
    <w:rsid w:val="005E57D4"/>
    <w:rsid w:val="005F57A8"/>
    <w:rsid w:val="007454AD"/>
    <w:rsid w:val="00772FE3"/>
    <w:rsid w:val="007F30D1"/>
    <w:rsid w:val="00852D91"/>
    <w:rsid w:val="00892C44"/>
    <w:rsid w:val="00A133DB"/>
    <w:rsid w:val="00A3147C"/>
    <w:rsid w:val="00A96ADD"/>
    <w:rsid w:val="00B87DD3"/>
    <w:rsid w:val="00CB003A"/>
    <w:rsid w:val="00CB38A8"/>
    <w:rsid w:val="00D31786"/>
    <w:rsid w:val="00D526CE"/>
    <w:rsid w:val="00E0646D"/>
    <w:rsid w:val="00E43033"/>
    <w:rsid w:val="00F272F5"/>
    <w:rsid w:val="00FC5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7E1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99"/>
    <w:qFormat/>
    <w:rsid w:val="0057400A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rsid w:val="007F30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A6186"/>
    <w:rPr>
      <w:lang w:eastAsia="en-US"/>
    </w:rPr>
  </w:style>
  <w:style w:type="paragraph" w:styleId="Zpat">
    <w:name w:val="footer"/>
    <w:basedOn w:val="Normln"/>
    <w:link w:val="ZpatChar"/>
    <w:uiPriority w:val="99"/>
    <w:rsid w:val="007F30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F30D1"/>
    <w:rPr>
      <w:rFonts w:ascii="Calibri" w:hAnsi="Calibri" w:cs="Times New Roman"/>
      <w:sz w:val="22"/>
      <w:szCs w:val="22"/>
      <w:lang w:val="cs-CZ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0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606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b) Zadávací dokumentace</vt:lpstr>
    </vt:vector>
  </TitlesOfParts>
  <Company>Microsoft</Company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b) Zadávací dokumentace</dc:title>
  <dc:subject/>
  <dc:creator>Jakub Havliš</dc:creator>
  <cp:keywords/>
  <dc:description/>
  <cp:lastModifiedBy>Admin</cp:lastModifiedBy>
  <cp:revision>3</cp:revision>
  <cp:lastPrinted>2012-12-18T11:10:00Z</cp:lastPrinted>
  <dcterms:created xsi:type="dcterms:W3CDTF">2013-03-18T20:53:00Z</dcterms:created>
  <dcterms:modified xsi:type="dcterms:W3CDTF">2013-04-11T17:52:00Z</dcterms:modified>
</cp:coreProperties>
</file>