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01E" w:rsidRPr="00043179" w:rsidRDefault="00C55B1A" w:rsidP="00133CC1">
      <w:pPr>
        <w:ind w:right="115"/>
        <w:rPr>
          <w:sz w:val="20"/>
          <w:szCs w:val="20"/>
        </w:rPr>
      </w:pPr>
      <w:r>
        <w:rPr>
          <w:sz w:val="20"/>
          <w:szCs w:val="20"/>
        </w:rPr>
        <w:t>Odbor sociálních věcí  K</w:t>
      </w:r>
      <w:r w:rsidR="00F549D5" w:rsidRPr="00043179">
        <w:rPr>
          <w:sz w:val="20"/>
          <w:szCs w:val="20"/>
        </w:rPr>
        <w:t>rajského úřadu Ústeckého kraje si Vás dovoluje pozvat na</w:t>
      </w:r>
      <w:r w:rsidR="00043179">
        <w:rPr>
          <w:sz w:val="20"/>
          <w:szCs w:val="20"/>
        </w:rPr>
        <w:t xml:space="preserve"> k</w:t>
      </w:r>
      <w:r w:rsidR="00F549D5" w:rsidRPr="00043179">
        <w:rPr>
          <w:sz w:val="20"/>
          <w:szCs w:val="20"/>
        </w:rPr>
        <w:t>onferenci</w:t>
      </w:r>
    </w:p>
    <w:p w:rsidR="00043179" w:rsidRPr="00950866" w:rsidRDefault="00043179" w:rsidP="001D46CB">
      <w:pPr>
        <w:ind w:right="115"/>
        <w:rPr>
          <w:b/>
          <w:color w:val="1F497D" w:themeColor="text2"/>
          <w:sz w:val="24"/>
          <w:szCs w:val="24"/>
        </w:rPr>
      </w:pPr>
      <w:r w:rsidRPr="000B454A">
        <w:rPr>
          <w:b/>
          <w:color w:val="1F497D" w:themeColor="text2"/>
          <w:sz w:val="24"/>
          <w:szCs w:val="24"/>
        </w:rPr>
        <w:t>„</w:t>
      </w:r>
      <w:r w:rsidR="00F549D5" w:rsidRPr="000B454A">
        <w:rPr>
          <w:b/>
          <w:color w:val="1F497D" w:themeColor="text2"/>
          <w:sz w:val="24"/>
          <w:szCs w:val="24"/>
        </w:rPr>
        <w:t>Normální je pracovat, moderní je zaměstnávat</w:t>
      </w:r>
      <w:r w:rsidRPr="000B454A">
        <w:rPr>
          <w:b/>
          <w:color w:val="1F497D" w:themeColor="text2"/>
          <w:sz w:val="24"/>
          <w:szCs w:val="24"/>
        </w:rPr>
        <w:t>“</w:t>
      </w:r>
    </w:p>
    <w:p w:rsidR="00F549D5" w:rsidRPr="00043179" w:rsidRDefault="00F549D5" w:rsidP="001D46CB">
      <w:pPr>
        <w:ind w:right="115"/>
        <w:rPr>
          <w:sz w:val="20"/>
          <w:szCs w:val="20"/>
        </w:rPr>
      </w:pPr>
      <w:r w:rsidRPr="00043179">
        <w:rPr>
          <w:sz w:val="20"/>
          <w:szCs w:val="20"/>
        </w:rPr>
        <w:t>Kon</w:t>
      </w:r>
      <w:r w:rsidR="00A37EF5">
        <w:rPr>
          <w:sz w:val="20"/>
          <w:szCs w:val="20"/>
        </w:rPr>
        <w:t>ference je zaměřena na činnost s</w:t>
      </w:r>
      <w:r w:rsidRPr="00043179">
        <w:rPr>
          <w:sz w:val="20"/>
          <w:szCs w:val="20"/>
        </w:rPr>
        <w:t>ociálně terapeutických dílen</w:t>
      </w:r>
      <w:r w:rsidR="00403436" w:rsidRPr="00043179">
        <w:rPr>
          <w:sz w:val="20"/>
          <w:szCs w:val="20"/>
        </w:rPr>
        <w:t xml:space="preserve"> a</w:t>
      </w:r>
      <w:r w:rsidRPr="00043179">
        <w:rPr>
          <w:sz w:val="20"/>
          <w:szCs w:val="20"/>
        </w:rPr>
        <w:t xml:space="preserve"> zaměstn</w:t>
      </w:r>
      <w:r w:rsidR="00403436" w:rsidRPr="00043179">
        <w:rPr>
          <w:sz w:val="20"/>
          <w:szCs w:val="20"/>
        </w:rPr>
        <w:t xml:space="preserve">ávání zdravotně znevýhodněných </w:t>
      </w:r>
      <w:r w:rsidR="000B454A">
        <w:rPr>
          <w:sz w:val="20"/>
          <w:szCs w:val="20"/>
        </w:rPr>
        <w:t>nejen v</w:t>
      </w:r>
      <w:r w:rsidRPr="00043179">
        <w:rPr>
          <w:sz w:val="20"/>
          <w:szCs w:val="20"/>
        </w:rPr>
        <w:t> Ústeckém kraji</w:t>
      </w:r>
      <w:r w:rsidR="00C55B1A">
        <w:rPr>
          <w:sz w:val="20"/>
          <w:szCs w:val="20"/>
        </w:rPr>
        <w:t xml:space="preserve"> a je realizována</w:t>
      </w:r>
      <w:r w:rsidR="00C55B1A" w:rsidRPr="00C55B1A">
        <w:rPr>
          <w:sz w:val="20"/>
          <w:szCs w:val="20"/>
        </w:rPr>
        <w:t xml:space="preserve"> </w:t>
      </w:r>
      <w:r w:rsidR="00A37EF5">
        <w:rPr>
          <w:sz w:val="20"/>
          <w:szCs w:val="20"/>
        </w:rPr>
        <w:br/>
      </w:r>
      <w:r w:rsidR="00C55B1A">
        <w:rPr>
          <w:sz w:val="20"/>
          <w:szCs w:val="20"/>
        </w:rPr>
        <w:t>v rámci</w:t>
      </w:r>
      <w:r w:rsidR="00C55B1A" w:rsidRPr="00043179">
        <w:rPr>
          <w:sz w:val="20"/>
          <w:szCs w:val="20"/>
        </w:rPr>
        <w:t xml:space="preserve"> individuálnímu projektu </w:t>
      </w:r>
      <w:r w:rsidR="00C55B1A" w:rsidRPr="00A37EF5">
        <w:rPr>
          <w:b/>
          <w:sz w:val="20"/>
          <w:szCs w:val="20"/>
        </w:rPr>
        <w:t>Podpora sociálních služeb v Ústeckém kraji</w:t>
      </w:r>
    </w:p>
    <w:p w:rsidR="00F549D5" w:rsidRPr="000B454A" w:rsidRDefault="004A301E" w:rsidP="001D46CB">
      <w:pPr>
        <w:tabs>
          <w:tab w:val="left" w:pos="5954"/>
        </w:tabs>
        <w:ind w:right="115"/>
        <w:rPr>
          <w:color w:val="FF0000"/>
          <w:sz w:val="20"/>
          <w:szCs w:val="20"/>
          <w:u w:val="single"/>
        </w:rPr>
      </w:pPr>
      <w:r w:rsidRPr="000B454A">
        <w:rPr>
          <w:color w:val="FF0000"/>
          <w:sz w:val="20"/>
          <w:szCs w:val="20"/>
          <w:u w:val="single"/>
        </w:rPr>
        <w:t>s</w:t>
      </w:r>
      <w:r w:rsidR="00F549D5" w:rsidRPr="000B454A">
        <w:rPr>
          <w:color w:val="FF0000"/>
          <w:sz w:val="20"/>
          <w:szCs w:val="20"/>
          <w:u w:val="single"/>
        </w:rPr>
        <w:t>tředa  22. ledna 2014</w:t>
      </w:r>
      <w:r w:rsidR="00043179" w:rsidRPr="000B454A">
        <w:rPr>
          <w:color w:val="FF0000"/>
          <w:sz w:val="20"/>
          <w:szCs w:val="20"/>
          <w:u w:val="single"/>
        </w:rPr>
        <w:t xml:space="preserve"> </w:t>
      </w:r>
      <w:r w:rsidRPr="000B454A">
        <w:rPr>
          <w:color w:val="FF0000"/>
          <w:sz w:val="20"/>
          <w:szCs w:val="20"/>
          <w:u w:val="single"/>
        </w:rPr>
        <w:t>o</w:t>
      </w:r>
      <w:r w:rsidR="00F549D5" w:rsidRPr="000B454A">
        <w:rPr>
          <w:color w:val="FF0000"/>
          <w:sz w:val="20"/>
          <w:szCs w:val="20"/>
          <w:u w:val="single"/>
        </w:rPr>
        <w:t>d 10:00 do 15:00</w:t>
      </w:r>
    </w:p>
    <w:p w:rsidR="00043179" w:rsidRPr="00043179" w:rsidRDefault="00043179" w:rsidP="001D46CB">
      <w:pPr>
        <w:tabs>
          <w:tab w:val="left" w:pos="5954"/>
        </w:tabs>
        <w:ind w:right="257"/>
        <w:rPr>
          <w:sz w:val="20"/>
          <w:szCs w:val="20"/>
        </w:rPr>
      </w:pPr>
      <w:r w:rsidRPr="00043179">
        <w:rPr>
          <w:sz w:val="20"/>
          <w:szCs w:val="20"/>
        </w:rPr>
        <w:t>(</w:t>
      </w:r>
      <w:r w:rsidRPr="00043179">
        <w:rPr>
          <w:b/>
          <w:sz w:val="20"/>
          <w:szCs w:val="20"/>
        </w:rPr>
        <w:t xml:space="preserve">Z organizačních důvodů je nutné Vaši účast potvrdit nejpozději </w:t>
      </w:r>
      <w:r w:rsidR="00C55B1A">
        <w:rPr>
          <w:b/>
          <w:sz w:val="20"/>
          <w:szCs w:val="20"/>
        </w:rPr>
        <w:t>do 21.1</w:t>
      </w:r>
      <w:r w:rsidRPr="00043179">
        <w:rPr>
          <w:b/>
          <w:sz w:val="20"/>
          <w:szCs w:val="20"/>
        </w:rPr>
        <w:t>.2014</w:t>
      </w:r>
      <w:r w:rsidRPr="00043179">
        <w:rPr>
          <w:sz w:val="20"/>
          <w:szCs w:val="20"/>
        </w:rPr>
        <w:t xml:space="preserve"> </w:t>
      </w:r>
      <w:r w:rsidR="00C55B1A">
        <w:rPr>
          <w:sz w:val="20"/>
          <w:szCs w:val="20"/>
        </w:rPr>
        <w:br/>
      </w:r>
      <w:r w:rsidRPr="00043179">
        <w:rPr>
          <w:sz w:val="20"/>
          <w:szCs w:val="20"/>
        </w:rPr>
        <w:t xml:space="preserve">na emailovou adresu: </w:t>
      </w:r>
      <w:hyperlink r:id="rId7" w:history="1">
        <w:r w:rsidRPr="00043179">
          <w:rPr>
            <w:rStyle w:val="Hypertextovodkaz"/>
            <w:sz w:val="20"/>
            <w:szCs w:val="20"/>
          </w:rPr>
          <w:t>krpesova.j@kr-ustecky.cz</w:t>
        </w:r>
      </w:hyperlink>
      <w:r w:rsidRPr="00043179">
        <w:rPr>
          <w:sz w:val="20"/>
          <w:szCs w:val="20"/>
        </w:rPr>
        <w:t xml:space="preserve"> (pí. Krpešová – tel. 475 657 432)</w:t>
      </w:r>
    </w:p>
    <w:p w:rsidR="00043179" w:rsidRPr="00043179" w:rsidRDefault="00043179" w:rsidP="00043179">
      <w:pPr>
        <w:tabs>
          <w:tab w:val="left" w:pos="5954"/>
        </w:tabs>
        <w:ind w:right="2126"/>
        <w:rPr>
          <w:sz w:val="20"/>
          <w:szCs w:val="20"/>
        </w:rPr>
      </w:pPr>
    </w:p>
    <w:p w:rsidR="00F549D5" w:rsidRPr="00043179" w:rsidRDefault="00043179" w:rsidP="004A301E">
      <w:pPr>
        <w:tabs>
          <w:tab w:val="left" w:pos="5954"/>
        </w:tabs>
        <w:ind w:right="2126"/>
        <w:jc w:val="left"/>
        <w:rPr>
          <w:sz w:val="20"/>
          <w:szCs w:val="20"/>
        </w:rPr>
      </w:pPr>
      <w:r w:rsidRPr="00043179">
        <w:rPr>
          <w:sz w:val="20"/>
          <w:szCs w:val="20"/>
        </w:rPr>
        <w:t>Konferenční sál K</w:t>
      </w:r>
      <w:r w:rsidR="00F549D5" w:rsidRPr="00043179">
        <w:rPr>
          <w:sz w:val="20"/>
          <w:szCs w:val="20"/>
        </w:rPr>
        <w:t xml:space="preserve">rajského úřadu Ústeckého kraje, 2. </w:t>
      </w:r>
      <w:r w:rsidR="00F75CDE" w:rsidRPr="00043179">
        <w:rPr>
          <w:sz w:val="20"/>
          <w:szCs w:val="20"/>
        </w:rPr>
        <w:t>p</w:t>
      </w:r>
      <w:r w:rsidR="00F549D5" w:rsidRPr="00043179">
        <w:rPr>
          <w:sz w:val="20"/>
          <w:szCs w:val="20"/>
        </w:rPr>
        <w:t>atro (Velká Hradební 3118</w:t>
      </w:r>
      <w:r w:rsidR="00DF7263" w:rsidRPr="00043179">
        <w:rPr>
          <w:sz w:val="20"/>
          <w:szCs w:val="20"/>
        </w:rPr>
        <w:t>/</w:t>
      </w:r>
      <w:r w:rsidR="004A301E" w:rsidRPr="00043179">
        <w:rPr>
          <w:sz w:val="20"/>
          <w:szCs w:val="20"/>
        </w:rPr>
        <w:t>48, 400 01 Ústí nad Labem</w:t>
      </w:r>
      <w:r w:rsidR="00F75CDE" w:rsidRPr="00043179">
        <w:rPr>
          <w:sz w:val="20"/>
          <w:szCs w:val="20"/>
        </w:rPr>
        <w:t>)</w:t>
      </w:r>
    </w:p>
    <w:p w:rsidR="00F75CDE" w:rsidRPr="00043179" w:rsidRDefault="00F75CDE" w:rsidP="00F549D5">
      <w:pPr>
        <w:ind w:right="2126"/>
        <w:jc w:val="left"/>
        <w:rPr>
          <w:sz w:val="20"/>
          <w:szCs w:val="20"/>
        </w:rPr>
      </w:pPr>
      <w:r w:rsidRPr="00043179">
        <w:rPr>
          <w:sz w:val="20"/>
          <w:szCs w:val="20"/>
        </w:rPr>
        <w:t>Šatna k dispozici.</w:t>
      </w:r>
    </w:p>
    <w:p w:rsidR="00F75CDE" w:rsidRDefault="00F75CDE" w:rsidP="00F75CDE">
      <w:pPr>
        <w:ind w:right="269"/>
        <w:jc w:val="left"/>
        <w:rPr>
          <w:sz w:val="20"/>
          <w:szCs w:val="20"/>
        </w:rPr>
      </w:pPr>
      <w:r w:rsidRPr="00043179">
        <w:rPr>
          <w:sz w:val="20"/>
          <w:szCs w:val="20"/>
        </w:rPr>
        <w:t>Během konference bude v předsálí probíhat výstava</w:t>
      </w:r>
      <w:r w:rsidR="00C55B1A">
        <w:rPr>
          <w:sz w:val="20"/>
          <w:szCs w:val="20"/>
        </w:rPr>
        <w:t xml:space="preserve"> výrobků</w:t>
      </w:r>
      <w:r w:rsidRPr="00043179">
        <w:rPr>
          <w:sz w:val="20"/>
          <w:szCs w:val="20"/>
        </w:rPr>
        <w:t xml:space="preserve"> sociálně terapeutických dílen</w:t>
      </w:r>
      <w:r w:rsidR="00BA402A">
        <w:rPr>
          <w:sz w:val="20"/>
          <w:szCs w:val="20"/>
        </w:rPr>
        <w:t>.</w:t>
      </w:r>
    </w:p>
    <w:p w:rsidR="00BA402A" w:rsidRPr="00043179" w:rsidRDefault="00BA402A" w:rsidP="00F75CDE">
      <w:pPr>
        <w:ind w:right="269"/>
        <w:jc w:val="left"/>
        <w:rPr>
          <w:sz w:val="20"/>
          <w:szCs w:val="20"/>
        </w:rPr>
      </w:pPr>
    </w:p>
    <w:p w:rsidR="00F75CDE" w:rsidRPr="004A301E" w:rsidRDefault="005C1C1D" w:rsidP="00F75CDE">
      <w:pPr>
        <w:ind w:right="2126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330FC1">
        <w:rPr>
          <w:noProof/>
          <w:sz w:val="18"/>
          <w:szCs w:val="18"/>
          <w:lang w:eastAsia="cs-CZ"/>
        </w:rPr>
        <w:drawing>
          <wp:inline distT="0" distB="0" distL="0" distR="0">
            <wp:extent cx="962025" cy="664492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81" cy="66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C41">
        <w:rPr>
          <w:noProof/>
          <w:sz w:val="18"/>
          <w:szCs w:val="18"/>
          <w:lang w:eastAsia="cs-CZ"/>
        </w:rPr>
        <w:drawing>
          <wp:inline distT="0" distB="0" distL="0" distR="0">
            <wp:extent cx="1076325" cy="774061"/>
            <wp:effectExtent l="19050" t="0" r="9525" b="0"/>
            <wp:docPr id="6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C41">
        <w:rPr>
          <w:noProof/>
          <w:sz w:val="18"/>
          <w:szCs w:val="18"/>
          <w:lang w:eastAsia="cs-CZ"/>
        </w:rPr>
        <w:drawing>
          <wp:inline distT="0" distB="0" distL="0" distR="0">
            <wp:extent cx="1114425" cy="1182213"/>
            <wp:effectExtent l="1905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09" cy="118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79" w:rsidRDefault="00043179" w:rsidP="000F49EC">
      <w:pPr>
        <w:ind w:right="2126"/>
        <w:rPr>
          <w:sz w:val="18"/>
          <w:szCs w:val="18"/>
        </w:rPr>
      </w:pPr>
    </w:p>
    <w:p w:rsidR="00133CC1" w:rsidRDefault="00133CC1" w:rsidP="00950866">
      <w:pPr>
        <w:ind w:right="2126"/>
        <w:jc w:val="both"/>
        <w:rPr>
          <w:b/>
          <w:sz w:val="18"/>
          <w:szCs w:val="18"/>
        </w:rPr>
      </w:pPr>
    </w:p>
    <w:p w:rsidR="00F75CDE" w:rsidRPr="00950866" w:rsidRDefault="00F75CDE" w:rsidP="00950866">
      <w:pPr>
        <w:ind w:right="2126"/>
        <w:jc w:val="both"/>
        <w:rPr>
          <w:b/>
          <w:sz w:val="18"/>
          <w:szCs w:val="18"/>
        </w:rPr>
      </w:pPr>
      <w:r w:rsidRPr="00950866">
        <w:rPr>
          <w:b/>
          <w:sz w:val="18"/>
          <w:szCs w:val="18"/>
        </w:rPr>
        <w:lastRenderedPageBreak/>
        <w:t>Program konference</w:t>
      </w:r>
    </w:p>
    <w:p w:rsidR="00F75CDE" w:rsidRPr="004A301E" w:rsidRDefault="00F75CDE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10.00 – 10.</w:t>
      </w:r>
      <w:r w:rsidR="00403436" w:rsidRPr="004A301E">
        <w:rPr>
          <w:sz w:val="18"/>
          <w:szCs w:val="18"/>
        </w:rPr>
        <w:t>10</w:t>
      </w:r>
      <w:r w:rsidRPr="004A301E">
        <w:rPr>
          <w:sz w:val="18"/>
          <w:szCs w:val="18"/>
        </w:rPr>
        <w:tab/>
      </w:r>
      <w:r w:rsidRPr="000B454A">
        <w:rPr>
          <w:color w:val="1F497D" w:themeColor="text2"/>
          <w:sz w:val="18"/>
          <w:szCs w:val="18"/>
        </w:rPr>
        <w:t>Zahájení konference a úvodní slovo zástupců Ústeckého kraje</w:t>
      </w:r>
    </w:p>
    <w:p w:rsidR="00F75CDE" w:rsidRDefault="00F64636" w:rsidP="004A301E">
      <w:pPr>
        <w:spacing w:after="0"/>
        <w:ind w:left="1410" w:right="-15" w:hanging="1410"/>
        <w:jc w:val="left"/>
        <w:rPr>
          <w:sz w:val="18"/>
          <w:szCs w:val="18"/>
        </w:rPr>
      </w:pPr>
      <w:r>
        <w:rPr>
          <w:sz w:val="18"/>
          <w:szCs w:val="18"/>
        </w:rPr>
        <w:tab/>
        <w:t>(Mgr. Martin Klik</w:t>
      </w:r>
      <w:r w:rsidR="007F1051">
        <w:rPr>
          <w:sz w:val="18"/>
          <w:szCs w:val="18"/>
        </w:rPr>
        <w:t>a</w:t>
      </w:r>
      <w:r>
        <w:rPr>
          <w:sz w:val="18"/>
          <w:szCs w:val="18"/>
        </w:rPr>
        <w:t xml:space="preserve"> - </w:t>
      </w:r>
      <w:r w:rsidR="00F75CDE" w:rsidRPr="004A301E">
        <w:rPr>
          <w:sz w:val="18"/>
          <w:szCs w:val="18"/>
        </w:rPr>
        <w:t>radní Ústeckého kraje, Ing. Petra L</w:t>
      </w:r>
      <w:r>
        <w:rPr>
          <w:sz w:val="18"/>
          <w:szCs w:val="18"/>
        </w:rPr>
        <w:t xml:space="preserve">afková - </w:t>
      </w:r>
      <w:r w:rsidR="00F75CDE" w:rsidRPr="004A301E">
        <w:rPr>
          <w:sz w:val="18"/>
          <w:szCs w:val="18"/>
        </w:rPr>
        <w:t>vedoucí odboru sociálních věcí</w:t>
      </w:r>
      <w:r w:rsidR="007F1051">
        <w:rPr>
          <w:sz w:val="18"/>
          <w:szCs w:val="18"/>
        </w:rPr>
        <w:t xml:space="preserve"> Ústeckého kraje</w:t>
      </w:r>
      <w:r w:rsidR="00F75CDE" w:rsidRPr="004A301E">
        <w:rPr>
          <w:sz w:val="18"/>
          <w:szCs w:val="18"/>
        </w:rPr>
        <w:t>)</w:t>
      </w:r>
    </w:p>
    <w:p w:rsidR="00043179" w:rsidRPr="004A301E" w:rsidRDefault="00043179" w:rsidP="00950866">
      <w:pPr>
        <w:spacing w:after="0" w:line="240" w:lineRule="auto"/>
        <w:ind w:left="1410" w:right="-15" w:hanging="1410"/>
        <w:jc w:val="left"/>
        <w:rPr>
          <w:sz w:val="18"/>
          <w:szCs w:val="18"/>
        </w:rPr>
      </w:pPr>
    </w:p>
    <w:p w:rsidR="00F75CDE" w:rsidRPr="004A301E" w:rsidRDefault="00403436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10.10</w:t>
      </w:r>
      <w:r w:rsidR="00F75CDE" w:rsidRPr="004A301E">
        <w:rPr>
          <w:sz w:val="18"/>
          <w:szCs w:val="18"/>
        </w:rPr>
        <w:t xml:space="preserve"> –</w:t>
      </w:r>
      <w:r w:rsidR="00CD5EB6" w:rsidRPr="004A301E">
        <w:rPr>
          <w:sz w:val="18"/>
          <w:szCs w:val="18"/>
        </w:rPr>
        <w:t xml:space="preserve"> 10.</w:t>
      </w:r>
      <w:r w:rsidRPr="004A301E">
        <w:rPr>
          <w:sz w:val="18"/>
          <w:szCs w:val="18"/>
        </w:rPr>
        <w:t>15</w:t>
      </w:r>
      <w:r w:rsidR="00F75CDE" w:rsidRPr="004A301E">
        <w:rPr>
          <w:sz w:val="18"/>
          <w:szCs w:val="18"/>
        </w:rPr>
        <w:tab/>
      </w:r>
      <w:r w:rsidR="00F75CDE" w:rsidRPr="000B454A">
        <w:rPr>
          <w:color w:val="1F497D" w:themeColor="text2"/>
          <w:sz w:val="18"/>
          <w:szCs w:val="18"/>
        </w:rPr>
        <w:t>Individuální projekt Podpora sociálních služeb v Ústeckém kraji</w:t>
      </w:r>
    </w:p>
    <w:p w:rsidR="00F75CDE" w:rsidRPr="004A301E" w:rsidRDefault="00F75CDE" w:rsidP="00F75CDE">
      <w:pPr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ab/>
      </w:r>
      <w:r w:rsidR="00CD5EB6" w:rsidRPr="004A301E">
        <w:rPr>
          <w:sz w:val="18"/>
          <w:szCs w:val="18"/>
        </w:rPr>
        <w:t>(Bc. Veronika L</w:t>
      </w:r>
      <w:r w:rsidR="004D1407" w:rsidRPr="004A301E">
        <w:rPr>
          <w:sz w:val="18"/>
          <w:szCs w:val="18"/>
        </w:rPr>
        <w:t>ejčková</w:t>
      </w:r>
      <w:r w:rsidR="00CD5EB6" w:rsidRPr="004A301E">
        <w:rPr>
          <w:sz w:val="18"/>
          <w:szCs w:val="18"/>
        </w:rPr>
        <w:t>, vedoucí oddělení plánování a rozvoje sociálních služeb odboru sociálních věcí</w:t>
      </w:r>
      <w:r w:rsidR="007F1051">
        <w:rPr>
          <w:sz w:val="18"/>
          <w:szCs w:val="18"/>
        </w:rPr>
        <w:t xml:space="preserve"> Ústeckého kraje</w:t>
      </w:r>
      <w:r w:rsidR="00CD5EB6" w:rsidRPr="004A301E">
        <w:rPr>
          <w:sz w:val="18"/>
          <w:szCs w:val="18"/>
        </w:rPr>
        <w:t>)</w:t>
      </w:r>
    </w:p>
    <w:p w:rsidR="00CD5EB6" w:rsidRPr="004A301E" w:rsidRDefault="00403436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10.15</w:t>
      </w:r>
      <w:r w:rsidR="00CD5EB6" w:rsidRPr="004A301E">
        <w:rPr>
          <w:sz w:val="18"/>
          <w:szCs w:val="18"/>
        </w:rPr>
        <w:t xml:space="preserve"> –</w:t>
      </w:r>
      <w:r w:rsidRPr="004A301E">
        <w:rPr>
          <w:sz w:val="18"/>
          <w:szCs w:val="18"/>
        </w:rPr>
        <w:t xml:space="preserve"> 10</w:t>
      </w:r>
      <w:r w:rsidR="00CD5EB6" w:rsidRPr="004A301E">
        <w:rPr>
          <w:sz w:val="18"/>
          <w:szCs w:val="18"/>
        </w:rPr>
        <w:t>.</w:t>
      </w:r>
      <w:r w:rsidRPr="004A301E">
        <w:rPr>
          <w:sz w:val="18"/>
          <w:szCs w:val="18"/>
        </w:rPr>
        <w:t>4</w:t>
      </w:r>
      <w:r w:rsidR="00CD5EB6" w:rsidRPr="004A301E">
        <w:rPr>
          <w:sz w:val="18"/>
          <w:szCs w:val="18"/>
        </w:rPr>
        <w:t>0</w:t>
      </w:r>
      <w:r w:rsidR="00CD5EB6" w:rsidRPr="004A301E">
        <w:rPr>
          <w:sz w:val="18"/>
          <w:szCs w:val="18"/>
        </w:rPr>
        <w:tab/>
      </w:r>
      <w:r w:rsidR="00CD5EB6" w:rsidRPr="000B454A">
        <w:rPr>
          <w:color w:val="1F497D" w:themeColor="text2"/>
          <w:sz w:val="18"/>
          <w:szCs w:val="18"/>
        </w:rPr>
        <w:t xml:space="preserve">Realizace individuálního projektu očima Diakonie ČCE v Litoměřicích, přínosy </w:t>
      </w:r>
      <w:r w:rsidR="00C55B1A">
        <w:rPr>
          <w:color w:val="1F497D" w:themeColor="text2"/>
          <w:sz w:val="18"/>
          <w:szCs w:val="18"/>
        </w:rPr>
        <w:br/>
      </w:r>
      <w:r w:rsidR="00CD5EB6" w:rsidRPr="000B454A">
        <w:rPr>
          <w:color w:val="1F497D" w:themeColor="text2"/>
          <w:sz w:val="18"/>
          <w:szCs w:val="18"/>
        </w:rPr>
        <w:t>a rizika pro služby podporované v projektu</w:t>
      </w:r>
    </w:p>
    <w:p w:rsidR="00CD5EB6" w:rsidRDefault="00CD5EB6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ab/>
        <w:t>(Mgr. Vladimíra Tomášová, Diakonie Českobratrské církve evangelické v Litoměřicích)</w:t>
      </w:r>
    </w:p>
    <w:p w:rsidR="004A301E" w:rsidRPr="004A301E" w:rsidRDefault="004A301E" w:rsidP="00950866">
      <w:pPr>
        <w:spacing w:after="0" w:line="240" w:lineRule="auto"/>
        <w:ind w:left="1410" w:right="-15" w:hanging="1410"/>
        <w:jc w:val="left"/>
        <w:rPr>
          <w:sz w:val="18"/>
          <w:szCs w:val="18"/>
        </w:rPr>
      </w:pPr>
    </w:p>
    <w:p w:rsidR="00CD5EB6" w:rsidRPr="004A301E" w:rsidRDefault="00661D6C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10.40</w:t>
      </w:r>
      <w:r w:rsidR="00CD5EB6" w:rsidRPr="004A301E">
        <w:rPr>
          <w:sz w:val="18"/>
          <w:szCs w:val="18"/>
        </w:rPr>
        <w:t xml:space="preserve"> – 11.15</w:t>
      </w:r>
      <w:r w:rsidR="00CD5EB6" w:rsidRPr="004A301E">
        <w:rPr>
          <w:sz w:val="18"/>
          <w:szCs w:val="18"/>
        </w:rPr>
        <w:tab/>
      </w:r>
      <w:r w:rsidR="000F49EC" w:rsidRPr="000B454A">
        <w:rPr>
          <w:color w:val="1F497D" w:themeColor="text2"/>
          <w:sz w:val="18"/>
          <w:szCs w:val="18"/>
        </w:rPr>
        <w:t xml:space="preserve">Aktivity v sociálně terapeutických dílnách a jejich vliv na rozvoj dovedností dětí </w:t>
      </w:r>
      <w:r w:rsidR="00C55B1A">
        <w:rPr>
          <w:color w:val="1F497D" w:themeColor="text2"/>
          <w:sz w:val="18"/>
          <w:szCs w:val="18"/>
        </w:rPr>
        <w:br/>
      </w:r>
      <w:r w:rsidR="000F49EC" w:rsidRPr="000B454A">
        <w:rPr>
          <w:color w:val="1F497D" w:themeColor="text2"/>
          <w:sz w:val="18"/>
          <w:szCs w:val="18"/>
        </w:rPr>
        <w:t>a dospělých</w:t>
      </w:r>
    </w:p>
    <w:p w:rsidR="000F49EC" w:rsidRPr="004A301E" w:rsidRDefault="000F49EC" w:rsidP="00F75CDE">
      <w:pPr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ab/>
        <w:t>(Eva Bartošová,</w:t>
      </w:r>
      <w:r w:rsidR="00F64636">
        <w:rPr>
          <w:sz w:val="18"/>
          <w:szCs w:val="18"/>
        </w:rPr>
        <w:t xml:space="preserve"> </w:t>
      </w:r>
      <w:r w:rsidRPr="004A301E">
        <w:rPr>
          <w:sz w:val="18"/>
          <w:szCs w:val="18"/>
        </w:rPr>
        <w:t>PhDr. Miluše Pořádková – Zahrada, poskytovatel sociálních služeb Kladno)</w:t>
      </w:r>
    </w:p>
    <w:p w:rsidR="00661D6C" w:rsidRPr="000B454A" w:rsidRDefault="00661D6C" w:rsidP="004A301E">
      <w:pPr>
        <w:spacing w:after="0"/>
        <w:ind w:left="1410" w:right="-15" w:hanging="1410"/>
        <w:jc w:val="left"/>
        <w:rPr>
          <w:color w:val="1F497D" w:themeColor="text2"/>
          <w:sz w:val="18"/>
          <w:szCs w:val="18"/>
        </w:rPr>
      </w:pPr>
      <w:r w:rsidRPr="004A301E">
        <w:rPr>
          <w:sz w:val="18"/>
          <w:szCs w:val="18"/>
        </w:rPr>
        <w:t>11.15 – 12.15</w:t>
      </w:r>
      <w:r w:rsidRPr="004A301E">
        <w:rPr>
          <w:sz w:val="18"/>
          <w:szCs w:val="18"/>
        </w:rPr>
        <w:tab/>
      </w:r>
      <w:r w:rsidRPr="000B454A">
        <w:rPr>
          <w:color w:val="1F497D" w:themeColor="text2"/>
          <w:sz w:val="18"/>
          <w:szCs w:val="18"/>
        </w:rPr>
        <w:t>Člověk se zdravotním postižením na trhu práce (interaktivní přednáška)</w:t>
      </w:r>
    </w:p>
    <w:p w:rsidR="00661D6C" w:rsidRDefault="00661D6C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ab/>
        <w:t>(Mgr. Dagmar Francová, Sociální agentura</w:t>
      </w:r>
      <w:r w:rsidR="00F64636">
        <w:rPr>
          <w:sz w:val="18"/>
          <w:szCs w:val="18"/>
        </w:rPr>
        <w:t>, o.s.</w:t>
      </w:r>
      <w:r w:rsidRPr="004A301E">
        <w:rPr>
          <w:sz w:val="18"/>
          <w:szCs w:val="18"/>
        </w:rPr>
        <w:t>)</w:t>
      </w:r>
    </w:p>
    <w:p w:rsidR="004A301E" w:rsidRPr="004A301E" w:rsidRDefault="004A301E" w:rsidP="00950866">
      <w:pPr>
        <w:spacing w:after="0" w:line="240" w:lineRule="auto"/>
        <w:ind w:left="1410" w:right="-15" w:hanging="1410"/>
        <w:jc w:val="left"/>
        <w:rPr>
          <w:sz w:val="18"/>
          <w:szCs w:val="18"/>
        </w:rPr>
      </w:pPr>
    </w:p>
    <w:p w:rsidR="000F49EC" w:rsidRDefault="00661D6C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12.15</w:t>
      </w:r>
      <w:r w:rsidR="000F49EC" w:rsidRPr="004A301E">
        <w:rPr>
          <w:sz w:val="18"/>
          <w:szCs w:val="18"/>
        </w:rPr>
        <w:t xml:space="preserve"> – 13.</w:t>
      </w:r>
      <w:r w:rsidRPr="004A301E">
        <w:rPr>
          <w:sz w:val="18"/>
          <w:szCs w:val="18"/>
        </w:rPr>
        <w:t>15</w:t>
      </w:r>
      <w:r w:rsidR="00BA402A">
        <w:rPr>
          <w:sz w:val="18"/>
          <w:szCs w:val="18"/>
        </w:rPr>
        <w:tab/>
        <w:t>P</w:t>
      </w:r>
      <w:r w:rsidR="00403436" w:rsidRPr="004A301E">
        <w:rPr>
          <w:sz w:val="18"/>
          <w:szCs w:val="18"/>
        </w:rPr>
        <w:t xml:space="preserve">řestávka na občerstvení  </w:t>
      </w:r>
      <w:r w:rsidR="00F64636">
        <w:rPr>
          <w:sz w:val="18"/>
          <w:szCs w:val="18"/>
        </w:rPr>
        <w:t>(</w:t>
      </w:r>
      <w:r w:rsidR="004A301E">
        <w:rPr>
          <w:sz w:val="18"/>
          <w:szCs w:val="18"/>
        </w:rPr>
        <w:t>zajištěné</w:t>
      </w:r>
      <w:r w:rsidR="007F1051">
        <w:rPr>
          <w:sz w:val="18"/>
          <w:szCs w:val="18"/>
        </w:rPr>
        <w:t xml:space="preserve"> sociálně terapeutickou dílnou FOKUS LABE</w:t>
      </w:r>
      <w:r w:rsidR="004A301E">
        <w:rPr>
          <w:sz w:val="18"/>
          <w:szCs w:val="18"/>
        </w:rPr>
        <w:t xml:space="preserve"> </w:t>
      </w:r>
      <w:r w:rsidR="007F1051">
        <w:rPr>
          <w:sz w:val="18"/>
          <w:szCs w:val="18"/>
        </w:rPr>
        <w:br/>
      </w:r>
      <w:r w:rsidR="004A301E">
        <w:rPr>
          <w:sz w:val="18"/>
          <w:szCs w:val="18"/>
        </w:rPr>
        <w:t>v předsálí</w:t>
      </w:r>
      <w:r w:rsidR="00BA132D" w:rsidRPr="004A301E">
        <w:rPr>
          <w:sz w:val="18"/>
          <w:szCs w:val="18"/>
        </w:rPr>
        <w:t xml:space="preserve"> formou bufetu</w:t>
      </w:r>
      <w:r w:rsidR="00E91730">
        <w:rPr>
          <w:sz w:val="18"/>
          <w:szCs w:val="18"/>
        </w:rPr>
        <w:t>, www.fokuslabe.cz</w:t>
      </w:r>
      <w:r w:rsidR="00F64636">
        <w:rPr>
          <w:sz w:val="18"/>
          <w:szCs w:val="18"/>
        </w:rPr>
        <w:t>)</w:t>
      </w:r>
    </w:p>
    <w:p w:rsidR="004A301E" w:rsidRPr="004A301E" w:rsidRDefault="004A301E" w:rsidP="00950866">
      <w:pPr>
        <w:spacing w:after="0" w:line="240" w:lineRule="auto"/>
        <w:ind w:left="1410" w:right="-15" w:hanging="1410"/>
        <w:jc w:val="left"/>
        <w:rPr>
          <w:sz w:val="18"/>
          <w:szCs w:val="18"/>
        </w:rPr>
      </w:pPr>
    </w:p>
    <w:p w:rsidR="00BA132D" w:rsidRPr="004A301E" w:rsidRDefault="00BA132D" w:rsidP="004A301E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13.</w:t>
      </w:r>
      <w:r w:rsidR="00661D6C" w:rsidRPr="004A301E">
        <w:rPr>
          <w:sz w:val="18"/>
          <w:szCs w:val="18"/>
        </w:rPr>
        <w:t>15</w:t>
      </w:r>
      <w:r w:rsidRPr="004A301E">
        <w:rPr>
          <w:sz w:val="18"/>
          <w:szCs w:val="18"/>
        </w:rPr>
        <w:t xml:space="preserve"> -</w:t>
      </w:r>
      <w:r w:rsidR="00661D6C" w:rsidRPr="004A301E">
        <w:rPr>
          <w:sz w:val="18"/>
          <w:szCs w:val="18"/>
        </w:rPr>
        <w:t>13</w:t>
      </w:r>
      <w:r w:rsidRPr="004A301E">
        <w:rPr>
          <w:sz w:val="18"/>
          <w:szCs w:val="18"/>
        </w:rPr>
        <w:t>.</w:t>
      </w:r>
      <w:r w:rsidR="000B56D5" w:rsidRPr="004A301E">
        <w:rPr>
          <w:sz w:val="18"/>
          <w:szCs w:val="18"/>
        </w:rPr>
        <w:t>50</w:t>
      </w:r>
      <w:r w:rsidRPr="004A301E">
        <w:rPr>
          <w:sz w:val="18"/>
          <w:szCs w:val="18"/>
        </w:rPr>
        <w:tab/>
      </w:r>
      <w:r w:rsidRPr="004A301E">
        <w:rPr>
          <w:sz w:val="18"/>
          <w:szCs w:val="18"/>
        </w:rPr>
        <w:tab/>
      </w:r>
      <w:r w:rsidRPr="000B454A">
        <w:rPr>
          <w:color w:val="1F497D" w:themeColor="text2"/>
          <w:sz w:val="18"/>
          <w:szCs w:val="18"/>
        </w:rPr>
        <w:t>Deinstitucionalizace: význam komunitních služeb pro začlenění lidí s postižením do běžného života</w:t>
      </w:r>
    </w:p>
    <w:p w:rsidR="004A301E" w:rsidRDefault="00BA132D" w:rsidP="007F1051">
      <w:pPr>
        <w:spacing w:after="0"/>
        <w:ind w:left="1410" w:right="-15" w:hanging="1410"/>
        <w:jc w:val="left"/>
        <w:rPr>
          <w:sz w:val="18"/>
          <w:szCs w:val="18"/>
        </w:rPr>
      </w:pPr>
      <w:r w:rsidRPr="004A301E">
        <w:rPr>
          <w:sz w:val="18"/>
          <w:szCs w:val="18"/>
        </w:rPr>
        <w:tab/>
        <w:t>(Mgr. Milan Šveřepa, 3P Consulting, s.r.o.)</w:t>
      </w:r>
    </w:p>
    <w:p w:rsidR="007F1051" w:rsidRPr="004A301E" w:rsidRDefault="007F1051" w:rsidP="007F1051">
      <w:pPr>
        <w:spacing w:after="0"/>
        <w:ind w:left="1410" w:right="-15" w:hanging="1410"/>
        <w:jc w:val="left"/>
        <w:rPr>
          <w:sz w:val="18"/>
          <w:szCs w:val="18"/>
        </w:rPr>
      </w:pPr>
    </w:p>
    <w:p w:rsidR="00BA132D" w:rsidRPr="000B454A" w:rsidRDefault="00661D6C" w:rsidP="004A301E">
      <w:pPr>
        <w:spacing w:after="0"/>
        <w:ind w:left="1410" w:right="-15" w:hanging="1410"/>
        <w:jc w:val="left"/>
        <w:rPr>
          <w:color w:val="1F497D" w:themeColor="text2"/>
          <w:sz w:val="18"/>
          <w:szCs w:val="18"/>
        </w:rPr>
      </w:pPr>
      <w:r w:rsidRPr="004A301E">
        <w:rPr>
          <w:sz w:val="18"/>
          <w:szCs w:val="18"/>
        </w:rPr>
        <w:t>13.</w:t>
      </w:r>
      <w:r w:rsidR="000B56D5" w:rsidRPr="004A301E">
        <w:rPr>
          <w:sz w:val="18"/>
          <w:szCs w:val="18"/>
        </w:rPr>
        <w:t>50</w:t>
      </w:r>
      <w:r w:rsidR="00BA132D" w:rsidRPr="004A301E">
        <w:rPr>
          <w:sz w:val="18"/>
          <w:szCs w:val="18"/>
        </w:rPr>
        <w:t xml:space="preserve"> –</w:t>
      </w:r>
      <w:r w:rsidRPr="004A301E">
        <w:rPr>
          <w:sz w:val="18"/>
          <w:szCs w:val="18"/>
        </w:rPr>
        <w:t xml:space="preserve"> 14</w:t>
      </w:r>
      <w:r w:rsidR="00BA132D" w:rsidRPr="004A301E">
        <w:rPr>
          <w:sz w:val="18"/>
          <w:szCs w:val="18"/>
        </w:rPr>
        <w:t>.</w:t>
      </w:r>
      <w:r w:rsidR="000B56D5" w:rsidRPr="004A301E">
        <w:rPr>
          <w:sz w:val="18"/>
          <w:szCs w:val="18"/>
        </w:rPr>
        <w:t>35</w:t>
      </w:r>
      <w:r w:rsidR="00BA132D" w:rsidRPr="004A301E">
        <w:rPr>
          <w:sz w:val="18"/>
          <w:szCs w:val="18"/>
        </w:rPr>
        <w:tab/>
      </w:r>
      <w:r w:rsidR="00403436" w:rsidRPr="000B454A">
        <w:rPr>
          <w:color w:val="1F497D" w:themeColor="text2"/>
          <w:sz w:val="18"/>
          <w:szCs w:val="18"/>
        </w:rPr>
        <w:t>STD Jeroným jako součást komunitní knihovny</w:t>
      </w:r>
    </w:p>
    <w:p w:rsidR="00403436" w:rsidRPr="000B454A" w:rsidRDefault="00403436" w:rsidP="00403436">
      <w:pPr>
        <w:pStyle w:val="Odstavecseseznamem"/>
        <w:numPr>
          <w:ilvl w:val="0"/>
          <w:numId w:val="1"/>
        </w:numPr>
        <w:ind w:right="-15"/>
        <w:jc w:val="left"/>
        <w:rPr>
          <w:color w:val="1F497D" w:themeColor="text2"/>
          <w:sz w:val="18"/>
          <w:szCs w:val="18"/>
        </w:rPr>
      </w:pPr>
      <w:r w:rsidRPr="000B454A">
        <w:rPr>
          <w:color w:val="1F497D" w:themeColor="text2"/>
          <w:sz w:val="18"/>
          <w:szCs w:val="18"/>
        </w:rPr>
        <w:t>Komunitní prvky v moderní knihovně</w:t>
      </w:r>
    </w:p>
    <w:p w:rsidR="00403436" w:rsidRPr="000B454A" w:rsidRDefault="00403436" w:rsidP="00403436">
      <w:pPr>
        <w:pStyle w:val="Odstavecseseznamem"/>
        <w:numPr>
          <w:ilvl w:val="0"/>
          <w:numId w:val="1"/>
        </w:numPr>
        <w:ind w:right="-15"/>
        <w:jc w:val="left"/>
        <w:rPr>
          <w:color w:val="1F497D" w:themeColor="text2"/>
          <w:sz w:val="18"/>
          <w:szCs w:val="18"/>
        </w:rPr>
      </w:pPr>
      <w:r w:rsidRPr="000B454A">
        <w:rPr>
          <w:color w:val="1F497D" w:themeColor="text2"/>
          <w:sz w:val="18"/>
          <w:szCs w:val="18"/>
        </w:rPr>
        <w:t>Dobrovolnictví a sociální práce</w:t>
      </w:r>
    </w:p>
    <w:p w:rsidR="00403436" w:rsidRPr="000B454A" w:rsidRDefault="007F1051" w:rsidP="004A301E">
      <w:pPr>
        <w:pStyle w:val="Odstavecseseznamem"/>
        <w:numPr>
          <w:ilvl w:val="0"/>
          <w:numId w:val="1"/>
        </w:numPr>
        <w:spacing w:after="0"/>
        <w:ind w:right="-15"/>
        <w:jc w:val="left"/>
        <w:rPr>
          <w:color w:val="1F497D" w:themeColor="text2"/>
          <w:sz w:val="18"/>
          <w:szCs w:val="18"/>
        </w:rPr>
      </w:pPr>
      <w:r>
        <w:rPr>
          <w:color w:val="1F497D" w:themeColor="text2"/>
          <w:sz w:val="18"/>
          <w:szCs w:val="18"/>
        </w:rPr>
        <w:t>Projekt</w:t>
      </w:r>
      <w:r w:rsidR="00403436" w:rsidRPr="000B454A">
        <w:rPr>
          <w:color w:val="1F497D" w:themeColor="text2"/>
          <w:sz w:val="18"/>
          <w:szCs w:val="18"/>
        </w:rPr>
        <w:t xml:space="preserve"> Třetí věk jako prostředek terapie</w:t>
      </w:r>
    </w:p>
    <w:p w:rsidR="00403436" w:rsidRDefault="00403436" w:rsidP="004A301E">
      <w:pPr>
        <w:spacing w:after="0"/>
        <w:ind w:left="1440" w:right="-15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(Mgr. Dagmar Kučerová, Městská knihovna Louny)</w:t>
      </w:r>
    </w:p>
    <w:p w:rsidR="004A301E" w:rsidRPr="004A301E" w:rsidRDefault="004A301E" w:rsidP="00950866">
      <w:pPr>
        <w:spacing w:after="0" w:line="240" w:lineRule="auto"/>
        <w:ind w:left="1440" w:right="-15"/>
        <w:jc w:val="left"/>
        <w:rPr>
          <w:sz w:val="18"/>
          <w:szCs w:val="18"/>
        </w:rPr>
      </w:pPr>
    </w:p>
    <w:p w:rsidR="00082BAA" w:rsidRPr="004A301E" w:rsidRDefault="00661D6C" w:rsidP="00043179">
      <w:pPr>
        <w:spacing w:after="0"/>
        <w:ind w:right="-15"/>
        <w:jc w:val="left"/>
        <w:rPr>
          <w:sz w:val="18"/>
          <w:szCs w:val="18"/>
        </w:rPr>
      </w:pPr>
      <w:r w:rsidRPr="004A301E">
        <w:rPr>
          <w:sz w:val="18"/>
          <w:szCs w:val="18"/>
        </w:rPr>
        <w:t>14.30 – 15.00</w:t>
      </w:r>
      <w:r w:rsidRPr="004A301E">
        <w:rPr>
          <w:sz w:val="18"/>
          <w:szCs w:val="18"/>
        </w:rPr>
        <w:tab/>
        <w:t>Diskuse a zakončení konference</w:t>
      </w:r>
    </w:p>
    <w:sectPr w:rsidR="00082BAA" w:rsidRPr="004A301E" w:rsidSect="007F1051">
      <w:headerReference w:type="default" r:id="rId11"/>
      <w:pgSz w:w="16838" w:h="11906" w:orient="landscape"/>
      <w:pgMar w:top="1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54D" w:rsidRDefault="00F4754D" w:rsidP="00950866">
      <w:pPr>
        <w:spacing w:after="0" w:line="240" w:lineRule="auto"/>
      </w:pPr>
      <w:r>
        <w:separator/>
      </w:r>
    </w:p>
  </w:endnote>
  <w:endnote w:type="continuationSeparator" w:id="1">
    <w:p w:rsidR="00F4754D" w:rsidRDefault="00F4754D" w:rsidP="00950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54D" w:rsidRDefault="00F4754D" w:rsidP="00950866">
      <w:pPr>
        <w:spacing w:after="0" w:line="240" w:lineRule="auto"/>
      </w:pPr>
      <w:r>
        <w:separator/>
      </w:r>
    </w:p>
  </w:footnote>
  <w:footnote w:type="continuationSeparator" w:id="1">
    <w:p w:rsidR="00F4754D" w:rsidRDefault="00F4754D" w:rsidP="00950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866" w:rsidRDefault="00950866">
    <w:pPr>
      <w:pStyle w:val="Zhlav"/>
    </w:pPr>
    <w:r w:rsidRPr="00950866">
      <w:rPr>
        <w:noProof/>
        <w:lang w:eastAsia="cs-CZ"/>
      </w:rPr>
      <w:drawing>
        <wp:inline distT="0" distB="0" distL="0" distR="0">
          <wp:extent cx="5592935" cy="514350"/>
          <wp:effectExtent l="19050" t="0" r="776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eu_oplzz_Červenápodpora_horizont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2935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50866" w:rsidRDefault="0095086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03905"/>
    <w:multiLevelType w:val="hybridMultilevel"/>
    <w:tmpl w:val="EFE8417A"/>
    <w:lvl w:ilvl="0" w:tplc="5832E196">
      <w:start w:val="1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082BAA"/>
    <w:rsid w:val="00043179"/>
    <w:rsid w:val="00082BAA"/>
    <w:rsid w:val="000B454A"/>
    <w:rsid w:val="000B56D5"/>
    <w:rsid w:val="000D47F4"/>
    <w:rsid w:val="000F49EC"/>
    <w:rsid w:val="00133CC1"/>
    <w:rsid w:val="001D46CB"/>
    <w:rsid w:val="002E0EA3"/>
    <w:rsid w:val="00330FC1"/>
    <w:rsid w:val="0033122F"/>
    <w:rsid w:val="0033730E"/>
    <w:rsid w:val="003708D8"/>
    <w:rsid w:val="00403436"/>
    <w:rsid w:val="004A077B"/>
    <w:rsid w:val="004A301E"/>
    <w:rsid w:val="004D1407"/>
    <w:rsid w:val="004F3347"/>
    <w:rsid w:val="0051226A"/>
    <w:rsid w:val="005C1C1D"/>
    <w:rsid w:val="00606872"/>
    <w:rsid w:val="00661D6C"/>
    <w:rsid w:val="0067014E"/>
    <w:rsid w:val="00770FDF"/>
    <w:rsid w:val="00772881"/>
    <w:rsid w:val="007C3343"/>
    <w:rsid w:val="007F1051"/>
    <w:rsid w:val="00870C41"/>
    <w:rsid w:val="00950866"/>
    <w:rsid w:val="009A72B3"/>
    <w:rsid w:val="00A37EF5"/>
    <w:rsid w:val="00A45904"/>
    <w:rsid w:val="00AD2587"/>
    <w:rsid w:val="00AF2A43"/>
    <w:rsid w:val="00B60F21"/>
    <w:rsid w:val="00BA132D"/>
    <w:rsid w:val="00BA402A"/>
    <w:rsid w:val="00C55B1A"/>
    <w:rsid w:val="00CD5EB6"/>
    <w:rsid w:val="00CE49C8"/>
    <w:rsid w:val="00DF7263"/>
    <w:rsid w:val="00E91730"/>
    <w:rsid w:val="00ED2B20"/>
    <w:rsid w:val="00F0434D"/>
    <w:rsid w:val="00F4754D"/>
    <w:rsid w:val="00F549D5"/>
    <w:rsid w:val="00F64636"/>
    <w:rsid w:val="00F75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2B20"/>
  </w:style>
  <w:style w:type="paragraph" w:styleId="Nadpis1">
    <w:name w:val="heading 1"/>
    <w:basedOn w:val="Normln"/>
    <w:next w:val="Normln"/>
    <w:link w:val="Nadpis1Char"/>
    <w:uiPriority w:val="9"/>
    <w:qFormat/>
    <w:rsid w:val="00082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2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40343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43179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50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0866"/>
  </w:style>
  <w:style w:type="paragraph" w:styleId="Zpat">
    <w:name w:val="footer"/>
    <w:basedOn w:val="Normln"/>
    <w:link w:val="ZpatChar"/>
    <w:uiPriority w:val="99"/>
    <w:semiHidden/>
    <w:unhideWhenUsed/>
    <w:rsid w:val="00950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0866"/>
  </w:style>
  <w:style w:type="paragraph" w:styleId="Textbubliny">
    <w:name w:val="Balloon Text"/>
    <w:basedOn w:val="Normln"/>
    <w:link w:val="TextbublinyChar"/>
    <w:uiPriority w:val="99"/>
    <w:semiHidden/>
    <w:unhideWhenUsed/>
    <w:rsid w:val="0095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0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pesova.j@kr-ustecky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340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Ústeckého kraje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Krpešová Jana</dc:creator>
  <cp:lastModifiedBy>Krpešová Jana</cp:lastModifiedBy>
  <cp:revision>25</cp:revision>
  <cp:lastPrinted>2014-01-06T11:37:00Z</cp:lastPrinted>
  <dcterms:created xsi:type="dcterms:W3CDTF">2014-01-06T08:21:00Z</dcterms:created>
  <dcterms:modified xsi:type="dcterms:W3CDTF">2014-01-06T13:27:00Z</dcterms:modified>
</cp:coreProperties>
</file>