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7A" w:rsidRPr="00EC452E" w:rsidRDefault="00FD027A" w:rsidP="00FD027A">
      <w:pPr>
        <w:ind w:right="115"/>
        <w:rPr>
          <w:rFonts w:cstheme="minorHAnsi"/>
          <w:sz w:val="20"/>
          <w:szCs w:val="20"/>
        </w:rPr>
      </w:pPr>
      <w:r w:rsidRPr="00EC452E">
        <w:rPr>
          <w:rFonts w:cstheme="minorHAnsi"/>
          <w:sz w:val="20"/>
          <w:szCs w:val="20"/>
        </w:rPr>
        <w:t xml:space="preserve">Odbor sociálních věcí  Krajského úřadu Ústeckého kraje si Vás dovoluje pozvat na </w:t>
      </w:r>
    </w:p>
    <w:p w:rsidR="00A129C4" w:rsidRDefault="00FD027A" w:rsidP="00FD027A">
      <w:pPr>
        <w:ind w:right="115"/>
        <w:rPr>
          <w:rFonts w:ascii="Jokerman" w:hAnsi="Jokerman"/>
          <w:b/>
          <w:color w:val="76923C" w:themeColor="accent3" w:themeShade="BF"/>
          <w:sz w:val="48"/>
          <w:szCs w:val="48"/>
        </w:rPr>
      </w:pPr>
      <w:r w:rsidRPr="00EC452E">
        <w:rPr>
          <w:rFonts w:ascii="Jokerman" w:hAnsi="Jokerman"/>
          <w:b/>
          <w:color w:val="76923C" w:themeColor="accent3" w:themeShade="BF"/>
          <w:sz w:val="48"/>
          <w:szCs w:val="48"/>
        </w:rPr>
        <w:t>Výstavku</w:t>
      </w:r>
    </w:p>
    <w:p w:rsidR="00FD027A" w:rsidRPr="00EC452E" w:rsidRDefault="00A129C4" w:rsidP="00FD027A">
      <w:pPr>
        <w:ind w:right="115"/>
        <w:rPr>
          <w:rFonts w:ascii="Jokerman" w:hAnsi="Jokerman"/>
          <w:b/>
          <w:color w:val="76923C" w:themeColor="accent3" w:themeShade="BF"/>
          <w:sz w:val="48"/>
          <w:szCs w:val="48"/>
        </w:rPr>
      </w:pPr>
      <w:r>
        <w:rPr>
          <w:rFonts w:ascii="Jokerman" w:hAnsi="Jokerman"/>
          <w:b/>
          <w:noProof/>
          <w:color w:val="76923C" w:themeColor="accent3" w:themeShade="BF"/>
          <w:sz w:val="48"/>
          <w:szCs w:val="48"/>
          <w:lang w:eastAsia="cs-CZ"/>
        </w:rPr>
        <w:drawing>
          <wp:inline distT="0" distB="0" distL="0" distR="0">
            <wp:extent cx="1562100" cy="876300"/>
            <wp:effectExtent l="19050" t="0" r="0" b="0"/>
            <wp:docPr id="10" name="obrázek 10" descr="C:\Users\krpesova.j\AppData\Local\Microsoft\Windows\Temporary Internet Files\Content.IE5\NIZJBZH0\MC9004345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pesova.j\AppData\Local\Microsoft\Windows\Temporary Internet Files\Content.IE5\NIZJBZH0\MC90043459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27A" w:rsidRPr="00EC452E">
        <w:rPr>
          <w:rFonts w:ascii="Jokerman" w:hAnsi="Jokerman"/>
          <w:b/>
          <w:color w:val="76923C" w:themeColor="accent3" w:themeShade="BF"/>
          <w:sz w:val="48"/>
          <w:szCs w:val="48"/>
        </w:rPr>
        <w:t xml:space="preserve"> </w:t>
      </w:r>
    </w:p>
    <w:p w:rsidR="00FD027A" w:rsidRPr="004A726F" w:rsidRDefault="00FD027A" w:rsidP="00A129C4">
      <w:pPr>
        <w:ind w:right="115"/>
        <w:rPr>
          <w:rFonts w:cstheme="minorHAnsi"/>
          <w:color w:val="76923C" w:themeColor="accent3" w:themeShade="BF"/>
          <w:sz w:val="20"/>
          <w:szCs w:val="20"/>
        </w:rPr>
      </w:pPr>
      <w:r w:rsidRPr="004A726F">
        <w:rPr>
          <w:rFonts w:cstheme="minorHAnsi"/>
          <w:color w:val="76923C" w:themeColor="accent3" w:themeShade="BF"/>
          <w:sz w:val="20"/>
          <w:szCs w:val="20"/>
        </w:rPr>
        <w:t>činností a výrobků sociálně terapeutických dílen</w:t>
      </w:r>
    </w:p>
    <w:p w:rsidR="00A551AE" w:rsidRPr="00A551AE" w:rsidRDefault="00A551AE" w:rsidP="00A551AE">
      <w:pPr>
        <w:ind w:right="115"/>
        <w:rPr>
          <w:rFonts w:cstheme="minorHAnsi"/>
          <w:b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22.</w:t>
      </w:r>
      <w:r>
        <w:rPr>
          <w:rFonts w:cstheme="minorHAnsi"/>
          <w:b/>
          <w:color w:val="76923C" w:themeColor="accent3" w:themeShade="BF"/>
          <w:sz w:val="20"/>
          <w:szCs w:val="20"/>
        </w:rPr>
        <w:t xml:space="preserve"> 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ledna 2014 od 10.00</w:t>
      </w:r>
      <w:r>
        <w:rPr>
          <w:rFonts w:cstheme="minorHAnsi"/>
          <w:b/>
          <w:color w:val="76923C" w:themeColor="accent3" w:themeShade="BF"/>
          <w:sz w:val="20"/>
          <w:szCs w:val="20"/>
        </w:rPr>
        <w:t xml:space="preserve"> do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 xml:space="preserve"> 15.00</w:t>
      </w:r>
      <w:r>
        <w:rPr>
          <w:rFonts w:cstheme="minorHAnsi"/>
          <w:b/>
          <w:color w:val="76923C" w:themeColor="accent3" w:themeShade="BF"/>
          <w:sz w:val="20"/>
          <w:szCs w:val="20"/>
        </w:rPr>
        <w:t xml:space="preserve"> v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 předsálí konferenčního sálu v</w:t>
      </w:r>
      <w:r>
        <w:rPr>
          <w:rFonts w:cstheme="minorHAnsi"/>
          <w:b/>
          <w:color w:val="76923C" w:themeColor="accent3" w:themeShade="BF"/>
          <w:sz w:val="20"/>
          <w:szCs w:val="20"/>
        </w:rPr>
        <w:t>e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 2.</w:t>
      </w:r>
      <w:r>
        <w:rPr>
          <w:rFonts w:cstheme="minorHAnsi"/>
          <w:b/>
          <w:color w:val="76923C" w:themeColor="accent3" w:themeShade="BF"/>
          <w:sz w:val="20"/>
          <w:szCs w:val="20"/>
        </w:rPr>
        <w:t xml:space="preserve"> 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patře</w:t>
      </w:r>
    </w:p>
    <w:p w:rsidR="00FD027A" w:rsidRPr="00A551AE" w:rsidRDefault="00FD027A" w:rsidP="00A129C4">
      <w:pPr>
        <w:ind w:right="115"/>
        <w:rPr>
          <w:rFonts w:cstheme="minorHAnsi"/>
          <w:sz w:val="20"/>
          <w:szCs w:val="20"/>
        </w:rPr>
      </w:pPr>
      <w:r w:rsidRPr="00A551AE">
        <w:rPr>
          <w:rFonts w:cstheme="minorHAnsi"/>
          <w:sz w:val="20"/>
          <w:szCs w:val="20"/>
        </w:rPr>
        <w:t>Výstavka je součástí konference k individuálnímu projektu Ústeckého kraje Podpora sociálních služeb v Ústeckém kraji.</w:t>
      </w:r>
    </w:p>
    <w:p w:rsidR="00FD027A" w:rsidRPr="00A551AE" w:rsidRDefault="00FD027A" w:rsidP="00FD027A">
      <w:pPr>
        <w:ind w:right="115"/>
        <w:jc w:val="both"/>
        <w:rPr>
          <w:rFonts w:cstheme="minorHAnsi"/>
          <w:sz w:val="20"/>
          <w:szCs w:val="20"/>
        </w:rPr>
      </w:pPr>
      <w:r w:rsidRPr="00A551AE">
        <w:rPr>
          <w:rFonts w:cstheme="minorHAnsi"/>
          <w:sz w:val="20"/>
          <w:szCs w:val="20"/>
        </w:rPr>
        <w:t>Představí se:</w:t>
      </w:r>
    </w:p>
    <w:p w:rsidR="00AC7A59" w:rsidRPr="00A551AE" w:rsidRDefault="002F39F4" w:rsidP="00D50550">
      <w:pPr>
        <w:spacing w:after="0"/>
        <w:ind w:right="115"/>
        <w:jc w:val="both"/>
        <w:rPr>
          <w:rFonts w:cstheme="minorHAnsi"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Městská knihovna Louny, příspěvková organizace</w:t>
      </w:r>
      <w:r w:rsidRPr="00A551AE">
        <w:rPr>
          <w:rFonts w:cstheme="minorHAnsi"/>
          <w:color w:val="76923C" w:themeColor="accent3" w:themeShade="BF"/>
          <w:sz w:val="20"/>
          <w:szCs w:val="20"/>
        </w:rPr>
        <w:t xml:space="preserve"> </w:t>
      </w:r>
    </w:p>
    <w:p w:rsidR="002F39F4" w:rsidRPr="00A551AE" w:rsidRDefault="004A726F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Bude vystavovat</w:t>
      </w:r>
      <w:r w:rsidR="00EC452E" w:rsidRPr="00A551AE">
        <w:rPr>
          <w:rFonts w:cstheme="minorHAnsi"/>
          <w:sz w:val="20"/>
          <w:szCs w:val="20"/>
        </w:rPr>
        <w:t xml:space="preserve"> h</w:t>
      </w:r>
      <w:r w:rsidR="002F39F4" w:rsidRPr="00A551AE">
        <w:rPr>
          <w:rFonts w:cstheme="minorHAnsi"/>
          <w:sz w:val="20"/>
          <w:szCs w:val="20"/>
        </w:rPr>
        <w:t xml:space="preserve">rnečky, šité věci a hračky, kabelky, prostírání, ubrusy ve stylu </w:t>
      </w:r>
      <w:proofErr w:type="spellStart"/>
      <w:r w:rsidR="002F39F4" w:rsidRPr="00A551AE">
        <w:rPr>
          <w:rFonts w:cstheme="minorHAnsi"/>
          <w:sz w:val="20"/>
          <w:szCs w:val="20"/>
        </w:rPr>
        <w:t>pachwork</w:t>
      </w:r>
      <w:proofErr w:type="spellEnd"/>
      <w:r w:rsidR="002F39F4" w:rsidRPr="00A551AE">
        <w:rPr>
          <w:rFonts w:cstheme="minorHAnsi"/>
          <w:sz w:val="20"/>
          <w:szCs w:val="20"/>
        </w:rPr>
        <w:t>, knížky a pohlednice – vše si budete moc zakoupit</w:t>
      </w:r>
      <w:r w:rsidR="003A1460">
        <w:rPr>
          <w:rFonts w:cstheme="minorHAnsi"/>
          <w:sz w:val="20"/>
          <w:szCs w:val="20"/>
        </w:rPr>
        <w:t>.</w:t>
      </w:r>
    </w:p>
    <w:p w:rsidR="00D50550" w:rsidRPr="00A551AE" w:rsidRDefault="00D50550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</w:p>
    <w:p w:rsidR="002F39F4" w:rsidRPr="00A551AE" w:rsidRDefault="002F39F4" w:rsidP="00D50550">
      <w:pPr>
        <w:spacing w:after="0"/>
        <w:ind w:right="115"/>
        <w:jc w:val="both"/>
        <w:rPr>
          <w:rFonts w:cstheme="minorHAnsi"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Diakonie ČCE Litoměřice</w:t>
      </w:r>
      <w:r w:rsidR="004A726F">
        <w:rPr>
          <w:rFonts w:cstheme="minorHAnsi"/>
          <w:b/>
          <w:color w:val="76923C" w:themeColor="accent3" w:themeShade="BF"/>
          <w:sz w:val="20"/>
          <w:szCs w:val="20"/>
        </w:rPr>
        <w:t xml:space="preserve"> – STD Klobouk Terezín</w:t>
      </w:r>
    </w:p>
    <w:p w:rsidR="00D50550" w:rsidRPr="00A551AE" w:rsidRDefault="002F39F4" w:rsidP="00EC452E">
      <w:pPr>
        <w:ind w:right="115"/>
        <w:jc w:val="both"/>
        <w:rPr>
          <w:rFonts w:cstheme="minorHAnsi"/>
          <w:sz w:val="20"/>
          <w:szCs w:val="20"/>
        </w:rPr>
      </w:pPr>
      <w:r w:rsidRPr="00A551AE">
        <w:rPr>
          <w:rFonts w:cstheme="minorHAnsi"/>
          <w:sz w:val="20"/>
          <w:szCs w:val="20"/>
        </w:rPr>
        <w:t>Představí svoji činnost,  zakoupit si bude moci keramiku a plněné pralinky, bude i ochutnávka</w:t>
      </w:r>
      <w:r w:rsidR="00AC7A59" w:rsidRPr="00A551AE">
        <w:rPr>
          <w:rFonts w:cstheme="minorHAnsi"/>
          <w:sz w:val="20"/>
          <w:szCs w:val="20"/>
        </w:rPr>
        <w:t xml:space="preserve"> výrobků</w:t>
      </w:r>
      <w:r w:rsidR="003A1460">
        <w:rPr>
          <w:rFonts w:cstheme="minorHAnsi"/>
          <w:sz w:val="20"/>
          <w:szCs w:val="20"/>
        </w:rPr>
        <w:t>.</w:t>
      </w:r>
    </w:p>
    <w:p w:rsidR="00EC452E" w:rsidRPr="00A551AE" w:rsidRDefault="002F39F4" w:rsidP="00D50550">
      <w:pPr>
        <w:spacing w:after="0"/>
        <w:ind w:right="115"/>
        <w:jc w:val="both"/>
        <w:rPr>
          <w:rFonts w:cstheme="minorHAnsi"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Arkádie</w:t>
      </w:r>
      <w:r w:rsidR="004A726F">
        <w:rPr>
          <w:rFonts w:cstheme="minorHAnsi"/>
          <w:b/>
          <w:color w:val="76923C" w:themeColor="accent3" w:themeShade="BF"/>
          <w:sz w:val="20"/>
          <w:szCs w:val="20"/>
        </w:rPr>
        <w:t>, o.</w:t>
      </w:r>
      <w:proofErr w:type="spellStart"/>
      <w:r w:rsidR="004A726F">
        <w:rPr>
          <w:rFonts w:cstheme="minorHAnsi"/>
          <w:b/>
          <w:color w:val="76923C" w:themeColor="accent3" w:themeShade="BF"/>
          <w:sz w:val="20"/>
          <w:szCs w:val="20"/>
        </w:rPr>
        <w:t>p.s</w:t>
      </w:r>
      <w:proofErr w:type="spellEnd"/>
      <w:r w:rsidRPr="00A551AE">
        <w:rPr>
          <w:rFonts w:cstheme="minorHAnsi"/>
          <w:color w:val="76923C" w:themeColor="accent3" w:themeShade="BF"/>
          <w:sz w:val="20"/>
          <w:szCs w:val="20"/>
        </w:rPr>
        <w:t xml:space="preserve"> </w:t>
      </w:r>
    </w:p>
    <w:p w:rsidR="00D50550" w:rsidRPr="00A551AE" w:rsidRDefault="004A726F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Představí a nabídne k prodeji </w:t>
      </w:r>
      <w:r w:rsidR="00EC452E" w:rsidRPr="00A551AE">
        <w:rPr>
          <w:rFonts w:cstheme="minorHAnsi"/>
          <w:sz w:val="20"/>
          <w:szCs w:val="20"/>
        </w:rPr>
        <w:t>d</w:t>
      </w:r>
      <w:r w:rsidR="002F39F4" w:rsidRPr="00A551AE">
        <w:rPr>
          <w:rFonts w:cstheme="minorHAnsi"/>
          <w:sz w:val="20"/>
          <w:szCs w:val="20"/>
        </w:rPr>
        <w:t xml:space="preserve">ekorativní keramiku, svíčky, textilní výrobky, mýdla, výrobky </w:t>
      </w:r>
      <w:r>
        <w:rPr>
          <w:rFonts w:cstheme="minorHAnsi"/>
          <w:sz w:val="20"/>
          <w:szCs w:val="20"/>
        </w:rPr>
        <w:t>z ručního papíru, košíčky.</w:t>
      </w:r>
    </w:p>
    <w:p w:rsidR="00D50550" w:rsidRPr="00A551AE" w:rsidRDefault="00D50550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</w:p>
    <w:p w:rsidR="00AC7A59" w:rsidRPr="00A551AE" w:rsidRDefault="002F39F4" w:rsidP="00D50550">
      <w:pPr>
        <w:spacing w:after="0"/>
        <w:ind w:right="115"/>
        <w:jc w:val="both"/>
        <w:rPr>
          <w:rFonts w:cstheme="minorHAnsi"/>
          <w:b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Naděje</w:t>
      </w:r>
      <w:r w:rsidR="004A726F">
        <w:rPr>
          <w:rFonts w:cstheme="minorHAnsi"/>
          <w:b/>
          <w:color w:val="76923C" w:themeColor="accent3" w:themeShade="BF"/>
          <w:sz w:val="20"/>
          <w:szCs w:val="20"/>
        </w:rPr>
        <w:t xml:space="preserve"> – Sociálně terapeutické dílny Naděje Litoměřice</w:t>
      </w:r>
    </w:p>
    <w:p w:rsidR="002F39F4" w:rsidRPr="00A551AE" w:rsidRDefault="004A726F" w:rsidP="00EC452E">
      <w:pPr>
        <w:ind w:right="11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Bude vystavovat</w:t>
      </w:r>
      <w:r w:rsidR="00EC452E" w:rsidRPr="00A551AE">
        <w:rPr>
          <w:rFonts w:cstheme="minorHAnsi"/>
          <w:sz w:val="20"/>
          <w:szCs w:val="20"/>
        </w:rPr>
        <w:t xml:space="preserve"> o</w:t>
      </w:r>
      <w:r w:rsidR="002F39F4" w:rsidRPr="00A551AE">
        <w:rPr>
          <w:rFonts w:cstheme="minorHAnsi"/>
          <w:sz w:val="20"/>
          <w:szCs w:val="20"/>
        </w:rPr>
        <w:t>brázky z vizovického těsta, mýdla, košíčky, věnečky, pletené šály a textilní dekorace – také vše prodejní</w:t>
      </w:r>
      <w:r w:rsidR="003A1460">
        <w:rPr>
          <w:rFonts w:cstheme="minorHAnsi"/>
          <w:sz w:val="20"/>
          <w:szCs w:val="20"/>
        </w:rPr>
        <w:t>.</w:t>
      </w:r>
    </w:p>
    <w:p w:rsidR="00EC452E" w:rsidRPr="00A551AE" w:rsidRDefault="00EC452E" w:rsidP="00D50550">
      <w:pPr>
        <w:spacing w:after="0"/>
        <w:ind w:right="115"/>
        <w:jc w:val="both"/>
        <w:rPr>
          <w:rFonts w:cstheme="minorHAnsi"/>
          <w:b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Kormidlo o.s</w:t>
      </w:r>
    </w:p>
    <w:p w:rsidR="00D50550" w:rsidRPr="00A551AE" w:rsidRDefault="00EC452E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  <w:r w:rsidRPr="00A551AE">
        <w:rPr>
          <w:rFonts w:cstheme="minorHAnsi"/>
          <w:b/>
          <w:sz w:val="20"/>
          <w:szCs w:val="20"/>
        </w:rPr>
        <w:t xml:space="preserve"> </w:t>
      </w:r>
      <w:r w:rsidR="004A726F">
        <w:rPr>
          <w:rFonts w:cstheme="minorHAnsi"/>
          <w:sz w:val="20"/>
          <w:szCs w:val="20"/>
        </w:rPr>
        <w:t>Nabídne</w:t>
      </w:r>
      <w:r w:rsidRPr="00A551AE">
        <w:rPr>
          <w:rFonts w:cstheme="minorHAnsi"/>
          <w:sz w:val="20"/>
          <w:szCs w:val="20"/>
        </w:rPr>
        <w:t xml:space="preserve"> k prodeji keramiku, dřevařské výrobky, obrázky, malované kameny, tkané věci</w:t>
      </w:r>
      <w:r w:rsidR="003A1460">
        <w:rPr>
          <w:rFonts w:cstheme="minorHAnsi"/>
          <w:sz w:val="20"/>
          <w:szCs w:val="20"/>
        </w:rPr>
        <w:t>.</w:t>
      </w:r>
    </w:p>
    <w:p w:rsidR="00D50550" w:rsidRPr="00A551AE" w:rsidRDefault="00D50550" w:rsidP="00D50550">
      <w:pPr>
        <w:spacing w:after="0"/>
        <w:ind w:right="115"/>
        <w:jc w:val="both"/>
        <w:rPr>
          <w:rFonts w:cstheme="minorHAnsi"/>
          <w:sz w:val="20"/>
          <w:szCs w:val="20"/>
        </w:rPr>
      </w:pPr>
    </w:p>
    <w:p w:rsidR="00AC7A59" w:rsidRPr="00A551AE" w:rsidRDefault="00BD0B12" w:rsidP="00D50550">
      <w:pPr>
        <w:spacing w:after="0"/>
        <w:ind w:right="115"/>
        <w:jc w:val="both"/>
        <w:rPr>
          <w:rFonts w:cstheme="minorHAnsi"/>
          <w:b/>
          <w:color w:val="76923C" w:themeColor="accent3" w:themeShade="BF"/>
          <w:sz w:val="20"/>
          <w:szCs w:val="20"/>
        </w:rPr>
      </w:pP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Integrované centrum Horní Poustevna,</w:t>
      </w:r>
      <w:r w:rsidR="00A551AE">
        <w:rPr>
          <w:rFonts w:cstheme="minorHAnsi"/>
          <w:b/>
          <w:color w:val="76923C" w:themeColor="accent3" w:themeShade="BF"/>
          <w:sz w:val="20"/>
          <w:szCs w:val="20"/>
        </w:rPr>
        <w:t xml:space="preserve"> </w:t>
      </w:r>
      <w:r w:rsidRPr="00A551AE">
        <w:rPr>
          <w:rFonts w:cstheme="minorHAnsi"/>
          <w:b/>
          <w:color w:val="76923C" w:themeColor="accent3" w:themeShade="BF"/>
          <w:sz w:val="20"/>
          <w:szCs w:val="20"/>
        </w:rPr>
        <w:t>příspěvková organizace</w:t>
      </w:r>
    </w:p>
    <w:p w:rsidR="00BD0B12" w:rsidRPr="00A551AE" w:rsidRDefault="00EC452E" w:rsidP="00EC452E">
      <w:pPr>
        <w:ind w:right="115"/>
        <w:jc w:val="both"/>
        <w:rPr>
          <w:rFonts w:cstheme="minorHAnsi"/>
          <w:sz w:val="20"/>
          <w:szCs w:val="20"/>
        </w:rPr>
      </w:pPr>
      <w:r w:rsidRPr="00A551AE">
        <w:rPr>
          <w:rFonts w:cstheme="minorHAnsi"/>
          <w:sz w:val="20"/>
          <w:szCs w:val="20"/>
        </w:rPr>
        <w:t xml:space="preserve"> P</w:t>
      </w:r>
      <w:r w:rsidR="00BD0B12" w:rsidRPr="00A551AE">
        <w:rPr>
          <w:rFonts w:cstheme="minorHAnsi"/>
          <w:sz w:val="20"/>
          <w:szCs w:val="20"/>
        </w:rPr>
        <w:t>řiveze</w:t>
      </w:r>
      <w:r w:rsidRPr="00A551AE">
        <w:rPr>
          <w:rFonts w:cstheme="minorHAnsi"/>
          <w:sz w:val="20"/>
          <w:szCs w:val="20"/>
        </w:rPr>
        <w:t xml:space="preserve"> t</w:t>
      </w:r>
      <w:r w:rsidR="00BD0B12" w:rsidRPr="00A551AE">
        <w:rPr>
          <w:rFonts w:cstheme="minorHAnsi"/>
          <w:sz w:val="20"/>
          <w:szCs w:val="20"/>
        </w:rPr>
        <w:t xml:space="preserve">kané výrobky jako koberečky, taštičky, kapsičky dále keramiku, pletené a háčkované věci, svíčky, papírové </w:t>
      </w:r>
      <w:proofErr w:type="spellStart"/>
      <w:r w:rsidR="00AC7A59" w:rsidRPr="00A551AE">
        <w:rPr>
          <w:rFonts w:cstheme="minorHAnsi"/>
          <w:sz w:val="20"/>
          <w:szCs w:val="20"/>
        </w:rPr>
        <w:t>quil</w:t>
      </w:r>
      <w:r w:rsidR="00BD0B12" w:rsidRPr="00A551AE">
        <w:rPr>
          <w:rFonts w:cstheme="minorHAnsi"/>
          <w:sz w:val="20"/>
          <w:szCs w:val="20"/>
        </w:rPr>
        <w:t>ling</w:t>
      </w:r>
      <w:proofErr w:type="spellEnd"/>
      <w:r w:rsidR="00BD0B12" w:rsidRPr="00A551AE">
        <w:rPr>
          <w:rFonts w:cstheme="minorHAnsi"/>
          <w:sz w:val="20"/>
          <w:szCs w:val="20"/>
        </w:rPr>
        <w:t xml:space="preserve"> </w:t>
      </w:r>
      <w:r w:rsidRPr="00A551AE">
        <w:rPr>
          <w:rFonts w:cstheme="minorHAnsi"/>
          <w:sz w:val="20"/>
          <w:szCs w:val="20"/>
        </w:rPr>
        <w:t xml:space="preserve"> </w:t>
      </w:r>
      <w:r w:rsidR="00BD0B12" w:rsidRPr="00A551AE">
        <w:rPr>
          <w:rFonts w:cstheme="minorHAnsi"/>
          <w:sz w:val="20"/>
          <w:szCs w:val="20"/>
        </w:rPr>
        <w:t xml:space="preserve">dekorace, výrobky ze dřeva a ručního papíru – vše </w:t>
      </w:r>
      <w:r w:rsidR="003A1460">
        <w:rPr>
          <w:rFonts w:cstheme="minorHAnsi"/>
          <w:sz w:val="20"/>
          <w:szCs w:val="20"/>
        </w:rPr>
        <w:t>bude</w:t>
      </w:r>
      <w:r w:rsidR="00BD0B12" w:rsidRPr="00A551AE">
        <w:rPr>
          <w:rFonts w:cstheme="minorHAnsi"/>
          <w:sz w:val="20"/>
          <w:szCs w:val="20"/>
        </w:rPr>
        <w:t xml:space="preserve"> možno si zakoupit</w:t>
      </w:r>
      <w:r w:rsidR="003A1460">
        <w:rPr>
          <w:rFonts w:cstheme="minorHAnsi"/>
          <w:sz w:val="20"/>
          <w:szCs w:val="20"/>
        </w:rPr>
        <w:t>.</w:t>
      </w:r>
    </w:p>
    <w:p w:rsidR="00772434" w:rsidRDefault="00772434" w:rsidP="00EC452E">
      <w:pPr>
        <w:ind w:right="115"/>
        <w:jc w:val="both"/>
        <w:rPr>
          <w:rFonts w:cstheme="minorHAnsi"/>
          <w:sz w:val="18"/>
          <w:szCs w:val="18"/>
        </w:rPr>
      </w:pPr>
    </w:p>
    <w:p w:rsidR="00A129C4" w:rsidRDefault="00A129C4" w:rsidP="00EC452E">
      <w:pPr>
        <w:ind w:right="11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772434">
        <w:rPr>
          <w:rFonts w:cstheme="minorHAnsi"/>
          <w:sz w:val="18"/>
          <w:szCs w:val="18"/>
        </w:rPr>
        <w:t xml:space="preserve">              </w:t>
      </w:r>
      <w:r>
        <w:rPr>
          <w:noProof/>
          <w:lang w:eastAsia="cs-CZ"/>
        </w:rPr>
        <w:drawing>
          <wp:inline distT="0" distB="0" distL="0" distR="0">
            <wp:extent cx="952500" cy="714376"/>
            <wp:effectExtent l="19050" t="0" r="0" b="0"/>
            <wp:docPr id="6" name="obrázek 6" descr="http://www.ichp.cz/deploy/slides/akce01/akc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chp.cz/deploy/slides/akce01/akce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6" cy="7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56" w:rsidRPr="00A129C4">
        <w:rPr>
          <w:rFonts w:cstheme="minorHAnsi"/>
          <w:b/>
          <w:noProof/>
          <w:color w:val="76923C" w:themeColor="accent3" w:themeShade="BF"/>
          <w:sz w:val="18"/>
          <w:szCs w:val="18"/>
          <w:lang w:eastAsia="cs-CZ"/>
        </w:rPr>
        <w:drawing>
          <wp:inline distT="0" distB="0" distL="0" distR="0">
            <wp:extent cx="885825" cy="717518"/>
            <wp:effectExtent l="19050" t="0" r="9525" b="0"/>
            <wp:docPr id="7" name="photo_curr_img" descr="http://www.dilny-hp.cz/img/mid/37/sanony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urr_img" descr="http://www.dilny-hp.cz/img/mid/37/sanony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4" cy="7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D56">
        <w:rPr>
          <w:rFonts w:cstheme="minorHAnsi"/>
          <w:noProof/>
          <w:sz w:val="18"/>
          <w:szCs w:val="18"/>
          <w:lang w:eastAsia="cs-CZ"/>
        </w:rPr>
        <w:drawing>
          <wp:inline distT="0" distB="0" distL="0" distR="0">
            <wp:extent cx="1019175" cy="710542"/>
            <wp:effectExtent l="19050" t="0" r="952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38" cy="71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434">
        <w:rPr>
          <w:rFonts w:ascii="UbuntuRegular" w:hAnsi="UbuntuRegular"/>
          <w:noProof/>
          <w:color w:val="FFFFFF"/>
          <w:sz w:val="20"/>
          <w:szCs w:val="20"/>
          <w:lang w:eastAsia="cs-CZ"/>
        </w:rPr>
        <w:drawing>
          <wp:inline distT="0" distB="0" distL="0" distR="0">
            <wp:extent cx="1054607" cy="709200"/>
            <wp:effectExtent l="19050" t="0" r="0" b="0"/>
            <wp:docPr id="17" name="obrázek 17" descr="Keramika na poli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eramika na polič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7" cy="7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0E" w:rsidRPr="00EC452E" w:rsidRDefault="00140A0E" w:rsidP="00EC452E">
      <w:pPr>
        <w:ind w:right="115"/>
        <w:jc w:val="both"/>
        <w:rPr>
          <w:rFonts w:cstheme="minorHAnsi"/>
          <w:sz w:val="18"/>
          <w:szCs w:val="18"/>
        </w:rPr>
      </w:pPr>
    </w:p>
    <w:p w:rsidR="00117CDD" w:rsidRPr="00A551AE" w:rsidRDefault="00EC452E" w:rsidP="00A551AE">
      <w:pPr>
        <w:ind w:right="115"/>
        <w:rPr>
          <w:rFonts w:cstheme="minorHAnsi"/>
          <w:sz w:val="18"/>
          <w:szCs w:val="18"/>
        </w:rPr>
      </w:pPr>
      <w:r w:rsidRPr="00EC452E">
        <w:rPr>
          <w:rFonts w:cstheme="minorHAnsi"/>
          <w:sz w:val="18"/>
          <w:szCs w:val="18"/>
        </w:rPr>
        <w:t>Všichni jste srdečně zváni!</w:t>
      </w:r>
    </w:p>
    <w:sectPr w:rsidR="00117CDD" w:rsidRPr="00A551AE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Ubuntu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27A"/>
    <w:rsid w:val="00024381"/>
    <w:rsid w:val="000D47F4"/>
    <w:rsid w:val="001025C6"/>
    <w:rsid w:val="00140A0E"/>
    <w:rsid w:val="002F39F4"/>
    <w:rsid w:val="002F3DF0"/>
    <w:rsid w:val="0033122F"/>
    <w:rsid w:val="003A1460"/>
    <w:rsid w:val="004A726F"/>
    <w:rsid w:val="00606872"/>
    <w:rsid w:val="0067014E"/>
    <w:rsid w:val="00770FDF"/>
    <w:rsid w:val="00772434"/>
    <w:rsid w:val="007C3343"/>
    <w:rsid w:val="00994948"/>
    <w:rsid w:val="009A72B3"/>
    <w:rsid w:val="00A129C4"/>
    <w:rsid w:val="00A45904"/>
    <w:rsid w:val="00A551AE"/>
    <w:rsid w:val="00AC7A59"/>
    <w:rsid w:val="00B70D56"/>
    <w:rsid w:val="00BD0B12"/>
    <w:rsid w:val="00D50550"/>
    <w:rsid w:val="00E75C14"/>
    <w:rsid w:val="00EC452E"/>
    <w:rsid w:val="00ED2B20"/>
    <w:rsid w:val="00F0434D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2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ilny-hp.cz/fotoalbum/vyrobky-chranenych-dilen/vyrobky-drevarske-dilny/sanony.-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60C2-0D8D-4B80-B21E-4796874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10</cp:revision>
  <dcterms:created xsi:type="dcterms:W3CDTF">2014-01-07T14:20:00Z</dcterms:created>
  <dcterms:modified xsi:type="dcterms:W3CDTF">2014-01-08T08:46:00Z</dcterms:modified>
</cp:coreProperties>
</file>