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B" w:rsidRPr="00D11CC8" w:rsidRDefault="000969CB" w:rsidP="006977B4">
      <w:pPr>
        <w:jc w:val="both"/>
        <w:rPr>
          <w:rFonts w:ascii="Times New Roman" w:hAnsi="Times New Roman"/>
          <w:b/>
          <w:sz w:val="44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b/>
          <w:sz w:val="44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b/>
          <w:sz w:val="44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b/>
          <w:sz w:val="44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b/>
          <w:sz w:val="44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b/>
          <w:sz w:val="44"/>
          <w:lang w:val="cs-CZ"/>
        </w:rPr>
      </w:pPr>
    </w:p>
    <w:p w:rsidR="00B06E14" w:rsidRPr="000D0359" w:rsidRDefault="004D7BBD" w:rsidP="000D0359">
      <w:pPr>
        <w:jc w:val="center"/>
        <w:rPr>
          <w:rFonts w:ascii="Times New Roman" w:hAnsi="Times New Roman"/>
          <w:b/>
          <w:sz w:val="96"/>
          <w:szCs w:val="96"/>
          <w:lang w:val="cs-CZ"/>
        </w:rPr>
      </w:pPr>
      <w:r w:rsidRPr="000D0359">
        <w:rPr>
          <w:rFonts w:ascii="Helvetica" w:hAnsi="Helvetica"/>
          <w:b/>
          <w:sz w:val="96"/>
          <w:szCs w:val="96"/>
          <w:lang w:val="cs-CZ"/>
        </w:rPr>
        <w:t>Akční plán EVVO</w:t>
      </w:r>
    </w:p>
    <w:p w:rsidR="004D7BBD" w:rsidRPr="00F30B35" w:rsidRDefault="00B06E14" w:rsidP="000D0359">
      <w:pPr>
        <w:jc w:val="center"/>
        <w:rPr>
          <w:rFonts w:ascii="Helvetica" w:hAnsi="Helvetica"/>
          <w:lang w:val="cs-CZ"/>
        </w:rPr>
      </w:pPr>
      <w:r w:rsidRPr="00F30B35">
        <w:rPr>
          <w:rFonts w:ascii="Helvetica" w:hAnsi="Helvetica"/>
          <w:lang w:val="cs-CZ"/>
        </w:rPr>
        <w:t>pro období 2014-2015 v Ústeckém kraji,</w:t>
      </w:r>
      <w:r w:rsidR="000969CB" w:rsidRPr="00F30B35">
        <w:rPr>
          <w:rFonts w:ascii="Helvetica" w:hAnsi="Helvetica"/>
          <w:lang w:val="cs-CZ"/>
        </w:rPr>
        <w:t xml:space="preserve"> </w:t>
      </w:r>
      <w:r w:rsidR="004D7BBD" w:rsidRPr="00F30B35">
        <w:rPr>
          <w:rFonts w:ascii="Helvetica" w:hAnsi="Helvetica"/>
          <w:lang w:val="cs-CZ"/>
        </w:rPr>
        <w:t xml:space="preserve">dle </w:t>
      </w:r>
      <w:r w:rsidR="008D6E86">
        <w:rPr>
          <w:rFonts w:ascii="Helvetica" w:hAnsi="Helvetica"/>
          <w:lang w:val="cs-CZ"/>
        </w:rPr>
        <w:t>A</w:t>
      </w:r>
      <w:r w:rsidR="004D7BBD" w:rsidRPr="00F30B35">
        <w:rPr>
          <w:rFonts w:ascii="Helvetica" w:hAnsi="Helvetica"/>
          <w:lang w:val="cs-CZ"/>
        </w:rPr>
        <w:t>ktualiz</w:t>
      </w:r>
      <w:r w:rsidR="008D6E86">
        <w:rPr>
          <w:rFonts w:ascii="Helvetica" w:hAnsi="Helvetica"/>
          <w:lang w:val="cs-CZ"/>
        </w:rPr>
        <w:t>ace</w:t>
      </w:r>
      <w:r w:rsidR="004D7BBD" w:rsidRPr="00F30B35">
        <w:rPr>
          <w:rFonts w:ascii="Helvetica" w:hAnsi="Helvetica"/>
          <w:lang w:val="cs-CZ"/>
        </w:rPr>
        <w:t xml:space="preserve"> koncepce </w:t>
      </w:r>
      <w:r w:rsidR="008D6E86">
        <w:rPr>
          <w:rFonts w:ascii="Helvetica" w:hAnsi="Helvetica"/>
          <w:lang w:val="cs-CZ"/>
        </w:rPr>
        <w:t>environmentální výchovy, vzdělávání a osvěty</w:t>
      </w:r>
      <w:r w:rsidR="004D7BBD" w:rsidRPr="00F30B35">
        <w:rPr>
          <w:rFonts w:ascii="Helvetica" w:hAnsi="Helvetica"/>
          <w:lang w:val="cs-CZ"/>
        </w:rPr>
        <w:t xml:space="preserve"> v Ústeckém kraji</w:t>
      </w:r>
    </w:p>
    <w:p w:rsidR="004D7BBD" w:rsidRPr="00F30B35" w:rsidRDefault="004D7BBD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D11CC8" w:rsidRDefault="00D11CC8" w:rsidP="006977B4">
      <w:pPr>
        <w:jc w:val="both"/>
        <w:rPr>
          <w:rFonts w:ascii="Times New Roman" w:hAnsi="Times New Roman"/>
          <w:lang w:val="cs-CZ"/>
        </w:rPr>
      </w:pPr>
    </w:p>
    <w:p w:rsidR="000969CB" w:rsidRPr="00D11CC8" w:rsidRDefault="000969CB" w:rsidP="006977B4">
      <w:pPr>
        <w:jc w:val="both"/>
        <w:rPr>
          <w:rFonts w:ascii="Times New Roman" w:hAnsi="Times New Roman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0969CB" w:rsidRPr="00F30B35" w:rsidRDefault="000969CB" w:rsidP="006977B4">
      <w:pPr>
        <w:jc w:val="both"/>
        <w:rPr>
          <w:rFonts w:ascii="Helvetica" w:hAnsi="Helvetica"/>
          <w:lang w:val="cs-CZ"/>
        </w:rPr>
      </w:pPr>
    </w:p>
    <w:p w:rsidR="004D7BBD" w:rsidRPr="00F30B35" w:rsidRDefault="004D7BBD" w:rsidP="006977B4">
      <w:pPr>
        <w:jc w:val="both"/>
        <w:rPr>
          <w:rFonts w:ascii="Helvetica" w:hAnsi="Helvetica"/>
          <w:lang w:val="cs-CZ"/>
        </w:rPr>
      </w:pPr>
    </w:p>
    <w:p w:rsidR="0079367C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b/>
          <w:bCs/>
        </w:rPr>
      </w:pPr>
      <w:r w:rsidRPr="00F30B35">
        <w:rPr>
          <w:rFonts w:ascii="Helvetica" w:hAnsi="Helvetica" w:cs="Times-Bold"/>
          <w:b/>
          <w:bCs/>
        </w:rPr>
        <w:t>ENVIRONMENTÁLNÍ VZDĚLÁVÁNÍ, VÝCHOVA A OSVĚTA (EVVO)</w:t>
      </w:r>
    </w:p>
    <w:p w:rsidR="0079367C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b/>
          <w:bCs/>
        </w:rPr>
      </w:pPr>
    </w:p>
    <w:p w:rsidR="0079367C" w:rsidRPr="00F30B35" w:rsidRDefault="008D6E8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iCs/>
          <w:sz w:val="20"/>
          <w:szCs w:val="22"/>
        </w:rPr>
      </w:pPr>
      <w:r w:rsidRPr="00F30B35">
        <w:rPr>
          <w:rFonts w:ascii="Helvetica" w:hAnsi="Helvetica" w:cs="Times-Bold"/>
          <w:szCs w:val="22"/>
        </w:rPr>
        <w:t>Výchova, osvěta a vzdělávání se provád</w:t>
      </w:r>
      <w:r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jí tak, aby vedly k myšlení a jednání, které je v souladu s principem trvale udržitelného rozvoje, k v</w:t>
      </w:r>
      <w:r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domí odpov</w:t>
      </w:r>
      <w:r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dnosti za udržení kvality životního prost</w:t>
      </w:r>
      <w:r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 xml:space="preserve">edí a jeho jednotlivých složek a k úctě k životu ve všech jeho formách. </w:t>
      </w:r>
      <w:r w:rsidR="0079367C" w:rsidRPr="00F30B35">
        <w:rPr>
          <w:rFonts w:ascii="Helvetica" w:hAnsi="Helvetica" w:cs="Times-Bold"/>
          <w:iCs/>
          <w:sz w:val="20"/>
          <w:szCs w:val="22"/>
        </w:rPr>
        <w:t xml:space="preserve">(Zákon </w:t>
      </w:r>
      <w:r w:rsidR="004241B8" w:rsidRPr="00F30B35">
        <w:rPr>
          <w:rFonts w:ascii="Helvetica" w:hAnsi="Helvetica" w:cs="Times-Bold"/>
          <w:sz w:val="20"/>
          <w:szCs w:val="22"/>
        </w:rPr>
        <w:t>č</w:t>
      </w:r>
      <w:r w:rsidR="0079367C" w:rsidRPr="00F30B35">
        <w:rPr>
          <w:rFonts w:ascii="Helvetica" w:hAnsi="Helvetica" w:cs="Times-Bold"/>
          <w:iCs/>
          <w:sz w:val="20"/>
          <w:szCs w:val="22"/>
        </w:rPr>
        <w:t>. 17/1992 Sb., o životním prost</w:t>
      </w:r>
      <w:r w:rsidR="004241B8" w:rsidRPr="00F30B35">
        <w:rPr>
          <w:rFonts w:ascii="Helvetica" w:hAnsi="Helvetica" w:cs="Times-Bold"/>
          <w:sz w:val="20"/>
          <w:szCs w:val="22"/>
        </w:rPr>
        <w:t>ř</w:t>
      </w:r>
      <w:r w:rsidR="0079367C" w:rsidRPr="00F30B35">
        <w:rPr>
          <w:rFonts w:ascii="Helvetica" w:hAnsi="Helvetica" w:cs="Times-Bold"/>
          <w:iCs/>
          <w:sz w:val="20"/>
          <w:szCs w:val="22"/>
        </w:rPr>
        <w:t>edí,</w:t>
      </w:r>
      <w:r w:rsidR="0079367C" w:rsidRPr="00F30B35">
        <w:rPr>
          <w:rFonts w:ascii="Helvetica" w:hAnsi="Helvetica" w:cs="Times-Bold"/>
          <w:sz w:val="20"/>
          <w:szCs w:val="22"/>
        </w:rPr>
        <w:t xml:space="preserve"> </w:t>
      </w:r>
      <w:r w:rsidR="0079367C" w:rsidRPr="00F30B35">
        <w:rPr>
          <w:rFonts w:ascii="Helvetica" w:hAnsi="Helvetica" w:cs="Times-Bold"/>
          <w:iCs/>
          <w:sz w:val="20"/>
          <w:szCs w:val="22"/>
        </w:rPr>
        <w:t>§16)</w:t>
      </w:r>
    </w:p>
    <w:p w:rsidR="0079367C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iCs/>
          <w:szCs w:val="22"/>
        </w:rPr>
      </w:pPr>
    </w:p>
    <w:p w:rsidR="00CC243B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iCs/>
          <w:sz w:val="20"/>
          <w:szCs w:val="22"/>
        </w:rPr>
      </w:pPr>
      <w:r w:rsidRPr="00F30B35">
        <w:rPr>
          <w:rFonts w:ascii="Helvetica" w:hAnsi="Helvetica" w:cs="Times-Bold"/>
          <w:iCs/>
          <w:sz w:val="20"/>
          <w:szCs w:val="22"/>
        </w:rPr>
        <w:t>ZDROJ: OEV-OVO_SP EVVO-20081105</w:t>
      </w:r>
    </w:p>
    <w:p w:rsidR="00CC243B" w:rsidRPr="00F30B35" w:rsidRDefault="00CC243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iCs/>
          <w:sz w:val="20"/>
          <w:szCs w:val="22"/>
        </w:rPr>
      </w:pPr>
    </w:p>
    <w:p w:rsidR="0079367C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iCs/>
          <w:sz w:val="20"/>
          <w:szCs w:val="22"/>
        </w:rPr>
      </w:pPr>
    </w:p>
    <w:p w:rsidR="004D7BBD" w:rsidRPr="00F30B35" w:rsidRDefault="004D7BBD" w:rsidP="006977B4">
      <w:pPr>
        <w:jc w:val="both"/>
        <w:rPr>
          <w:rFonts w:ascii="Helvetica" w:hAnsi="Helvetica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79367C" w:rsidRPr="00F30B35" w:rsidRDefault="0079367C" w:rsidP="006977B4">
      <w:pPr>
        <w:jc w:val="both"/>
        <w:rPr>
          <w:rFonts w:ascii="Helvetica" w:hAnsi="Helvetica"/>
          <w:b/>
          <w:sz w:val="28"/>
          <w:lang w:val="cs-CZ"/>
        </w:rPr>
      </w:pPr>
    </w:p>
    <w:p w:rsidR="004D7BBD" w:rsidRPr="00F30B35" w:rsidRDefault="00914DBC" w:rsidP="006977B4">
      <w:pPr>
        <w:jc w:val="both"/>
        <w:rPr>
          <w:rFonts w:ascii="Helvetica" w:hAnsi="Helvetica"/>
          <w:b/>
          <w:sz w:val="28"/>
          <w:lang w:val="cs-CZ"/>
        </w:rPr>
      </w:pPr>
      <w:r w:rsidRPr="00F30B35">
        <w:rPr>
          <w:rFonts w:ascii="Helvetica" w:hAnsi="Helvetica"/>
          <w:b/>
          <w:sz w:val="28"/>
          <w:lang w:val="cs-CZ"/>
        </w:rPr>
        <w:t xml:space="preserve">1. </w:t>
      </w:r>
      <w:r w:rsidR="004D7BBD" w:rsidRPr="00F30B35">
        <w:rPr>
          <w:rFonts w:ascii="Helvetica" w:hAnsi="Helvetica"/>
          <w:b/>
          <w:sz w:val="28"/>
          <w:lang w:val="cs-CZ"/>
        </w:rPr>
        <w:t>Úvod</w:t>
      </w:r>
      <w:r w:rsidRPr="00F30B35">
        <w:rPr>
          <w:rFonts w:ascii="Helvetica" w:hAnsi="Helvetica"/>
          <w:b/>
          <w:sz w:val="28"/>
          <w:lang w:val="cs-CZ"/>
        </w:rPr>
        <w:t xml:space="preserve"> a obecná charakteristika EVVO v Ústeckém kraji</w:t>
      </w:r>
    </w:p>
    <w:p w:rsidR="0079367C" w:rsidRPr="00F30B35" w:rsidRDefault="000969C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lang w:val="cs-CZ"/>
        </w:rPr>
      </w:pPr>
      <w:r w:rsidRPr="00F30B35">
        <w:rPr>
          <w:rFonts w:ascii="Helvetica" w:hAnsi="Helvetica"/>
          <w:lang w:val="cs-CZ"/>
        </w:rPr>
        <w:t xml:space="preserve">Akční plán EVVO v Ústeckém kraji pro období 2014-2015 je souborem návrhů cílů, priorit a jejich naplňování v daném období. Obsahuje koncepční návrhy možných řešení a doporučení, aplikovatelná na jednotlivé subjekty účastnící se EVVO v Ústeckém kraji. </w:t>
      </w:r>
    </w:p>
    <w:p w:rsidR="0079367C" w:rsidRPr="00F30B35" w:rsidRDefault="0079367C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lang w:val="cs-CZ"/>
        </w:rPr>
      </w:pPr>
    </w:p>
    <w:p w:rsidR="005A701D" w:rsidRPr="00F30B35" w:rsidRDefault="008D6E8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  <w:szCs w:val="52"/>
        </w:rPr>
      </w:pPr>
      <w:r w:rsidRPr="00F30B35">
        <w:rPr>
          <w:rFonts w:ascii="Helvetica" w:hAnsi="Helvetica"/>
          <w:lang w:val="cs-CZ"/>
        </w:rPr>
        <w:t>Tento Akční plán EVVO v Ústeckém kraji Vychází ze schválených koncepčních dokumentů, konkrétně z cílů</w:t>
      </w:r>
      <w:r w:rsidRPr="008D6E86">
        <w:rPr>
          <w:rFonts w:ascii="Helvetica" w:hAnsi="Helvetica"/>
          <w:lang w:val="cs-CZ"/>
        </w:rPr>
        <w:t xml:space="preserve"> </w:t>
      </w:r>
      <w:r w:rsidRPr="008D6E86">
        <w:rPr>
          <w:rFonts w:ascii="Helvetica" w:hAnsi="Helvetica" w:cs="Times-Bold"/>
          <w:bCs/>
          <w:szCs w:val="28"/>
          <w:lang w:val="cs-CZ"/>
        </w:rPr>
        <w:t>Státního</w:t>
      </w:r>
      <w:r w:rsidRPr="00F30B35">
        <w:rPr>
          <w:rFonts w:ascii="Helvetica" w:hAnsi="Helvetica" w:cs="Times-Bold"/>
          <w:bCs/>
          <w:szCs w:val="28"/>
        </w:rPr>
        <w:t xml:space="preserve"> programu environmentálního vzd</w:t>
      </w:r>
      <w:r>
        <w:rPr>
          <w:rFonts w:ascii="Helvetica" w:hAnsi="Helvetica" w:cs="Times-Bold"/>
          <w:bCs/>
          <w:szCs w:val="28"/>
        </w:rPr>
        <w:t>ě</w:t>
      </w:r>
      <w:r w:rsidRPr="00F30B35">
        <w:rPr>
          <w:rFonts w:ascii="Helvetica" w:hAnsi="Helvetica" w:cs="Times-Bold"/>
          <w:bCs/>
          <w:szCs w:val="28"/>
        </w:rPr>
        <w:t>lávání, výchovy a osv</w:t>
      </w:r>
      <w:r w:rsidRPr="00F30B35">
        <w:rPr>
          <w:rFonts w:ascii="Helvetica" w:hAnsi="Helvetica" w:cs="Times-Bold"/>
          <w:szCs w:val="28"/>
        </w:rPr>
        <w:t>ě</w:t>
      </w:r>
      <w:r w:rsidRPr="00F30B35">
        <w:rPr>
          <w:rFonts w:ascii="Helvetica" w:hAnsi="Helvetica" w:cs="Times-Bold"/>
          <w:bCs/>
          <w:szCs w:val="28"/>
        </w:rPr>
        <w:t xml:space="preserve">ty v </w:t>
      </w:r>
      <w:r w:rsidRPr="00F30B35">
        <w:rPr>
          <w:rFonts w:ascii="Helvetica" w:hAnsi="Helvetica" w:cs="Times-Bold"/>
          <w:szCs w:val="28"/>
        </w:rPr>
        <w:t>Č</w:t>
      </w:r>
      <w:r w:rsidRPr="00F30B35">
        <w:rPr>
          <w:rFonts w:ascii="Helvetica" w:hAnsi="Helvetica" w:cs="Times-Bold"/>
          <w:bCs/>
          <w:szCs w:val="28"/>
        </w:rPr>
        <w:t xml:space="preserve">eské republice, jež je </w:t>
      </w:r>
      <w:r w:rsidRPr="00F30B35">
        <w:rPr>
          <w:rFonts w:ascii="Helvetica" w:hAnsi="Helvetica" w:cs="Times-Bold"/>
          <w:bCs/>
        </w:rPr>
        <w:t>sou</w:t>
      </w:r>
      <w:r w:rsidRPr="00F30B35">
        <w:rPr>
          <w:rFonts w:ascii="Helvetica" w:hAnsi="Helvetica" w:cs="Times-Bold"/>
        </w:rPr>
        <w:t>č</w:t>
      </w:r>
      <w:r w:rsidRPr="00F30B35">
        <w:rPr>
          <w:rFonts w:ascii="Helvetica" w:hAnsi="Helvetica" w:cs="Times-Bold"/>
          <w:bCs/>
        </w:rPr>
        <w:t>ástí implementace sm</w:t>
      </w:r>
      <w:r w:rsidRPr="00F30B35">
        <w:rPr>
          <w:rFonts w:ascii="Helvetica" w:hAnsi="Helvetica" w:cs="Times-Bold"/>
        </w:rPr>
        <w:t>ě</w:t>
      </w:r>
      <w:r w:rsidRPr="00F30B35">
        <w:rPr>
          <w:rFonts w:ascii="Helvetica" w:hAnsi="Helvetica" w:cs="Times-Bold"/>
          <w:bCs/>
        </w:rPr>
        <w:t xml:space="preserve">rnice </w:t>
      </w:r>
      <w:r w:rsidRPr="00F30B35">
        <w:rPr>
          <w:rFonts w:ascii="Helvetica" w:hAnsi="Helvetica" w:cs="Times-Bold"/>
        </w:rPr>
        <w:t>č</w:t>
      </w:r>
      <w:r w:rsidRPr="00F30B35">
        <w:rPr>
          <w:rFonts w:ascii="Helvetica" w:hAnsi="Helvetica" w:cs="Times-Bold"/>
          <w:bCs/>
        </w:rPr>
        <w:t>. 90/313/EHS, o svobod</w:t>
      </w:r>
      <w:r w:rsidRPr="00F30B35">
        <w:rPr>
          <w:rFonts w:ascii="Helvetica" w:hAnsi="Helvetica" w:cs="Times-Bold"/>
        </w:rPr>
        <w:t xml:space="preserve">ě </w:t>
      </w:r>
      <w:r w:rsidRPr="00F30B35">
        <w:rPr>
          <w:rFonts w:ascii="Helvetica" w:hAnsi="Helvetica" w:cs="Times-Bold"/>
          <w:bCs/>
        </w:rPr>
        <w:t>p</w:t>
      </w:r>
      <w:r w:rsidRPr="00F30B35">
        <w:rPr>
          <w:rFonts w:ascii="Helvetica" w:hAnsi="Helvetica" w:cs="Times-Bold"/>
        </w:rPr>
        <w:t>ř</w:t>
      </w:r>
      <w:r w:rsidRPr="00F30B35">
        <w:rPr>
          <w:rFonts w:ascii="Helvetica" w:hAnsi="Helvetica" w:cs="Times-Bold"/>
          <w:bCs/>
        </w:rPr>
        <w:t>ístupu k informacím o životním prost</w:t>
      </w:r>
      <w:r>
        <w:rPr>
          <w:rFonts w:ascii="Helvetica" w:hAnsi="Helvetica" w:cs="Times-Bold"/>
        </w:rPr>
        <w:t>ř</w:t>
      </w:r>
      <w:r w:rsidRPr="00F30B35">
        <w:rPr>
          <w:rFonts w:ascii="Helvetica" w:hAnsi="Helvetica" w:cs="Times-Bold"/>
          <w:bCs/>
        </w:rPr>
        <w:t xml:space="preserve">edí a dále z </w:t>
      </w:r>
      <w:r w:rsidRPr="00F30B35">
        <w:rPr>
          <w:rFonts w:ascii="Helvetica" w:hAnsi="Helvetica" w:cs="Calibri"/>
          <w:bCs/>
          <w:szCs w:val="52"/>
        </w:rPr>
        <w:t>Aktualizované koncepce environmentální výchovy vzdělávání a osvěty v ústeckém kraji.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  <w:szCs w:val="5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  <w:szCs w:val="5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b/>
          <w:szCs w:val="22"/>
        </w:rPr>
      </w:pPr>
      <w:r w:rsidRPr="00F30B35">
        <w:rPr>
          <w:rFonts w:ascii="Helvetica" w:hAnsi="Helvetica" w:cs="Times-Bold"/>
          <w:b/>
          <w:szCs w:val="22"/>
        </w:rPr>
        <w:t>STÁTNÍ PROGRAM EVVO V ČESKÉ REPUBLICE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b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Strategickým cílem SP EVVO </w:t>
      </w:r>
      <w:r w:rsidR="000D0359">
        <w:rPr>
          <w:rFonts w:ascii="Helvetica" w:hAnsi="Helvetica" w:cs="Times-Bold"/>
          <w:szCs w:val="22"/>
        </w:rPr>
        <w:t>Č</w:t>
      </w:r>
      <w:r w:rsidRPr="00F30B35">
        <w:rPr>
          <w:rFonts w:ascii="Helvetica" w:hAnsi="Helvetica" w:cs="Times-Bold"/>
          <w:szCs w:val="22"/>
        </w:rPr>
        <w:t>R je praktické uplatňovaní principů (trvale) udržitelného rozvoje v celé výchovně vzdělávací struktuře společnosti. Jehož konkrétními cíly jsou: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>• Vybudovat komplexní fungující systém environmentálního vzd</w:t>
      </w:r>
      <w:r w:rsidR="000D0359"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lávání, výchovy a osvěty v České republice, který se pozitivně projeví v šetrn</w:t>
      </w:r>
      <w:r w:rsidR="000D0359"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jším přístupu společnosti k životnímu prostředí, a v důsledku toho také snížením nutných nákladů na životní prost</w:t>
      </w:r>
      <w:r w:rsidR="000D0359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 a zapojení veřejnosti do řešení a odstra</w:t>
      </w:r>
      <w:r w:rsidR="000D0359">
        <w:rPr>
          <w:rFonts w:ascii="Helvetica" w:hAnsi="Helvetica" w:cs="Times-Bold"/>
          <w:szCs w:val="22"/>
        </w:rPr>
        <w:t>ň</w:t>
      </w:r>
      <w:r w:rsidRPr="00F30B35">
        <w:rPr>
          <w:rFonts w:ascii="Helvetica" w:hAnsi="Helvetica" w:cs="Times-Bold"/>
          <w:szCs w:val="22"/>
        </w:rPr>
        <w:t>ování problémů životního prost</w:t>
      </w:r>
      <w:r w:rsidR="000D0359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Zabezpečit odpovědnost za realizaci EVVO ve státní správě na všech úrovních řízení a ve všech resortech.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>• Zabezpečit systematickou a komplexní implementaci environmentálních aspekt</w:t>
      </w:r>
      <w:r w:rsidR="008D6E86">
        <w:rPr>
          <w:rFonts w:ascii="Helvetica" w:hAnsi="Helvetica" w:cs="Times-Bold"/>
          <w:szCs w:val="22"/>
        </w:rPr>
        <w:t>ů</w:t>
      </w:r>
      <w:r w:rsidRPr="00F30B35">
        <w:rPr>
          <w:rFonts w:ascii="Helvetica" w:hAnsi="Helvetica" w:cs="Times-Bold"/>
          <w:szCs w:val="22"/>
        </w:rPr>
        <w:t xml:space="preserve"> do vzdělávacích program</w:t>
      </w:r>
      <w:r w:rsidR="008D6E86">
        <w:rPr>
          <w:rFonts w:ascii="Helvetica" w:hAnsi="Helvetica" w:cs="Times-Bold"/>
          <w:szCs w:val="22"/>
        </w:rPr>
        <w:t>ů</w:t>
      </w:r>
      <w:r w:rsidRPr="00F30B35">
        <w:rPr>
          <w:rFonts w:ascii="Helvetica" w:hAnsi="Helvetica" w:cs="Times-Bold"/>
          <w:szCs w:val="22"/>
        </w:rPr>
        <w:t xml:space="preserve"> na všech úrovních školství, včetně vysokých škol.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Vytvářet efektivní regionální systémy EVVO a vyhodnocovat jejich účinnost.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Podporovat místní správy v jejich výchovně vzd</w:t>
      </w:r>
      <w:r w:rsidR="000D0359"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lávacích a osv</w:t>
      </w:r>
      <w:r w:rsidR="00502823"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>tových aktivitách na poli životního prost</w:t>
      </w:r>
      <w:r w:rsidR="00502823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 a (trvale) udržitelného rozvoje.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403AB6" w:rsidRDefault="005A701D" w:rsidP="00403AB6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Helvetica" w:hAnsi="Helvetica" w:cs="Times-Bold"/>
          <w:szCs w:val="22"/>
        </w:rPr>
      </w:pPr>
      <w:r w:rsidRPr="00403AB6">
        <w:rPr>
          <w:rFonts w:ascii="Helvetica" w:hAnsi="Helvetica" w:cs="Times-Bold"/>
          <w:szCs w:val="22"/>
        </w:rPr>
        <w:t>Podporovat environmentální programy rekvalifikace zaměstnanců i nezam</w:t>
      </w:r>
      <w:r w:rsidR="00847181" w:rsidRPr="00403AB6">
        <w:rPr>
          <w:rFonts w:ascii="Helvetica" w:hAnsi="Helvetica" w:cs="Times-Bold"/>
          <w:szCs w:val="22"/>
        </w:rPr>
        <w:t>ě</w:t>
      </w:r>
      <w:r w:rsidRPr="00403AB6">
        <w:rPr>
          <w:rFonts w:ascii="Helvetica" w:hAnsi="Helvetica" w:cs="Times-Bold"/>
          <w:szCs w:val="22"/>
        </w:rPr>
        <w:t>stnaných.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>• Podporovat vytváření nových pracovních p</w:t>
      </w:r>
      <w:r w:rsidR="00502823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íležitostí v oblasti životního prost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Podporovat environmentálně zaměřené programy ke zvyšování a rozširování kvalifikace apod.</w:t>
      </w:r>
    </w:p>
    <w:p w:rsidR="00847181" w:rsidRPr="00F30B35" w:rsidRDefault="00847181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Podporovat a motivovat environmentálně vzdělávací a osvětové aktivity a trendy v podnikové sféře.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Zajistit přístupnost informací a poradenství o životním prost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 pro širokou ve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ejnost a možnost ú</w:t>
      </w:r>
      <w:r w:rsidR="00847181">
        <w:rPr>
          <w:rFonts w:ascii="Helvetica" w:hAnsi="Helvetica" w:cs="Times-Bold"/>
          <w:szCs w:val="22"/>
        </w:rPr>
        <w:t>č</w:t>
      </w:r>
      <w:r w:rsidRPr="00F30B35">
        <w:rPr>
          <w:rFonts w:ascii="Helvetica" w:hAnsi="Helvetica" w:cs="Times-Bold"/>
          <w:szCs w:val="22"/>
        </w:rPr>
        <w:t>asti na rozhodování v záležitostech životního prost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edí.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Podporovat a motivovat spolupráci odborných institucí a dalších subjekt</w:t>
      </w:r>
      <w:r w:rsidR="00847181">
        <w:rPr>
          <w:rFonts w:ascii="Helvetica" w:hAnsi="Helvetica" w:cs="Times-Bold"/>
          <w:szCs w:val="22"/>
        </w:rPr>
        <w:t>ů</w:t>
      </w:r>
      <w:r w:rsidRPr="00F30B35">
        <w:rPr>
          <w:rFonts w:ascii="Helvetica" w:hAnsi="Helvetica" w:cs="Times-Bold"/>
          <w:szCs w:val="22"/>
        </w:rPr>
        <w:t xml:space="preserve"> p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i realizaci EVVO.</w:t>
      </w: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Podporovat výzkum a vývoj v oblasti EVVO.</w:t>
      </w:r>
    </w:p>
    <w:p w:rsidR="00847181" w:rsidRPr="00F30B35" w:rsidRDefault="00847181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</w:p>
    <w:p w:rsidR="005A701D" w:rsidRPr="00F30B35" w:rsidRDefault="005A701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szCs w:val="22"/>
        </w:rPr>
      </w:pPr>
      <w:r w:rsidRPr="00F30B35">
        <w:rPr>
          <w:rFonts w:ascii="Helvetica" w:hAnsi="Helvetica" w:cs="Times-Bold"/>
          <w:szCs w:val="22"/>
        </w:rPr>
        <w:t xml:space="preserve">• </w:t>
      </w:r>
      <w:r w:rsidR="00847181">
        <w:rPr>
          <w:rFonts w:ascii="Helvetica" w:hAnsi="Helvetica" w:cs="Times-Bold"/>
          <w:szCs w:val="22"/>
        </w:rPr>
        <w:tab/>
      </w:r>
      <w:r w:rsidRPr="00F30B35">
        <w:rPr>
          <w:rFonts w:ascii="Helvetica" w:hAnsi="Helvetica" w:cs="Times-Bold"/>
          <w:szCs w:val="22"/>
        </w:rPr>
        <w:t>Zajistit pot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ebné finan</w:t>
      </w:r>
      <w:r w:rsidR="00847181">
        <w:rPr>
          <w:rFonts w:ascii="Helvetica" w:hAnsi="Helvetica" w:cs="Times-Bold"/>
          <w:szCs w:val="22"/>
        </w:rPr>
        <w:t>č</w:t>
      </w:r>
      <w:r w:rsidRPr="00F30B35">
        <w:rPr>
          <w:rFonts w:ascii="Helvetica" w:hAnsi="Helvetica" w:cs="Times-Bold"/>
          <w:szCs w:val="22"/>
        </w:rPr>
        <w:t>ní prost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edky v rozpo</w:t>
      </w:r>
      <w:r w:rsidR="00847181">
        <w:rPr>
          <w:rFonts w:ascii="Helvetica" w:hAnsi="Helvetica" w:cs="Times-Bold"/>
          <w:szCs w:val="22"/>
        </w:rPr>
        <w:t>č</w:t>
      </w:r>
      <w:r w:rsidRPr="00F30B35">
        <w:rPr>
          <w:rFonts w:ascii="Helvetica" w:hAnsi="Helvetica" w:cs="Times-Bold"/>
          <w:szCs w:val="22"/>
        </w:rPr>
        <w:t>tech ve</w:t>
      </w:r>
      <w:r w:rsidR="00847181">
        <w:rPr>
          <w:rFonts w:ascii="Helvetica" w:hAnsi="Helvetica" w:cs="Times-Bold"/>
          <w:szCs w:val="22"/>
        </w:rPr>
        <w:t>ř</w:t>
      </w:r>
      <w:r w:rsidRPr="00F30B35">
        <w:rPr>
          <w:rFonts w:ascii="Helvetica" w:hAnsi="Helvetica" w:cs="Times-Bold"/>
          <w:szCs w:val="22"/>
        </w:rPr>
        <w:t>ejné správy na všech úrovních nejmén</w:t>
      </w:r>
      <w:r w:rsidR="008D6E86">
        <w:rPr>
          <w:rFonts w:ascii="Helvetica" w:hAnsi="Helvetica" w:cs="Times-Bold"/>
          <w:szCs w:val="22"/>
        </w:rPr>
        <w:t>ě</w:t>
      </w:r>
      <w:r w:rsidRPr="00F30B35">
        <w:rPr>
          <w:rFonts w:ascii="Helvetica" w:hAnsi="Helvetica" w:cs="Times-Bold"/>
          <w:szCs w:val="22"/>
        </w:rPr>
        <w:t xml:space="preserve"> ve výši 0,05 % HDP České republiky.</w:t>
      </w:r>
    </w:p>
    <w:p w:rsidR="004D7BBD" w:rsidRPr="00F30B35" w:rsidRDefault="004D7BB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  <w:bCs/>
          <w:szCs w:val="52"/>
        </w:rPr>
      </w:pPr>
    </w:p>
    <w:p w:rsidR="004D7BBD" w:rsidRPr="00F30B35" w:rsidRDefault="004D7BB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-Bold"/>
          <w:iCs/>
          <w:szCs w:val="22"/>
        </w:rPr>
      </w:pPr>
    </w:p>
    <w:p w:rsidR="00D83D72" w:rsidRPr="00F30B35" w:rsidRDefault="00D83D72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-Bold"/>
          <w:b/>
          <w:bCs/>
        </w:rPr>
      </w:pPr>
      <w:r w:rsidRPr="00F30B35">
        <w:rPr>
          <w:rFonts w:ascii="Helvetica" w:hAnsi="Helvetica" w:cs="Times-Bold"/>
          <w:b/>
          <w:bCs/>
        </w:rPr>
        <w:t xml:space="preserve">AKTUALIZOVANÁ KONCEPCE EVVO V ÚSTECKÉM KRAJI </w:t>
      </w:r>
    </w:p>
    <w:p w:rsidR="00D83D72" w:rsidRPr="00F30B35" w:rsidRDefault="00D83D72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Cs w:val="20"/>
          <w:lang w:val="cs-CZ"/>
        </w:rPr>
      </w:pPr>
    </w:p>
    <w:p w:rsidR="00914DBC" w:rsidRPr="00F30B35" w:rsidRDefault="004D7BBD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  <w:r w:rsidRPr="00F30B35">
        <w:rPr>
          <w:rFonts w:ascii="Helvetica" w:hAnsi="Helvetica"/>
          <w:szCs w:val="20"/>
          <w:lang w:val="cs-CZ"/>
        </w:rPr>
        <w:t xml:space="preserve">Zastupitelstvo Ústeckého kraje po projednání dne 26. 6. 2013 schválilo usnesením č. 92/7Z/2013 dokument „Aktualizace Koncepce environmentální výchovy, vzdělávání a osvěty (EVVO) v Ústeckém kraji“, který předložil odbor životního prostředí a zemědělství ve spolupráci s odborem školství, mládeže a tělovýchovy. Jedná se o aktualizovaný koncepční materiál pro rozvoj ekovýchovy v našem kraji pro období let 2013 – 2020. </w:t>
      </w:r>
    </w:p>
    <w:p w:rsidR="00914DBC" w:rsidRPr="00F30B35" w:rsidRDefault="00914DBC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</w:p>
    <w:p w:rsidR="00D83D72" w:rsidRPr="00F30B35" w:rsidRDefault="004D7BBD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  <w:r w:rsidRPr="00F30B35">
        <w:rPr>
          <w:rFonts w:ascii="Helvetica" w:hAnsi="Helvetica"/>
          <w:szCs w:val="20"/>
          <w:lang w:val="cs-CZ"/>
        </w:rPr>
        <w:t>Aktualizovaná koncepce EVVO sleduje moderní trendy a současné potřeby v oblasti EVVO v kraji. Skládá se z rozborové části vyhodnocující plnění Koncepce EVVO Ústeckého kraje z roku 2004, shrnující stav a nedostatky EVVO. V návrhové části dokumentu jsou vymezeny cíle, opatření a plány směřující k funkčnímu systému EVVO v Ústeckém kraji.</w:t>
      </w:r>
    </w:p>
    <w:p w:rsidR="00D83D72" w:rsidRPr="00F30B35" w:rsidRDefault="00D83D72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</w:p>
    <w:p w:rsidR="00D83D72" w:rsidRPr="00F30B35" w:rsidRDefault="00D83D72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</w:p>
    <w:p w:rsidR="00D83D72" w:rsidRPr="00F30B35" w:rsidRDefault="00D83D72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</w:p>
    <w:p w:rsidR="004D0F43" w:rsidRPr="00F30B35" w:rsidRDefault="000969CB" w:rsidP="006977B4">
      <w:pPr>
        <w:jc w:val="both"/>
        <w:rPr>
          <w:rFonts w:ascii="Helvetica" w:hAnsi="Helvetica"/>
          <w:b/>
          <w:szCs w:val="29"/>
          <w:lang w:val="cs-CZ"/>
        </w:rPr>
      </w:pPr>
      <w:r w:rsidRPr="00F30B35">
        <w:rPr>
          <w:rFonts w:ascii="Helvetica" w:hAnsi="Helvetica"/>
          <w:b/>
          <w:szCs w:val="29"/>
          <w:lang w:val="cs-CZ"/>
        </w:rPr>
        <w:t xml:space="preserve">ZÁKLADNÍ RÁMEC EVVO </w:t>
      </w:r>
    </w:p>
    <w:p w:rsidR="004D0F43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EVVO představuje nezastupitelný významný předpoklad udržitelného rozvoje. </w:t>
      </w:r>
    </w:p>
    <w:p w:rsidR="004D0F43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Vytváření podmínek pro jeho realizaci patří i mezi prvořadé zájmy Evropské unie. Základní podmínkou nastoupení cesty k udržitelnému rozvoji je zvýšení environmentálního vědomí občanů a jejich odborná připravenost pro kvalitativně nové přístupy v celé technicko-ekonomické a sociální oblasti. </w:t>
      </w:r>
    </w:p>
    <w:p w:rsidR="000969CB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Státní program environmentálního vzdělávání, výchovy a osvěty v ČR, který byl přijat usnesením vlády č. 1048/2000, stanovuje cíle, nástroje </w:t>
      </w:r>
      <w:r w:rsidR="000969CB" w:rsidRPr="00F30B35">
        <w:rPr>
          <w:rFonts w:ascii="Helvetica" w:hAnsi="Helvetica"/>
          <w:szCs w:val="27"/>
          <w:lang w:val="cs-CZ"/>
        </w:rPr>
        <w:t xml:space="preserve">a úkoly pro následující cílové </w:t>
      </w:r>
      <w:r w:rsidRPr="00F30B35">
        <w:rPr>
          <w:rFonts w:ascii="Helvetica" w:hAnsi="Helvetica"/>
          <w:szCs w:val="27"/>
          <w:lang w:val="cs-CZ"/>
        </w:rPr>
        <w:t xml:space="preserve">skupiny: </w:t>
      </w:r>
    </w:p>
    <w:p w:rsidR="004D0F43" w:rsidRPr="00F30B35" w:rsidRDefault="004D0F43" w:rsidP="008D6E86">
      <w:pPr>
        <w:tabs>
          <w:tab w:val="left" w:pos="567"/>
        </w:tabs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1. </w:t>
      </w:r>
      <w:r w:rsidR="008D6E86">
        <w:rPr>
          <w:rFonts w:ascii="Helvetica" w:hAnsi="Helvetica"/>
          <w:szCs w:val="27"/>
          <w:lang w:val="cs-CZ"/>
        </w:rPr>
        <w:tab/>
      </w:r>
      <w:r w:rsidRPr="00F30B35">
        <w:rPr>
          <w:rFonts w:ascii="Helvetica" w:hAnsi="Helvetica"/>
          <w:szCs w:val="27"/>
          <w:lang w:val="cs-CZ"/>
        </w:rPr>
        <w:t xml:space="preserve">veřejná správa, </w:t>
      </w:r>
    </w:p>
    <w:p w:rsidR="004D0F43" w:rsidRPr="00F30B35" w:rsidRDefault="004D0F43" w:rsidP="008D6E86">
      <w:pPr>
        <w:tabs>
          <w:tab w:val="left" w:pos="567"/>
        </w:tabs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2. </w:t>
      </w:r>
      <w:r w:rsidR="008D6E86">
        <w:rPr>
          <w:rFonts w:ascii="Helvetica" w:hAnsi="Helvetica"/>
          <w:szCs w:val="27"/>
          <w:lang w:val="cs-CZ"/>
        </w:rPr>
        <w:tab/>
      </w:r>
      <w:r w:rsidRPr="00F30B35">
        <w:rPr>
          <w:rFonts w:ascii="Helvetica" w:hAnsi="Helvetica"/>
          <w:szCs w:val="27"/>
          <w:lang w:val="cs-CZ"/>
        </w:rPr>
        <w:t>děti, mládež a pedagogičtí a odborní pracovníci,</w:t>
      </w:r>
    </w:p>
    <w:p w:rsidR="004D0F43" w:rsidRPr="00F30B35" w:rsidRDefault="004D0F43" w:rsidP="008D6E86">
      <w:pPr>
        <w:tabs>
          <w:tab w:val="left" w:pos="567"/>
        </w:tabs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3. </w:t>
      </w:r>
      <w:r w:rsidR="008D6E86">
        <w:rPr>
          <w:rFonts w:ascii="Helvetica" w:hAnsi="Helvetica"/>
          <w:szCs w:val="27"/>
          <w:lang w:val="cs-CZ"/>
        </w:rPr>
        <w:tab/>
      </w:r>
      <w:r w:rsidRPr="00F30B35">
        <w:rPr>
          <w:rFonts w:ascii="Helvetica" w:hAnsi="Helvetica"/>
          <w:szCs w:val="27"/>
          <w:lang w:val="cs-CZ"/>
        </w:rPr>
        <w:t xml:space="preserve">environmentální vzdělávání a osvěta v podnikové sféře, </w:t>
      </w:r>
    </w:p>
    <w:p w:rsidR="00D83D72" w:rsidRPr="00F30B35" w:rsidRDefault="004D0F43" w:rsidP="008D6E86">
      <w:pPr>
        <w:tabs>
          <w:tab w:val="left" w:pos="567"/>
        </w:tabs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4. </w:t>
      </w:r>
      <w:r w:rsidR="008D6E86">
        <w:rPr>
          <w:rFonts w:ascii="Helvetica" w:hAnsi="Helvetica"/>
          <w:szCs w:val="27"/>
          <w:lang w:val="cs-CZ"/>
        </w:rPr>
        <w:tab/>
      </w:r>
      <w:r w:rsidRPr="00F30B35">
        <w:rPr>
          <w:rFonts w:ascii="Helvetica" w:hAnsi="Helvetica"/>
          <w:szCs w:val="27"/>
          <w:lang w:val="cs-CZ"/>
        </w:rPr>
        <w:t xml:space="preserve">informace, osvěta a poradenství pro veřejnost. </w:t>
      </w:r>
    </w:p>
    <w:p w:rsidR="004D0F43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>Dle Metodického poky</w:t>
      </w:r>
      <w:r w:rsidR="00D83D72" w:rsidRPr="00F30B35">
        <w:rPr>
          <w:rFonts w:ascii="Helvetica" w:hAnsi="Helvetica"/>
          <w:szCs w:val="27"/>
          <w:lang w:val="cs-CZ"/>
        </w:rPr>
        <w:t xml:space="preserve">nu MŠMT k EVVO vydaného v roce 2008 se EVVO rozumí </w:t>
      </w:r>
      <w:r w:rsidRPr="00F30B35">
        <w:rPr>
          <w:rFonts w:ascii="Helvetica" w:hAnsi="Helvetica"/>
          <w:szCs w:val="27"/>
          <w:lang w:val="cs-CZ"/>
        </w:rPr>
        <w:t>všestranné rozvíjení</w:t>
      </w:r>
      <w:r w:rsidR="00D83D72" w:rsidRPr="00F30B35">
        <w:rPr>
          <w:rFonts w:ascii="Helvetica" w:hAnsi="Helvetica"/>
          <w:szCs w:val="27"/>
          <w:lang w:val="cs-CZ"/>
        </w:rPr>
        <w:t xml:space="preserve"> klíčových kompetencí v kontextu vzájemných vztahů mezi </w:t>
      </w:r>
      <w:r w:rsidRPr="00F30B35">
        <w:rPr>
          <w:rFonts w:ascii="Helvetica" w:hAnsi="Helvetica"/>
          <w:szCs w:val="27"/>
          <w:lang w:val="cs-CZ"/>
        </w:rPr>
        <w:t xml:space="preserve">člověkem a životním </w:t>
      </w:r>
      <w:r w:rsidR="00D83D72" w:rsidRPr="00F30B35">
        <w:rPr>
          <w:rFonts w:ascii="Helvetica" w:hAnsi="Helvetica"/>
          <w:szCs w:val="27"/>
          <w:lang w:val="cs-CZ"/>
        </w:rPr>
        <w:t xml:space="preserve">prostředím, s důrazem na vyvážené působení nejen </w:t>
      </w:r>
      <w:r w:rsidRPr="00F30B35">
        <w:rPr>
          <w:rFonts w:ascii="Helvetica" w:hAnsi="Helvetica"/>
          <w:szCs w:val="27"/>
          <w:lang w:val="cs-CZ"/>
        </w:rPr>
        <w:t>společenských, ale i přírodních faktor</w:t>
      </w:r>
      <w:r w:rsidR="00D83D72" w:rsidRPr="00F30B35">
        <w:rPr>
          <w:rFonts w:ascii="Helvetica" w:hAnsi="Helvetica"/>
          <w:szCs w:val="27"/>
          <w:lang w:val="cs-CZ"/>
        </w:rPr>
        <w:t>ů. Jde tedy o</w:t>
      </w:r>
      <w:r w:rsidR="00847181">
        <w:rPr>
          <w:rFonts w:ascii="Helvetica" w:hAnsi="Helvetica"/>
          <w:szCs w:val="27"/>
          <w:lang w:val="cs-CZ"/>
        </w:rPr>
        <w:t xml:space="preserve"> </w:t>
      </w:r>
      <w:r w:rsidRPr="00F30B35">
        <w:rPr>
          <w:rFonts w:ascii="Helvetica" w:hAnsi="Helvetica"/>
          <w:szCs w:val="27"/>
          <w:lang w:val="cs-CZ"/>
        </w:rPr>
        <w:t>motiva</w:t>
      </w:r>
      <w:r w:rsidR="00D83D72" w:rsidRPr="00F30B35">
        <w:rPr>
          <w:rFonts w:ascii="Helvetica" w:hAnsi="Helvetica"/>
          <w:szCs w:val="27"/>
          <w:lang w:val="cs-CZ"/>
        </w:rPr>
        <w:t xml:space="preserve">ci a poskytnutí příležitostí k </w:t>
      </w:r>
      <w:r w:rsidRPr="00F30B35">
        <w:rPr>
          <w:rFonts w:ascii="Helvetica" w:hAnsi="Helvetica"/>
          <w:szCs w:val="27"/>
          <w:lang w:val="cs-CZ"/>
        </w:rPr>
        <w:t>dosažení znalostí, d</w:t>
      </w:r>
      <w:r w:rsidR="00D83D72" w:rsidRPr="00F30B35">
        <w:rPr>
          <w:rFonts w:ascii="Helvetica" w:hAnsi="Helvetica"/>
          <w:szCs w:val="27"/>
          <w:lang w:val="cs-CZ"/>
        </w:rPr>
        <w:t xml:space="preserve">ovedností, postojů a návyků k ochraně a zlepšování životního </w:t>
      </w:r>
      <w:r w:rsidRPr="00F30B35">
        <w:rPr>
          <w:rFonts w:ascii="Helvetica" w:hAnsi="Helvetica"/>
          <w:szCs w:val="27"/>
          <w:lang w:val="cs-CZ"/>
        </w:rPr>
        <w:t>prostředí, k utvářen</w:t>
      </w:r>
      <w:r w:rsidR="00D83D72" w:rsidRPr="00F30B35">
        <w:rPr>
          <w:rFonts w:ascii="Helvetica" w:hAnsi="Helvetica"/>
          <w:szCs w:val="27"/>
          <w:lang w:val="cs-CZ"/>
        </w:rPr>
        <w:t>í hierarchie životních hodnot s</w:t>
      </w:r>
      <w:r w:rsidRPr="00F30B35">
        <w:rPr>
          <w:rFonts w:ascii="Helvetica" w:hAnsi="Helvetica"/>
          <w:szCs w:val="27"/>
          <w:lang w:val="cs-CZ"/>
        </w:rPr>
        <w:t>lučit</w:t>
      </w:r>
      <w:r w:rsidR="00D83D72" w:rsidRPr="00F30B35">
        <w:rPr>
          <w:rFonts w:ascii="Helvetica" w:hAnsi="Helvetica"/>
          <w:szCs w:val="27"/>
          <w:lang w:val="cs-CZ"/>
        </w:rPr>
        <w:t xml:space="preserve">elných s udržitelným rozvojem, </w:t>
      </w:r>
      <w:r w:rsidRPr="00F30B35">
        <w:rPr>
          <w:rFonts w:ascii="Helvetica" w:hAnsi="Helvetica"/>
          <w:szCs w:val="27"/>
          <w:lang w:val="cs-CZ"/>
        </w:rPr>
        <w:t>k smysluplnému jednání a tvořivo</w:t>
      </w:r>
      <w:r w:rsidR="00D83D72" w:rsidRPr="00F30B35">
        <w:rPr>
          <w:rFonts w:ascii="Helvetica" w:hAnsi="Helvetica"/>
          <w:szCs w:val="27"/>
          <w:lang w:val="cs-CZ"/>
        </w:rPr>
        <w:t>sti ve prospěch živ</w:t>
      </w:r>
      <w:r w:rsidRPr="00F30B35">
        <w:rPr>
          <w:rFonts w:ascii="Helvetica" w:hAnsi="Helvetica"/>
          <w:szCs w:val="27"/>
          <w:lang w:val="cs-CZ"/>
        </w:rPr>
        <w:t>otního prostředí, k udržitelnému způsobu života a k udržitelným vzorcům chování jednotlivců, skupin i společnosti jako celku. Nezanedbatelná je provázanost EVVO s problematikou zdraví a zdravého životního stylu.</w:t>
      </w:r>
    </w:p>
    <w:p w:rsidR="00D83D72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bookmarkStart w:id="0" w:name="10"/>
      <w:bookmarkEnd w:id="0"/>
      <w:r w:rsidRPr="00F30B35">
        <w:rPr>
          <w:rFonts w:ascii="Helvetica" w:hAnsi="Helvetica"/>
          <w:szCs w:val="27"/>
          <w:lang w:val="cs-CZ"/>
        </w:rPr>
        <w:t>Při realizaci EV</w:t>
      </w:r>
      <w:r w:rsidR="00D83D72" w:rsidRPr="00F30B35">
        <w:rPr>
          <w:rFonts w:ascii="Helvetica" w:hAnsi="Helvetica"/>
          <w:szCs w:val="27"/>
          <w:lang w:val="cs-CZ"/>
        </w:rPr>
        <w:t xml:space="preserve">VO na školách lze doporučit především spolupráci s pracovníky </w:t>
      </w:r>
      <w:r w:rsidRPr="00F30B35">
        <w:rPr>
          <w:rFonts w:ascii="Helvetica" w:hAnsi="Helvetica"/>
          <w:szCs w:val="27"/>
          <w:lang w:val="cs-CZ"/>
        </w:rPr>
        <w:t>vysokých škol, zvláš</w:t>
      </w:r>
      <w:r w:rsidR="00D83D72" w:rsidRPr="00F30B35">
        <w:rPr>
          <w:rFonts w:ascii="Helvetica" w:hAnsi="Helvetica"/>
          <w:szCs w:val="27"/>
          <w:lang w:val="cs-CZ"/>
        </w:rPr>
        <w:t>tě fakult připravujících učitel</w:t>
      </w:r>
      <w:r w:rsidRPr="00F30B35">
        <w:rPr>
          <w:rFonts w:ascii="Helvetica" w:hAnsi="Helvetica"/>
          <w:szCs w:val="27"/>
          <w:lang w:val="cs-CZ"/>
        </w:rPr>
        <w:t xml:space="preserve">e, </w:t>
      </w:r>
      <w:r w:rsidR="00D83D72" w:rsidRPr="00F30B35">
        <w:rPr>
          <w:rFonts w:ascii="Helvetica" w:hAnsi="Helvetica"/>
          <w:szCs w:val="27"/>
          <w:lang w:val="cs-CZ"/>
        </w:rPr>
        <w:t xml:space="preserve">se zástupci MŠMT, Ministerstva </w:t>
      </w:r>
      <w:r w:rsidRPr="00F30B35">
        <w:rPr>
          <w:rFonts w:ascii="Helvetica" w:hAnsi="Helvetica"/>
          <w:szCs w:val="27"/>
          <w:lang w:val="cs-CZ"/>
        </w:rPr>
        <w:t xml:space="preserve">životního prostředí a ostatních resortů pověřených </w:t>
      </w:r>
      <w:r w:rsidR="00D83D72" w:rsidRPr="00F30B35">
        <w:rPr>
          <w:rFonts w:ascii="Helvetica" w:hAnsi="Helvetica"/>
          <w:szCs w:val="27"/>
          <w:lang w:val="cs-CZ"/>
        </w:rPr>
        <w:t>E</w:t>
      </w:r>
      <w:r w:rsidRPr="00F30B35">
        <w:rPr>
          <w:rFonts w:ascii="Helvetica" w:hAnsi="Helvetica"/>
          <w:szCs w:val="27"/>
          <w:lang w:val="cs-CZ"/>
        </w:rPr>
        <w:t>VVO, s krajskými úřady, s krajskými koordinátory EVVO (je</w:t>
      </w:r>
      <w:r w:rsidR="008C46A8">
        <w:rPr>
          <w:rFonts w:ascii="Helvetica" w:hAnsi="Helvetica"/>
          <w:szCs w:val="27"/>
          <w:lang w:val="cs-CZ"/>
        </w:rPr>
        <w:t>-</w:t>
      </w:r>
      <w:r w:rsidRPr="00F30B35">
        <w:rPr>
          <w:rFonts w:ascii="Helvetica" w:hAnsi="Helvetica"/>
          <w:szCs w:val="27"/>
          <w:lang w:val="cs-CZ"/>
        </w:rPr>
        <w:t>li tato funkce na příslušném úřadě ustanovena), s pracovníky středisek ekologické výchovy, profesních</w:t>
      </w:r>
      <w:r w:rsidR="008C46A8">
        <w:rPr>
          <w:rFonts w:ascii="Helvetica" w:hAnsi="Helvetica"/>
          <w:szCs w:val="27"/>
          <w:lang w:val="cs-CZ"/>
        </w:rPr>
        <w:t xml:space="preserve"> </w:t>
      </w:r>
      <w:r w:rsidR="00D83D72" w:rsidRPr="00F30B35">
        <w:rPr>
          <w:rFonts w:ascii="Helvetica" w:hAnsi="Helvetica"/>
          <w:szCs w:val="27"/>
          <w:lang w:val="cs-CZ"/>
        </w:rPr>
        <w:t xml:space="preserve">občanských sdružení, s </w:t>
      </w:r>
      <w:r w:rsidRPr="00F30B35">
        <w:rPr>
          <w:rFonts w:ascii="Helvetica" w:hAnsi="Helvetica"/>
          <w:szCs w:val="27"/>
          <w:lang w:val="cs-CZ"/>
        </w:rPr>
        <w:t xml:space="preserve">představiteli dalších nevládních organizací a s pracovníky podnikatelské sféry, kteří se zabývají problematikou životního prostředí. </w:t>
      </w:r>
    </w:p>
    <w:p w:rsidR="004D0F43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 xml:space="preserve">Příprava odborníků pro péči o životní prostředí a udržitelný rozvoj. </w:t>
      </w:r>
    </w:p>
    <w:p w:rsidR="004D0F43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>Je nutné, aby se pro</w:t>
      </w:r>
      <w:r w:rsidR="00D83D72" w:rsidRPr="00F30B35">
        <w:rPr>
          <w:rFonts w:ascii="Helvetica" w:hAnsi="Helvetica"/>
          <w:szCs w:val="27"/>
          <w:lang w:val="cs-CZ"/>
        </w:rPr>
        <w:t>ekologické aspekty staly zcela přirozenou součástí odborných procesních přístupů</w:t>
      </w:r>
      <w:r w:rsidRPr="00F30B35">
        <w:rPr>
          <w:rFonts w:ascii="Helvetica" w:hAnsi="Helvetica"/>
          <w:szCs w:val="27"/>
          <w:lang w:val="cs-CZ"/>
        </w:rPr>
        <w:t>, aby pronikly do ce</w:t>
      </w:r>
      <w:r w:rsidR="00D83D72" w:rsidRPr="00F30B35">
        <w:rPr>
          <w:rFonts w:ascii="Helvetica" w:hAnsi="Helvetica"/>
          <w:szCs w:val="27"/>
          <w:lang w:val="cs-CZ"/>
        </w:rPr>
        <w:t>lé oblasti výroby, obchodu i sp</w:t>
      </w:r>
      <w:r w:rsidRPr="00F30B35">
        <w:rPr>
          <w:rFonts w:ascii="Helvetica" w:hAnsi="Helvetica"/>
          <w:szCs w:val="27"/>
          <w:lang w:val="cs-CZ"/>
        </w:rPr>
        <w:t>otřeby a do</w:t>
      </w:r>
      <w:r w:rsidR="00D83D72" w:rsidRPr="00F30B35">
        <w:rPr>
          <w:rFonts w:ascii="Helvetica" w:hAnsi="Helvetica"/>
          <w:szCs w:val="27"/>
          <w:lang w:val="cs-CZ"/>
        </w:rPr>
        <w:t xml:space="preserve"> </w:t>
      </w:r>
      <w:r w:rsidRPr="00F30B35">
        <w:rPr>
          <w:rFonts w:ascii="Helvetica" w:hAnsi="Helvetica"/>
          <w:szCs w:val="27"/>
          <w:lang w:val="cs-CZ"/>
        </w:rPr>
        <w:t xml:space="preserve">řízení společnosti, </w:t>
      </w:r>
      <w:r w:rsidR="00D83D72" w:rsidRPr="00F30B35">
        <w:rPr>
          <w:rFonts w:ascii="Helvetica" w:hAnsi="Helvetica"/>
          <w:szCs w:val="27"/>
          <w:lang w:val="cs-CZ"/>
        </w:rPr>
        <w:t xml:space="preserve">aby se staly prioritami vědy a výzkumu, technického a </w:t>
      </w:r>
      <w:r w:rsidRPr="00F30B35">
        <w:rPr>
          <w:rFonts w:ascii="Helvetica" w:hAnsi="Helvetica"/>
          <w:szCs w:val="27"/>
          <w:lang w:val="cs-CZ"/>
        </w:rPr>
        <w:t>technologického pokr</w:t>
      </w:r>
      <w:r w:rsidR="00D83D72" w:rsidRPr="00F30B35">
        <w:rPr>
          <w:rFonts w:ascii="Helvetica" w:hAnsi="Helvetica"/>
          <w:szCs w:val="27"/>
          <w:lang w:val="cs-CZ"/>
        </w:rPr>
        <w:t xml:space="preserve">oku. Potřebné kompetence proto musí být nejen součástí </w:t>
      </w:r>
      <w:r w:rsidRPr="00F30B35">
        <w:rPr>
          <w:rFonts w:ascii="Helvetica" w:hAnsi="Helvetica"/>
          <w:szCs w:val="27"/>
          <w:lang w:val="cs-CZ"/>
        </w:rPr>
        <w:t>přípravy pro všechny</w:t>
      </w:r>
      <w:r w:rsidR="00D83D72" w:rsidRPr="00F30B35">
        <w:rPr>
          <w:rFonts w:ascii="Helvetica" w:hAnsi="Helvetica"/>
          <w:szCs w:val="27"/>
          <w:lang w:val="cs-CZ"/>
        </w:rPr>
        <w:t xml:space="preserve"> obory lidských činností, ale musí se rozvíjet i v procesu </w:t>
      </w:r>
      <w:r w:rsidRPr="00F30B35">
        <w:rPr>
          <w:rFonts w:ascii="Helvetica" w:hAnsi="Helvetica"/>
          <w:szCs w:val="27"/>
          <w:lang w:val="cs-CZ"/>
        </w:rPr>
        <w:t xml:space="preserve">celoživotního vzdělávání. </w:t>
      </w:r>
    </w:p>
    <w:p w:rsidR="00D83D72" w:rsidRPr="00F30B35" w:rsidRDefault="004D0F43" w:rsidP="006977B4">
      <w:pPr>
        <w:jc w:val="both"/>
        <w:rPr>
          <w:rFonts w:ascii="Helvetica" w:hAnsi="Helvetica"/>
          <w:szCs w:val="27"/>
          <w:lang w:val="cs-CZ"/>
        </w:rPr>
      </w:pPr>
      <w:r w:rsidRPr="00F30B35">
        <w:rPr>
          <w:rFonts w:ascii="Helvetica" w:hAnsi="Helvetica"/>
          <w:szCs w:val="27"/>
          <w:lang w:val="cs-CZ"/>
        </w:rPr>
        <w:t>K výraznému pozitivn</w:t>
      </w:r>
      <w:r w:rsidR="00D83D72" w:rsidRPr="00F30B35">
        <w:rPr>
          <w:rFonts w:ascii="Helvetica" w:hAnsi="Helvetica"/>
          <w:szCs w:val="27"/>
          <w:lang w:val="cs-CZ"/>
        </w:rPr>
        <w:t>ímu posunu (v přípravě odborníků) došlo na vysokých školách všech typů</w:t>
      </w:r>
      <w:r w:rsidRPr="00F30B35">
        <w:rPr>
          <w:rFonts w:ascii="Helvetica" w:hAnsi="Helvetica"/>
          <w:szCs w:val="27"/>
          <w:lang w:val="cs-CZ"/>
        </w:rPr>
        <w:t>, v nichž je zajišťo</w:t>
      </w:r>
      <w:r w:rsidR="00D83D72" w:rsidRPr="00F30B35">
        <w:rPr>
          <w:rFonts w:ascii="Helvetica" w:hAnsi="Helvetica"/>
          <w:szCs w:val="27"/>
          <w:lang w:val="cs-CZ"/>
        </w:rPr>
        <w:t xml:space="preserve">vána výuka ochrany a tvorby </w:t>
      </w:r>
      <w:r w:rsidR="00954061">
        <w:rPr>
          <w:rFonts w:ascii="Helvetica" w:hAnsi="Helvetica"/>
          <w:szCs w:val="27"/>
          <w:lang w:val="cs-CZ"/>
        </w:rPr>
        <w:t>životního prostředí</w:t>
      </w:r>
      <w:r w:rsidR="00D83D72" w:rsidRPr="00F30B35">
        <w:rPr>
          <w:rFonts w:ascii="Helvetica" w:hAnsi="Helvetica"/>
          <w:szCs w:val="27"/>
          <w:lang w:val="cs-CZ"/>
        </w:rPr>
        <w:t xml:space="preserve"> jako doplňkový předmět </w:t>
      </w:r>
      <w:r w:rsidRPr="00F30B35">
        <w:rPr>
          <w:rFonts w:ascii="Helvetica" w:hAnsi="Helvetica"/>
          <w:szCs w:val="27"/>
          <w:lang w:val="cs-CZ"/>
        </w:rPr>
        <w:t>jejich hlavního stud</w:t>
      </w:r>
      <w:r w:rsidR="00D83D72" w:rsidRPr="00F30B35">
        <w:rPr>
          <w:rFonts w:ascii="Helvetica" w:hAnsi="Helvetica"/>
          <w:szCs w:val="27"/>
          <w:lang w:val="cs-CZ"/>
        </w:rPr>
        <w:t>ijního oboru. To se týká předev</w:t>
      </w:r>
      <w:r w:rsidRPr="00F30B35">
        <w:rPr>
          <w:rFonts w:ascii="Helvetica" w:hAnsi="Helvetica"/>
          <w:szCs w:val="27"/>
          <w:lang w:val="cs-CZ"/>
        </w:rPr>
        <w:t>ším vysokých škol přírodově</w:t>
      </w:r>
      <w:r w:rsidR="00D83D72" w:rsidRPr="00F30B35">
        <w:rPr>
          <w:rFonts w:ascii="Helvetica" w:hAnsi="Helvetica"/>
          <w:szCs w:val="27"/>
          <w:lang w:val="cs-CZ"/>
        </w:rPr>
        <w:t xml:space="preserve">dného </w:t>
      </w:r>
      <w:r w:rsidRPr="00F30B35">
        <w:rPr>
          <w:rFonts w:ascii="Helvetica" w:hAnsi="Helvetica"/>
          <w:szCs w:val="27"/>
          <w:lang w:val="cs-CZ"/>
        </w:rPr>
        <w:t>typu, ale i vysokých</w:t>
      </w:r>
      <w:r w:rsidR="00D83D72" w:rsidRPr="00F30B35">
        <w:rPr>
          <w:rFonts w:ascii="Helvetica" w:hAnsi="Helvetica"/>
          <w:szCs w:val="27"/>
          <w:lang w:val="cs-CZ"/>
        </w:rPr>
        <w:t xml:space="preserve"> škol technického zaměření. Sou</w:t>
      </w:r>
      <w:r w:rsidRPr="00F30B35">
        <w:rPr>
          <w:rFonts w:ascii="Helvetica" w:hAnsi="Helvetica"/>
          <w:szCs w:val="27"/>
          <w:lang w:val="cs-CZ"/>
        </w:rPr>
        <w:t>ča</w:t>
      </w:r>
      <w:r w:rsidR="00D83D72" w:rsidRPr="00F30B35">
        <w:rPr>
          <w:rFonts w:ascii="Helvetica" w:hAnsi="Helvetica"/>
          <w:szCs w:val="27"/>
          <w:lang w:val="cs-CZ"/>
        </w:rPr>
        <w:t xml:space="preserve">sně vznikly samostatné fakulty </w:t>
      </w:r>
      <w:r w:rsidRPr="00F30B35">
        <w:rPr>
          <w:rFonts w:ascii="Helvetica" w:hAnsi="Helvetica"/>
          <w:szCs w:val="27"/>
          <w:lang w:val="cs-CZ"/>
        </w:rPr>
        <w:t>vysokých škol, kde j</w:t>
      </w:r>
      <w:r w:rsidR="00D83D72" w:rsidRPr="00F30B35">
        <w:rPr>
          <w:rFonts w:ascii="Helvetica" w:hAnsi="Helvetica"/>
          <w:szCs w:val="27"/>
          <w:lang w:val="cs-CZ"/>
        </w:rPr>
        <w:t xml:space="preserve">e tvorba a ochrana životního prostředí vyučována jako hlavní </w:t>
      </w:r>
      <w:r w:rsidRPr="00F30B35">
        <w:rPr>
          <w:rFonts w:ascii="Helvetica" w:hAnsi="Helvetica"/>
          <w:szCs w:val="27"/>
          <w:lang w:val="cs-CZ"/>
        </w:rPr>
        <w:t>obor</w:t>
      </w:r>
      <w:r w:rsidR="00D83D72" w:rsidRPr="00F30B35">
        <w:rPr>
          <w:rFonts w:ascii="Helvetica" w:hAnsi="Helvetica"/>
          <w:szCs w:val="27"/>
          <w:lang w:val="cs-CZ"/>
        </w:rPr>
        <w:t>.</w:t>
      </w:r>
    </w:p>
    <w:p w:rsidR="00130C83" w:rsidRPr="00F30B35" w:rsidRDefault="00130C83" w:rsidP="006977B4">
      <w:pPr>
        <w:jc w:val="both"/>
        <w:rPr>
          <w:rFonts w:ascii="Helvetica" w:hAnsi="Helvetica"/>
          <w:szCs w:val="27"/>
          <w:lang w:val="cs-CZ"/>
        </w:rPr>
      </w:pPr>
    </w:p>
    <w:p w:rsidR="00130C83" w:rsidRDefault="00130C83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403AB6" w:rsidRDefault="00403AB6" w:rsidP="006977B4">
      <w:pPr>
        <w:jc w:val="both"/>
        <w:rPr>
          <w:rFonts w:ascii="Helvetica" w:hAnsi="Helvetica"/>
          <w:szCs w:val="27"/>
          <w:lang w:val="cs-CZ"/>
        </w:rPr>
      </w:pPr>
    </w:p>
    <w:p w:rsidR="00130C83" w:rsidRPr="00F30B35" w:rsidRDefault="00130C8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/>
          <w:bCs/>
          <w:sz w:val="26"/>
          <w:szCs w:val="26"/>
        </w:rPr>
      </w:pPr>
      <w:r w:rsidRPr="00F30B35">
        <w:rPr>
          <w:rFonts w:ascii="Helvetica" w:hAnsi="Helvetica" w:cs="Calibri"/>
          <w:b/>
          <w:bCs/>
          <w:sz w:val="26"/>
          <w:szCs w:val="26"/>
        </w:rPr>
        <w:t xml:space="preserve">Akční plán EVVO – stanovený </w:t>
      </w:r>
      <w:bookmarkStart w:id="1" w:name="_GoBack"/>
      <w:bookmarkEnd w:id="1"/>
      <w:r w:rsidRPr="00F30B35">
        <w:rPr>
          <w:rFonts w:ascii="Helvetica" w:hAnsi="Helvetica" w:cs="Calibri"/>
          <w:b/>
          <w:bCs/>
          <w:sz w:val="26"/>
          <w:szCs w:val="26"/>
        </w:rPr>
        <w:t>dle Aktualiz</w:t>
      </w:r>
      <w:r w:rsidR="00FA06B1" w:rsidRPr="00F30B35">
        <w:rPr>
          <w:rFonts w:ascii="Helvetica" w:hAnsi="Helvetica" w:cs="Calibri"/>
          <w:b/>
          <w:bCs/>
          <w:sz w:val="26"/>
          <w:szCs w:val="26"/>
        </w:rPr>
        <w:t>ované</w:t>
      </w:r>
      <w:r w:rsidRPr="00F30B35">
        <w:rPr>
          <w:rFonts w:ascii="Helvetica" w:hAnsi="Helvetica" w:cs="Calibri"/>
          <w:b/>
          <w:bCs/>
          <w:sz w:val="26"/>
          <w:szCs w:val="26"/>
        </w:rPr>
        <w:t xml:space="preserve"> koncepce EVVO</w:t>
      </w:r>
    </w:p>
    <w:p w:rsidR="00FA06B1" w:rsidRPr="00D11CC8" w:rsidRDefault="00FA06B1" w:rsidP="006977B4">
      <w:pPr>
        <w:jc w:val="both"/>
        <w:rPr>
          <w:rFonts w:ascii="Times New Roman" w:hAnsi="Times New Roman"/>
          <w:szCs w:val="27"/>
          <w:lang w:val="cs-CZ"/>
        </w:rPr>
      </w:pPr>
    </w:p>
    <w:p w:rsidR="00D83D72" w:rsidRPr="00F30B35" w:rsidRDefault="00D83D72" w:rsidP="006977B4">
      <w:pPr>
        <w:jc w:val="both"/>
        <w:rPr>
          <w:rFonts w:ascii="Helvetica" w:hAnsi="Helvetica"/>
          <w:szCs w:val="27"/>
          <w:lang w:val="cs-CZ"/>
        </w:rPr>
      </w:pPr>
    </w:p>
    <w:p w:rsidR="004D0F43" w:rsidRPr="00F30B35" w:rsidRDefault="00B358C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  <w:szCs w:val="32"/>
        </w:rPr>
      </w:pPr>
      <w:r w:rsidRPr="00F30B35">
        <w:rPr>
          <w:rFonts w:ascii="Helvetica" w:hAnsi="Helvetica"/>
          <w:b/>
        </w:rPr>
        <w:t xml:space="preserve">Cíle akčního plánu, dle </w:t>
      </w:r>
      <w:r w:rsidR="007A42B5" w:rsidRPr="00F30B35">
        <w:rPr>
          <w:rFonts w:ascii="Helvetica" w:hAnsi="Helvetica"/>
          <w:b/>
        </w:rPr>
        <w:t xml:space="preserve">definic </w:t>
      </w:r>
      <w:r w:rsidR="007A42B5" w:rsidRPr="00F30B35">
        <w:rPr>
          <w:rFonts w:ascii="Helvetica" w:hAnsi="Helvetica" w:cs="TimesNewRoman"/>
          <w:b/>
          <w:bCs/>
          <w:szCs w:val="32"/>
        </w:rPr>
        <w:t>Akčního plánu Státního programu environmentálního vzdělávání,</w:t>
      </w:r>
      <w:r w:rsidR="008C46A8">
        <w:rPr>
          <w:rFonts w:ascii="Helvetica" w:hAnsi="Helvetica" w:cs="TimesNewRoman"/>
          <w:b/>
          <w:bCs/>
          <w:szCs w:val="32"/>
        </w:rPr>
        <w:t xml:space="preserve"> </w:t>
      </w:r>
      <w:r w:rsidR="007A42B5" w:rsidRPr="00F30B35">
        <w:rPr>
          <w:rFonts w:ascii="Helvetica" w:hAnsi="Helvetica" w:cs="TimesNewRoman"/>
          <w:b/>
          <w:bCs/>
          <w:szCs w:val="32"/>
        </w:rPr>
        <w:t>výchovy a osvěty v České republice na léta 2010-2012, s výhledem do roku 2015</w:t>
      </w:r>
    </w:p>
    <w:p w:rsidR="00D83D72" w:rsidRPr="00F30B35" w:rsidRDefault="00D83D72" w:rsidP="006977B4">
      <w:pPr>
        <w:spacing w:beforeLines="1" w:before="2" w:afterLines="1" w:after="2"/>
        <w:jc w:val="both"/>
        <w:rPr>
          <w:rFonts w:ascii="Helvetica" w:hAnsi="Helvetica"/>
          <w:szCs w:val="20"/>
          <w:lang w:val="cs-CZ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Cílem Akčního plánu je zajistit: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funkční prostředí pro poskytovatele, zadavatele a uživatele služeb EVVO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systematický rozvoj služeb a infrastruktury EVVO na území ČR s ohledem na</w:t>
      </w:r>
      <w:r w:rsidR="007A42B5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přiměřenou dostupnost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standardizaci a zvyšování kvality služeb EVVO prostřednictvím zavádění </w:t>
      </w:r>
      <w:r w:rsidR="00954061">
        <w:rPr>
          <w:rFonts w:ascii="Helvetica" w:hAnsi="Helvetica" w:cs="TimesNewRoman"/>
        </w:rPr>
        <w:t>syst</w:t>
      </w:r>
      <w:r w:rsidR="002A3181">
        <w:rPr>
          <w:rFonts w:ascii="Helvetica" w:hAnsi="Helvetica" w:cs="TimesNewRoman"/>
        </w:rPr>
        <w:t>é</w:t>
      </w:r>
      <w:r w:rsidR="00954061">
        <w:rPr>
          <w:rFonts w:ascii="Helvetica" w:hAnsi="Helvetica" w:cs="TimesNewRoman"/>
        </w:rPr>
        <w:t>m</w:t>
      </w:r>
      <w:r w:rsidR="002A3181">
        <w:rPr>
          <w:rFonts w:ascii="Helvetica" w:hAnsi="Helvetica" w:cs="TimesNewRoman"/>
        </w:rPr>
        <w:t>u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evaluace na úrovni vzdělávacích </w:t>
      </w:r>
      <w:r w:rsidR="007A42B5" w:rsidRPr="00F30B35">
        <w:rPr>
          <w:rFonts w:ascii="Helvetica" w:hAnsi="Helvetica" w:cs="TimesNewRoman"/>
        </w:rPr>
        <w:t xml:space="preserve">programů i kompetencí a systému </w:t>
      </w:r>
      <w:r w:rsidRPr="00F30B35">
        <w:rPr>
          <w:rFonts w:ascii="Helvetica" w:hAnsi="Helvetica" w:cs="TimesNewRoman"/>
        </w:rPr>
        <w:t>certifikace</w:t>
      </w:r>
      <w:r w:rsidR="007A42B5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vzdělávacích programů a institucí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koordinaci a metodické vedení EVVO včetně rozvoje spolupráce na národní, krajské i místní úrovni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dlouhodobé a stabilní financování služeb EVVO</w:t>
      </w:r>
      <w:r w:rsidR="00954061">
        <w:rPr>
          <w:rFonts w:ascii="Helvetica" w:hAnsi="Helvetica" w:cs="TimesNewRoman"/>
        </w:rPr>
        <w:t>;</w:t>
      </w:r>
    </w:p>
    <w:p w:rsidR="00B358CD" w:rsidRPr="00F30B35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D11CC8" w:rsidRDefault="00B358CD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8C46A8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vytvoření systému funkčního financování EVVO po skončení podpory z prostředků strukturálních fondů EU.</w:t>
      </w:r>
    </w:p>
    <w:p w:rsidR="004D7BBD" w:rsidRPr="00D11CC8" w:rsidRDefault="004D7BBD" w:rsidP="006977B4">
      <w:pPr>
        <w:spacing w:beforeLines="1" w:before="2" w:afterLines="1" w:after="2"/>
        <w:jc w:val="both"/>
        <w:rPr>
          <w:rFonts w:ascii="Times New Roman" w:hAnsi="Times New Roman"/>
          <w:szCs w:val="20"/>
          <w:lang w:val="cs-CZ"/>
        </w:rPr>
      </w:pPr>
    </w:p>
    <w:p w:rsidR="004D7BBD" w:rsidRPr="00F30B35" w:rsidRDefault="004D7BBD" w:rsidP="006977B4">
      <w:pPr>
        <w:spacing w:before="120"/>
        <w:jc w:val="both"/>
        <w:rPr>
          <w:rFonts w:ascii="Helvetica" w:hAnsi="Helvetica"/>
        </w:rPr>
      </w:pPr>
    </w:p>
    <w:p w:rsidR="00644272" w:rsidRPr="00F30B35" w:rsidRDefault="00644272" w:rsidP="006977B4">
      <w:pPr>
        <w:ind w:left="284" w:hanging="284"/>
        <w:jc w:val="both"/>
        <w:rPr>
          <w:rFonts w:ascii="Helvetica" w:hAnsi="Helvetica"/>
          <w:b/>
        </w:rPr>
      </w:pPr>
      <w:r w:rsidRPr="00F30B35">
        <w:rPr>
          <w:rFonts w:ascii="Helvetica" w:hAnsi="Helvetica"/>
          <w:b/>
        </w:rPr>
        <w:t xml:space="preserve">2. </w:t>
      </w:r>
      <w:r w:rsidR="00AD6E14" w:rsidRPr="00F30B35">
        <w:rPr>
          <w:rFonts w:ascii="Helvetica" w:hAnsi="Helvetica"/>
          <w:b/>
        </w:rPr>
        <w:t xml:space="preserve">STANOVENÍ </w:t>
      </w:r>
      <w:r w:rsidRPr="00F30B35">
        <w:rPr>
          <w:rFonts w:ascii="Helvetica" w:hAnsi="Helvetica"/>
          <w:b/>
        </w:rPr>
        <w:t xml:space="preserve">A POPIS </w:t>
      </w:r>
      <w:r w:rsidR="00AD6E14" w:rsidRPr="00F30B35">
        <w:rPr>
          <w:rFonts w:ascii="Helvetica" w:hAnsi="Helvetica"/>
          <w:b/>
        </w:rPr>
        <w:t>PRIORIT A</w:t>
      </w:r>
      <w:r w:rsidR="000969CB" w:rsidRPr="00F30B35">
        <w:rPr>
          <w:rFonts w:ascii="Helvetica" w:hAnsi="Helvetica"/>
          <w:b/>
        </w:rPr>
        <w:t xml:space="preserve"> CÍLŮ K ROZVOJI EVVO V ÚSTECKÉM KRAJI</w:t>
      </w:r>
      <w:r w:rsidRPr="00F30B35">
        <w:rPr>
          <w:rFonts w:ascii="Helvetica" w:hAnsi="Helvetica"/>
          <w:b/>
        </w:rPr>
        <w:t xml:space="preserve"> </w:t>
      </w:r>
      <w:r w:rsidR="000969CB" w:rsidRPr="00F30B35">
        <w:rPr>
          <w:rFonts w:ascii="Helvetica" w:hAnsi="Helvetica"/>
          <w:b/>
        </w:rPr>
        <w:t>A OPATŘENÍ K JEJICH DOSAŽENÍ</w:t>
      </w:r>
    </w:p>
    <w:p w:rsidR="00914DBC" w:rsidRPr="00F30B35" w:rsidRDefault="00914DBC" w:rsidP="006977B4">
      <w:pPr>
        <w:jc w:val="both"/>
        <w:rPr>
          <w:rFonts w:ascii="Helvetica" w:hAnsi="Helvetica"/>
          <w:szCs w:val="22"/>
        </w:rPr>
      </w:pPr>
    </w:p>
    <w:p w:rsidR="00B06E14" w:rsidRPr="00F30B35" w:rsidRDefault="00914DBC" w:rsidP="006977B4">
      <w:pPr>
        <w:jc w:val="both"/>
        <w:rPr>
          <w:rFonts w:ascii="Helvetica" w:hAnsi="Helvetica"/>
          <w:b/>
          <w:szCs w:val="22"/>
        </w:rPr>
      </w:pPr>
      <w:r w:rsidRPr="00F30B35">
        <w:rPr>
          <w:rFonts w:ascii="Helvetica" w:hAnsi="Helvetica"/>
          <w:b/>
          <w:szCs w:val="22"/>
        </w:rPr>
        <w:t>STRATEGIE UDRŽITELNÉHO ROZVOJE ÚSTECKÉHO KRAJE</w:t>
      </w: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</w:rPr>
      </w:pPr>
      <w:r w:rsidRPr="00F30B35">
        <w:rPr>
          <w:rFonts w:ascii="Helvetica" w:hAnsi="Helvetica" w:cs="Calibri"/>
        </w:rPr>
        <w:t>Rozvoji EVVO v Ústeckém kraji se věnuje</w:t>
      </w:r>
      <w:r w:rsidR="00914DBC" w:rsidRPr="00F30B35">
        <w:rPr>
          <w:rFonts w:ascii="Helvetica" w:hAnsi="Helvetica" w:cs="Calibri"/>
        </w:rPr>
        <w:t>, mi</w:t>
      </w:r>
      <w:r w:rsidR="000969CB" w:rsidRPr="00F30B35">
        <w:rPr>
          <w:rFonts w:ascii="Helvetica" w:hAnsi="Helvetica" w:cs="Calibri"/>
        </w:rPr>
        <w:t>mo jiné,</w:t>
      </w:r>
      <w:r w:rsidRPr="00F30B35">
        <w:rPr>
          <w:rFonts w:ascii="Helvetica" w:hAnsi="Helvetica" w:cs="Calibri"/>
        </w:rPr>
        <w:t xml:space="preserve"> tak</w:t>
      </w:r>
      <w:r w:rsidR="000969CB" w:rsidRPr="00F30B35">
        <w:rPr>
          <w:rFonts w:ascii="Helvetica" w:hAnsi="Helvetica" w:cs="Calibri"/>
        </w:rPr>
        <w:t>též</w:t>
      </w:r>
      <w:r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  <w:bCs/>
        </w:rPr>
        <w:t>Strategie udržitelného rozvoje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  <w:bCs/>
        </w:rPr>
        <w:t>Ústeckého kraje</w:t>
      </w:r>
      <w:r w:rsidR="000969CB" w:rsidRPr="00F30B35">
        <w:rPr>
          <w:rFonts w:ascii="Helvetica" w:hAnsi="Helvetica" w:cs="Calibri"/>
          <w:bCs/>
        </w:rPr>
        <w:t>.</w:t>
      </w: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</w:rPr>
      </w:pP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Cs/>
        </w:rPr>
      </w:pPr>
      <w:r w:rsidRPr="00F30B35">
        <w:rPr>
          <w:rFonts w:ascii="Helvetica" w:hAnsi="Helvetica" w:cs="Calibri"/>
          <w:bCs/>
        </w:rPr>
        <w:t xml:space="preserve">Strategie udržitelného rozvoje Ústeckého kraje </w:t>
      </w:r>
      <w:r w:rsidRPr="00F30B35">
        <w:rPr>
          <w:rFonts w:ascii="Helvetica" w:hAnsi="Helvetica" w:cs="Calibri"/>
        </w:rPr>
        <w:t xml:space="preserve">(dále jen </w:t>
      </w:r>
      <w:r w:rsidR="008C46A8">
        <w:rPr>
          <w:rFonts w:ascii="Helvetica" w:hAnsi="Helvetica" w:cs="Calibri"/>
        </w:rPr>
        <w:t>“</w:t>
      </w:r>
      <w:r w:rsidRPr="00F30B35">
        <w:rPr>
          <w:rFonts w:ascii="Helvetica" w:hAnsi="Helvetica" w:cs="Calibri"/>
        </w:rPr>
        <w:t>SUR ÚK</w:t>
      </w:r>
      <w:r w:rsidR="008C46A8">
        <w:rPr>
          <w:rFonts w:ascii="Helvetica" w:hAnsi="Helvetica" w:cs="Calibri"/>
        </w:rPr>
        <w:t>”</w:t>
      </w:r>
      <w:r w:rsidRPr="00F30B35">
        <w:rPr>
          <w:rFonts w:ascii="Helvetica" w:hAnsi="Helvetica" w:cs="Calibri"/>
        </w:rPr>
        <w:t>) je hierarchicky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</w:rPr>
        <w:t>nejvyšším koncepčním dokumentem Ústeckého kraje a jako taková poskytuje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</w:rPr>
        <w:t>nejen rámec pro zpracování obecně rozvojových či sektorových koncepčn</w:t>
      </w:r>
      <w:r w:rsidR="000969CB" w:rsidRPr="00F30B35">
        <w:rPr>
          <w:rFonts w:ascii="Helvetica" w:hAnsi="Helvetica" w:cs="Calibri"/>
        </w:rPr>
        <w:t>í</w:t>
      </w:r>
      <w:r w:rsidRPr="00F30B35">
        <w:rPr>
          <w:rFonts w:ascii="Helvetica" w:hAnsi="Helvetica" w:cs="Calibri"/>
        </w:rPr>
        <w:t>c</w:t>
      </w:r>
      <w:r w:rsidR="000969CB" w:rsidRPr="00F30B35">
        <w:rPr>
          <w:rFonts w:ascii="Helvetica" w:hAnsi="Helvetica" w:cs="Calibri"/>
        </w:rPr>
        <w:t xml:space="preserve">h </w:t>
      </w:r>
      <w:r w:rsidRPr="00F30B35">
        <w:rPr>
          <w:rFonts w:ascii="Helvetica" w:hAnsi="Helvetica" w:cs="Calibri"/>
        </w:rPr>
        <w:t>dokumentů kraje a obcí, ale je i významným komunikačním nástrojem kraje. SUR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</w:rPr>
        <w:t>ÚK je dokumentem pro podporu rozhodování všech představitelů kraje, a jeho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</w:rPr>
        <w:t>schvá</w:t>
      </w:r>
      <w:r w:rsidR="008C46A8">
        <w:rPr>
          <w:rFonts w:ascii="Helvetica" w:hAnsi="Helvetica" w:cs="Calibri"/>
        </w:rPr>
        <w:t>l</w:t>
      </w:r>
      <w:r w:rsidRPr="00F30B35">
        <w:rPr>
          <w:rFonts w:ascii="Helvetica" w:hAnsi="Helvetica" w:cs="Calibri"/>
        </w:rPr>
        <w:t>ením Zastupitelstvem kraje jsou zavázáni ho při zohlednění aktuá</w:t>
      </w:r>
      <w:r w:rsidR="00954061">
        <w:rPr>
          <w:rFonts w:ascii="Helvetica" w:hAnsi="Helvetica" w:cs="Calibri"/>
        </w:rPr>
        <w:t>l</w:t>
      </w:r>
      <w:r w:rsidRPr="00F30B35">
        <w:rPr>
          <w:rFonts w:ascii="Helvetica" w:hAnsi="Helvetica" w:cs="Calibri"/>
        </w:rPr>
        <w:t>ní situace v</w:t>
      </w:r>
      <w:r w:rsidR="000969CB" w:rsidRPr="00F30B35">
        <w:rPr>
          <w:rFonts w:ascii="Helvetica" w:hAnsi="Helvetica" w:cs="Calibri"/>
          <w:bCs/>
        </w:rPr>
        <w:t xml:space="preserve"> </w:t>
      </w:r>
      <w:r w:rsidRPr="00F30B35">
        <w:rPr>
          <w:rFonts w:ascii="Helvetica" w:hAnsi="Helvetica" w:cs="Calibri"/>
        </w:rPr>
        <w:t>maximální míře respektovat.</w:t>
      </w: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SUR ÚK se soustřeďuje na ta témata, která mají vztah k udržitelnému rozvoji, tedy</w:t>
      </w:r>
      <w:r w:rsidR="000969CB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ke zmenšování konfliktů a odstraňování zdrojů nerovnováhy mezi jednotlivými</w:t>
      </w:r>
      <w:r w:rsidR="000969CB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 xml:space="preserve">pilíři udržitelného rozvoje a jejich komponenty. </w:t>
      </w: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0969CB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Priority a cíle udržitelného rozvoje Ústeckého kraje jsou ř</w:t>
      </w:r>
      <w:r w:rsidR="000969CB" w:rsidRPr="00F30B35">
        <w:rPr>
          <w:rFonts w:ascii="Helvetica" w:hAnsi="Helvetica" w:cs="Calibri"/>
        </w:rPr>
        <w:t xml:space="preserve">azeny do </w:t>
      </w:r>
      <w:r w:rsidRPr="00F30B35">
        <w:rPr>
          <w:rFonts w:ascii="Helvetica" w:hAnsi="Helvetica" w:cs="Calibri"/>
        </w:rPr>
        <w:t>následujících</w:t>
      </w:r>
      <w:r w:rsidR="000969CB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čtyř prioritních os:</w:t>
      </w: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B06E14" w:rsidRPr="00F30B35" w:rsidRDefault="00B06E14" w:rsidP="0095406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954061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>Prioritní osa I: Efektivní ekonomika a zaměstnanost</w:t>
      </w:r>
    </w:p>
    <w:p w:rsidR="00B06E14" w:rsidRPr="00F30B35" w:rsidRDefault="00B06E14" w:rsidP="0095406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954061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>Prioritní osa II: Vyvážené využívání území</w:t>
      </w:r>
    </w:p>
    <w:p w:rsidR="00B06E14" w:rsidRPr="00F30B35" w:rsidRDefault="00B06E14" w:rsidP="0095406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954061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>Prioritní osa III: Zdravá a soudržná společnost</w:t>
      </w:r>
    </w:p>
    <w:p w:rsidR="000969CB" w:rsidRPr="00F30B35" w:rsidRDefault="00B06E14" w:rsidP="0095406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954061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>Prioritní osa IV: Kvalitní životní prostředí</w:t>
      </w:r>
    </w:p>
    <w:p w:rsidR="00FA06B1" w:rsidRPr="00F30B35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7A42B5" w:rsidRPr="00F30B35" w:rsidRDefault="0000402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V souvislosti s prioritními osami je možné definovat cíle pro dané prioritní oblasti, s dopadem na naplňování poslání EVVO v Ústeckém kraji ve smyslu vzdělávání, výchovy a osvětového působení pro následující </w:t>
      </w:r>
      <w:r w:rsidR="00CC243B" w:rsidRPr="00F30B35">
        <w:rPr>
          <w:rFonts w:ascii="Helvetica" w:hAnsi="Helvetica" w:cs="Calibri"/>
        </w:rPr>
        <w:t>cílové skupiny, dle základního rámce EVVO.</w:t>
      </w:r>
    </w:p>
    <w:p w:rsidR="00004025" w:rsidRPr="00F30B35" w:rsidRDefault="0000402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004025" w:rsidRPr="00F30B35" w:rsidRDefault="0000402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004025" w:rsidRPr="00D11CC8" w:rsidRDefault="00004025" w:rsidP="0095406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Školy</w:t>
      </w:r>
    </w:p>
    <w:p w:rsidR="000969CB" w:rsidRPr="00F30B35" w:rsidRDefault="00004025" w:rsidP="0095406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Nevládní neziskové organizace</w:t>
      </w:r>
    </w:p>
    <w:p w:rsidR="00004025" w:rsidRPr="00F30B35" w:rsidRDefault="00004025" w:rsidP="0095406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  <w:szCs w:val="20"/>
        </w:rPr>
        <w:t xml:space="preserve">Státní správa a samospráva </w:t>
      </w:r>
    </w:p>
    <w:p w:rsidR="004241B8" w:rsidRPr="00F30B35" w:rsidRDefault="00004025" w:rsidP="0095406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  <w:szCs w:val="20"/>
        </w:rPr>
        <w:t>Podniková sféra</w:t>
      </w:r>
    </w:p>
    <w:p w:rsidR="000969CB" w:rsidRPr="00F30B35" w:rsidRDefault="000969C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FA06B1" w:rsidRPr="00F30B35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0969CB" w:rsidRPr="00F30B35" w:rsidRDefault="000969C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b/>
          <w:bCs/>
          <w:szCs w:val="28"/>
        </w:rPr>
      </w:pPr>
      <w:r w:rsidRPr="00F30B35">
        <w:rPr>
          <w:rFonts w:ascii="Helvetica" w:hAnsi="Helvetica"/>
          <w:b/>
          <w:bCs/>
          <w:szCs w:val="28"/>
        </w:rPr>
        <w:t>2.1. Cíle EVVO na úrovni Ústeckého kraje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8"/>
        </w:rPr>
      </w:pPr>
      <w:r w:rsidRPr="00F30B35">
        <w:rPr>
          <w:rFonts w:ascii="Helvetica" w:hAnsi="Helvetica"/>
          <w:b/>
          <w:bCs/>
          <w:szCs w:val="28"/>
        </w:rPr>
        <w:t xml:space="preserve"> </w:t>
      </w:r>
    </w:p>
    <w:p w:rsidR="002E4EF5" w:rsidRPr="00F30B35" w:rsidRDefault="00C07208" w:rsidP="006977B4">
      <w:pPr>
        <w:pStyle w:val="Default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b/>
          <w:bCs/>
          <w:szCs w:val="23"/>
        </w:rPr>
        <w:t>Střednědobý</w:t>
      </w:r>
      <w:r w:rsidR="002E4EF5" w:rsidRPr="00F30B35">
        <w:rPr>
          <w:rFonts w:ascii="Helvetica" w:hAnsi="Helvetica"/>
          <w:b/>
          <w:bCs/>
          <w:szCs w:val="23"/>
        </w:rPr>
        <w:t xml:space="preserve"> výhled - Cílový stav</w:t>
      </w:r>
    </w:p>
    <w:p w:rsidR="00655A89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>Cílem koncepce je zajistit další rozvoj sy</w:t>
      </w:r>
      <w:r w:rsidR="00954061">
        <w:rPr>
          <w:rFonts w:ascii="Helvetica" w:hAnsi="Helvetica"/>
          <w:szCs w:val="23"/>
        </w:rPr>
        <w:t>s</w:t>
      </w:r>
      <w:r w:rsidRPr="00F30B35">
        <w:rPr>
          <w:rFonts w:ascii="Helvetica" w:hAnsi="Helvetica"/>
          <w:szCs w:val="23"/>
        </w:rPr>
        <w:t xml:space="preserve">tému EVVO na území Ústeckého kraje, jehož součástí je efektivní provázanost činnosti jednotlivých funkčních složek systému EVVO. Výsledkem naplňování cílů této koncepce by měly být změny postojů a smýšlení obyvatel Ústeckého kraje, vedoucí k takovému jednání, které je v souladu s principem udržitelného rozvoje. Jedinci si jsou vědomi odpovědnosti za udržení kvality prostředí a jeho jednotlivých složek a mají úctu k životu ve všech jeho formách. EVVO plní roli preventivního nástroje ochrany přírody a životního prostředí. </w:t>
      </w:r>
    </w:p>
    <w:p w:rsidR="00655A89" w:rsidRPr="00F30B35" w:rsidRDefault="00655A89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b/>
          <w:bCs/>
          <w:szCs w:val="23"/>
        </w:rPr>
      </w:pPr>
      <w:r w:rsidRPr="00F30B35">
        <w:rPr>
          <w:rFonts w:ascii="Helvetica" w:hAnsi="Helvetica"/>
          <w:b/>
          <w:bCs/>
          <w:szCs w:val="23"/>
        </w:rPr>
        <w:t xml:space="preserve">Oblast č. 1: Příjemci služeb EVVO 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8C46A8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8C46A8">
        <w:rPr>
          <w:rFonts w:ascii="Helvetica" w:hAnsi="Helvetica"/>
          <w:b/>
          <w:szCs w:val="23"/>
        </w:rPr>
        <w:t xml:space="preserve">Dílčí cíl </w:t>
      </w:r>
    </w:p>
    <w:p w:rsidR="002E4EF5" w:rsidRPr="00F30B35" w:rsidRDefault="002E4EF5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Jsou vytvořeny vhodné p</w:t>
      </w:r>
      <w:r w:rsidR="00954061">
        <w:rPr>
          <w:rFonts w:ascii="Helvetica" w:hAnsi="Helvetica"/>
          <w:szCs w:val="23"/>
        </w:rPr>
        <w:t>odmínky pro příjem služeb EVVO;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 xml:space="preserve">Je vytvořena odpovídající a dostupná nabídka pro příjemce služeb EVVO a příjemci služeb jsou dostatečně motivováni pro její využívání.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</w:p>
    <w:p w:rsidR="002E4EF5" w:rsidRPr="008C46A8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8C46A8">
        <w:rPr>
          <w:rFonts w:ascii="Helvetica" w:hAnsi="Helvetica"/>
          <w:b/>
          <w:szCs w:val="23"/>
        </w:rPr>
        <w:t xml:space="preserve">Opatření </w:t>
      </w:r>
    </w:p>
    <w:p w:rsidR="002E4EF5" w:rsidRPr="00F30B35" w:rsidRDefault="002E4EF5" w:rsidP="006977B4">
      <w:pPr>
        <w:pStyle w:val="Default"/>
        <w:spacing w:after="45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Vytvoření efektivního systému motivace příjemců služeb pro využití nabídky EVVO</w:t>
      </w:r>
      <w:r w:rsidR="00655A89" w:rsidRPr="00F30B35">
        <w:rPr>
          <w:rFonts w:ascii="Helvetica" w:hAnsi="Helvetica"/>
          <w:szCs w:val="23"/>
        </w:rPr>
        <w:t>, pomocí internetového portálu www.</w:t>
      </w:r>
      <w:r w:rsidR="008C46A8">
        <w:rPr>
          <w:rFonts w:ascii="Helvetica" w:hAnsi="Helvetica"/>
          <w:szCs w:val="23"/>
        </w:rPr>
        <w:t>kr-ustecky</w:t>
      </w:r>
      <w:r w:rsidR="00655A89" w:rsidRPr="00F30B35">
        <w:rPr>
          <w:rFonts w:ascii="Helvetica" w:hAnsi="Helvetica"/>
          <w:szCs w:val="23"/>
        </w:rPr>
        <w:t>.cz</w:t>
      </w:r>
      <w:r w:rsidR="00954061">
        <w:rPr>
          <w:rFonts w:ascii="Helvetica" w:hAnsi="Helvetica"/>
          <w:szCs w:val="23"/>
        </w:rPr>
        <w:t>;</w:t>
      </w:r>
    </w:p>
    <w:p w:rsidR="002E4EF5" w:rsidRPr="00F30B35" w:rsidRDefault="002E4EF5" w:rsidP="006977B4">
      <w:pPr>
        <w:pStyle w:val="Default"/>
        <w:spacing w:after="45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Zvýšení počtu potenciálních příjemců služeb, kteří jsou cíl</w:t>
      </w:r>
      <w:r w:rsidR="00954061">
        <w:rPr>
          <w:rFonts w:ascii="Helvetica" w:hAnsi="Helvetica"/>
          <w:szCs w:val="23"/>
        </w:rPr>
        <w:t>eně zapojováni do systému EVVO;</w:t>
      </w:r>
    </w:p>
    <w:p w:rsidR="002E4EF5" w:rsidRPr="00F30B35" w:rsidRDefault="002E4EF5" w:rsidP="006977B4">
      <w:pPr>
        <w:pStyle w:val="Default"/>
        <w:spacing w:after="45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>- Zajištění systematické podpory plošné dostupnosti nabídky služeb pro jednotlivé příjemce služeb</w:t>
      </w:r>
      <w:r w:rsidR="00954061">
        <w:rPr>
          <w:rFonts w:ascii="Helvetica" w:hAnsi="Helvetica"/>
          <w:szCs w:val="23"/>
        </w:rPr>
        <w:t>;</w:t>
      </w:r>
      <w:r w:rsidRPr="00F30B35">
        <w:rPr>
          <w:rFonts w:ascii="Helvetica" w:hAnsi="Helvetica"/>
          <w:szCs w:val="23"/>
        </w:rPr>
        <w:t xml:space="preserve"> </w:t>
      </w:r>
    </w:p>
    <w:p w:rsidR="00655A89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>- Vytvoření efektivních mechanismů propagace EVVO a zodpovědného jednání ve prospěch ochrany životního prostředí a udržitelného rozvoje, cestou nezatěžující životní prostředí, pomocí informačního webové</w:t>
      </w:r>
      <w:r w:rsidR="00431C62">
        <w:rPr>
          <w:rFonts w:ascii="Helvetica" w:hAnsi="Helvetica"/>
          <w:szCs w:val="23"/>
        </w:rPr>
        <w:t>ho portálu a jeho aktualizování;</w:t>
      </w:r>
    </w:p>
    <w:p w:rsidR="00655A89" w:rsidRPr="00F30B35" w:rsidRDefault="00655A89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 w:cs="Calibri"/>
        </w:rPr>
        <w:t>Každoroční pořádání krajské konference EVVO</w:t>
      </w:r>
      <w:r w:rsidR="00431C62">
        <w:rPr>
          <w:rFonts w:ascii="Helvetica" w:hAnsi="Helvetica" w:cs="Calibri"/>
        </w:rPr>
        <w:t>;</w:t>
      </w:r>
      <w:r w:rsidRPr="00F30B35">
        <w:rPr>
          <w:rFonts w:ascii="Helvetica" w:hAnsi="Helvetica" w:cs="Calibri"/>
        </w:rPr>
        <w:t xml:space="preserve"> </w:t>
      </w:r>
    </w:p>
    <w:p w:rsidR="00655A89" w:rsidRPr="00F30B35" w:rsidRDefault="00655A89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- Prostřednictvím webových stránek EVVO budou zveřejňovány aktuální informace o EVVO a pořádaných osvětových akcích</w:t>
      </w:r>
      <w:r w:rsidR="00431C62">
        <w:rPr>
          <w:rFonts w:ascii="Helvetica" w:hAnsi="Helvetica" w:cs="Calibri"/>
        </w:rPr>
        <w:t>;</w:t>
      </w:r>
    </w:p>
    <w:p w:rsidR="00655A89" w:rsidRPr="00F30B35" w:rsidRDefault="00655A89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8C46A8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 xml:space="preserve">pravidelně aktualizovaná databáze a adresář subjektů působících v EVVO, </w:t>
      </w:r>
    </w:p>
    <w:p w:rsidR="00655A89" w:rsidRPr="00F30B35" w:rsidRDefault="008C46A8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ab/>
      </w:r>
      <w:r w:rsidR="00655A89" w:rsidRPr="00F30B35">
        <w:rPr>
          <w:rFonts w:ascii="Helvetica" w:hAnsi="Helvetica" w:cs="Calibri"/>
        </w:rPr>
        <w:t>na webových stránkách www.</w:t>
      </w:r>
      <w:r>
        <w:rPr>
          <w:rFonts w:ascii="Helvetica" w:hAnsi="Helvetica" w:cs="Calibri"/>
        </w:rPr>
        <w:t>kr-ustecky</w:t>
      </w:r>
      <w:r w:rsidR="00655A89" w:rsidRPr="00F30B35">
        <w:rPr>
          <w:rFonts w:ascii="Helvetica" w:hAnsi="Helvetica" w:cs="Calibri"/>
        </w:rPr>
        <w:t>.cz</w:t>
      </w:r>
      <w:r w:rsidR="00431C62">
        <w:rPr>
          <w:rFonts w:ascii="Helvetica" w:hAnsi="Helvetica" w:cs="Calibri"/>
        </w:rPr>
        <w:t>;</w:t>
      </w:r>
    </w:p>
    <w:p w:rsidR="00C07208" w:rsidRPr="00F30B35" w:rsidRDefault="00655A89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8C46A8">
        <w:rPr>
          <w:rFonts w:ascii="Helvetica" w:hAnsi="Helvetica" w:cs="Calibri"/>
        </w:rPr>
        <w:tab/>
      </w:r>
      <w:r w:rsidRPr="00F30B35">
        <w:rPr>
          <w:rFonts w:ascii="Helvetica" w:hAnsi="Helvetica" w:cs="Calibri"/>
        </w:rPr>
        <w:t>vydávání publikace a informačn</w:t>
      </w:r>
      <w:r w:rsidR="00C07208" w:rsidRPr="00F30B35">
        <w:rPr>
          <w:rFonts w:ascii="Helvetica" w:hAnsi="Helvetica" w:cs="Calibri"/>
        </w:rPr>
        <w:t>ích</w:t>
      </w:r>
      <w:r w:rsidRPr="00F30B35">
        <w:rPr>
          <w:rFonts w:ascii="Helvetica" w:hAnsi="Helvetica" w:cs="Calibri"/>
        </w:rPr>
        <w:t xml:space="preserve"> </w:t>
      </w:r>
      <w:r w:rsidR="00431C62">
        <w:rPr>
          <w:rFonts w:ascii="Helvetica" w:hAnsi="Helvetica" w:cs="Calibri"/>
        </w:rPr>
        <w:t>material;</w:t>
      </w:r>
    </w:p>
    <w:p w:rsidR="00655A89" w:rsidRPr="00F30B35" w:rsidRDefault="00C07208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 xml:space="preserve">- </w:t>
      </w:r>
      <w:r w:rsidR="008C46A8">
        <w:rPr>
          <w:rFonts w:ascii="Helvetica" w:hAnsi="Helvetica" w:cs="Calibri"/>
        </w:rPr>
        <w:tab/>
      </w:r>
      <w:r w:rsidR="00655A89" w:rsidRPr="00F30B35">
        <w:rPr>
          <w:rFonts w:ascii="Helvetica" w:hAnsi="Helvetica" w:cs="Calibri"/>
        </w:rPr>
        <w:t>pravidelně zveřejňovaný grantový kalend</w:t>
      </w:r>
      <w:r w:rsidRPr="00F30B35">
        <w:rPr>
          <w:rFonts w:ascii="Helvetica" w:hAnsi="Helvetica" w:cs="Calibri"/>
        </w:rPr>
        <w:t>ář</w:t>
      </w:r>
      <w:r w:rsidR="00655A89" w:rsidRPr="00F30B35">
        <w:rPr>
          <w:rFonts w:ascii="Helvetica" w:hAnsi="Helvetica" w:cs="Calibri"/>
        </w:rPr>
        <w:t xml:space="preserve"> a</w:t>
      </w:r>
      <w:r w:rsidRPr="00F30B35">
        <w:rPr>
          <w:rFonts w:ascii="Helvetica" w:hAnsi="Helvetica" w:cs="Calibri"/>
        </w:rPr>
        <w:t xml:space="preserve"> </w:t>
      </w:r>
      <w:r w:rsidR="00655A89" w:rsidRPr="00F30B35">
        <w:rPr>
          <w:rFonts w:ascii="Helvetica" w:hAnsi="Helvetica" w:cs="Calibri"/>
        </w:rPr>
        <w:t>kalend</w:t>
      </w:r>
      <w:r w:rsidRPr="00F30B35">
        <w:rPr>
          <w:rFonts w:ascii="Helvetica" w:hAnsi="Helvetica" w:cs="Calibri"/>
        </w:rPr>
        <w:t>á</w:t>
      </w:r>
      <w:r w:rsidR="00655A89" w:rsidRPr="00F30B35">
        <w:rPr>
          <w:rFonts w:ascii="Helvetica" w:hAnsi="Helvetica" w:cs="Calibri"/>
        </w:rPr>
        <w:t>ř akc</w:t>
      </w:r>
      <w:r w:rsidRPr="00F30B35">
        <w:rPr>
          <w:rFonts w:ascii="Helvetica" w:hAnsi="Helvetica" w:cs="Calibri"/>
        </w:rPr>
        <w:t>í</w:t>
      </w:r>
      <w:r w:rsidR="00655A89" w:rsidRPr="00F30B35">
        <w:rPr>
          <w:rFonts w:ascii="Helvetica" w:hAnsi="Helvetica" w:cs="Calibri"/>
        </w:rPr>
        <w:t>, informace o environment</w:t>
      </w:r>
      <w:r w:rsidRPr="00F30B35">
        <w:rPr>
          <w:rFonts w:ascii="Helvetica" w:hAnsi="Helvetica" w:cs="Calibri"/>
        </w:rPr>
        <w:t>á</w:t>
      </w:r>
      <w:r w:rsidR="00655A89" w:rsidRPr="00F30B35">
        <w:rPr>
          <w:rFonts w:ascii="Helvetica" w:hAnsi="Helvetica" w:cs="Calibri"/>
        </w:rPr>
        <w:t>n</w:t>
      </w:r>
      <w:r w:rsidRPr="00F30B35">
        <w:rPr>
          <w:rFonts w:ascii="Helvetica" w:hAnsi="Helvetica" w:cs="Calibri"/>
        </w:rPr>
        <w:t>í</w:t>
      </w:r>
      <w:r w:rsidR="00655A89" w:rsidRPr="00F30B35">
        <w:rPr>
          <w:rFonts w:ascii="Helvetica" w:hAnsi="Helvetica" w:cs="Calibri"/>
        </w:rPr>
        <w:t>m poradenstv</w:t>
      </w:r>
      <w:r w:rsidRPr="00F30B35">
        <w:rPr>
          <w:rFonts w:ascii="Helvetica" w:hAnsi="Helvetica" w:cs="Calibri"/>
        </w:rPr>
        <w:t>í, atp.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b/>
          <w:bCs/>
          <w:szCs w:val="23"/>
        </w:rPr>
      </w:pPr>
      <w:r w:rsidRPr="00F30B35">
        <w:rPr>
          <w:rFonts w:ascii="Helvetica" w:hAnsi="Helvetica"/>
          <w:b/>
          <w:bCs/>
          <w:szCs w:val="23"/>
        </w:rPr>
        <w:t xml:space="preserve">Oblast č. 2: Poskytovatelé služeb EVVO 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431C62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431C62">
        <w:rPr>
          <w:rFonts w:ascii="Helvetica" w:hAnsi="Helvetica"/>
          <w:b/>
          <w:szCs w:val="23"/>
        </w:rPr>
        <w:t xml:space="preserve">Dílčí cíl </w:t>
      </w:r>
    </w:p>
    <w:p w:rsidR="002E4EF5" w:rsidRPr="00F30B35" w:rsidRDefault="002E4EF5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Jsou vytvořeny vhodné podmínky (funkční prostředí) pro poskytovatele služeb EVVO ve prospěch kvality a kvantity jimi poskytovaných služeb</w:t>
      </w:r>
      <w:r w:rsidR="00431C62">
        <w:rPr>
          <w:rFonts w:ascii="Helvetica" w:hAnsi="Helvetica"/>
          <w:szCs w:val="23"/>
        </w:rPr>
        <w:t>;</w:t>
      </w:r>
      <w:r w:rsidRPr="00F30B35">
        <w:rPr>
          <w:rFonts w:ascii="Helvetica" w:hAnsi="Helvetica"/>
          <w:szCs w:val="23"/>
        </w:rPr>
        <w:t xml:space="preserve">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Poskytovatelé služeb jsou motivováni pro realizaci kvalitního EVVO a další rozvoj vlastních služeb s ohledem na aktuální požadavky příjemců slu</w:t>
      </w:r>
      <w:r w:rsidR="008C46A8">
        <w:rPr>
          <w:rFonts w:ascii="Helvetica" w:hAnsi="Helvetica"/>
          <w:szCs w:val="23"/>
        </w:rPr>
        <w:t>ž</w:t>
      </w:r>
      <w:r w:rsidRPr="00F30B35">
        <w:rPr>
          <w:rFonts w:ascii="Helvetica" w:hAnsi="Helvetica"/>
          <w:szCs w:val="23"/>
        </w:rPr>
        <w:t xml:space="preserve">eb a stav EVVO. 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431C62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431C62">
        <w:rPr>
          <w:rFonts w:ascii="Helvetica" w:hAnsi="Helvetica"/>
          <w:b/>
          <w:szCs w:val="23"/>
        </w:rPr>
        <w:t xml:space="preserve">Opatření </w:t>
      </w:r>
    </w:p>
    <w:p w:rsidR="002E4EF5" w:rsidRPr="00F30B35" w:rsidRDefault="002E4EF5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Zajištění finanční podpory pro činnost poskytovatelů služeb a podpora jejich dalšího</w:t>
      </w:r>
      <w:r w:rsidR="00431C62">
        <w:rPr>
          <w:rFonts w:ascii="Helvetica" w:hAnsi="Helvetica"/>
          <w:szCs w:val="23"/>
        </w:rPr>
        <w:t xml:space="preserve"> vzdělávání a profesního růstu;</w:t>
      </w:r>
    </w:p>
    <w:p w:rsidR="00C07208" w:rsidRPr="00F30B35" w:rsidRDefault="002E4EF5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Rozšíření seznamu (zvýšení počtu) potenciálních poskytovatelů služeb, kteří jsou efekt</w:t>
      </w:r>
      <w:r w:rsidR="00431C62">
        <w:rPr>
          <w:rFonts w:ascii="Helvetica" w:hAnsi="Helvetica"/>
          <w:szCs w:val="23"/>
        </w:rPr>
        <w:t>ivně zapojováni do systému EVVO;</w:t>
      </w:r>
      <w:r w:rsidRPr="00F30B35">
        <w:rPr>
          <w:rFonts w:ascii="Helvetica" w:hAnsi="Helvetica"/>
          <w:szCs w:val="23"/>
        </w:rPr>
        <w:t xml:space="preserve"> </w:t>
      </w:r>
    </w:p>
    <w:p w:rsidR="00C07208" w:rsidRPr="00F30B35" w:rsidRDefault="00C07208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>- Zajištění informovanosti pomocí internetového portálu a jejich aktivní začleňování do projektů</w:t>
      </w:r>
      <w:r w:rsidR="00431C62">
        <w:rPr>
          <w:rFonts w:ascii="Helvetica" w:hAnsi="Helvetica"/>
          <w:szCs w:val="23"/>
        </w:rPr>
        <w:t>;</w:t>
      </w:r>
    </w:p>
    <w:p w:rsidR="00C07208" w:rsidRPr="00F30B35" w:rsidRDefault="00C07208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 xml:space="preserve">Zajištění propagace webových stránek </w:t>
      </w:r>
      <w:hyperlink r:id="rId7" w:history="1">
        <w:r w:rsidR="008C46A8" w:rsidRPr="00B44B2F">
          <w:rPr>
            <w:rStyle w:val="Hypertextovodkaz"/>
            <w:rFonts w:ascii="Helvetica" w:hAnsi="Helvetica"/>
            <w:szCs w:val="23"/>
          </w:rPr>
          <w:t>www.kr-ustecky.cz</w:t>
        </w:r>
      </w:hyperlink>
      <w:r w:rsidRPr="00F30B35">
        <w:rPr>
          <w:rFonts w:ascii="Helvetica" w:hAnsi="Helvetica"/>
          <w:szCs w:val="23"/>
        </w:rPr>
        <w:t xml:space="preserve"> a zejména pak jejich konkrétnímu obsahu směrem k poskytovatelům EVVO</w:t>
      </w:r>
      <w:r w:rsidR="00431C62">
        <w:rPr>
          <w:rFonts w:ascii="Helvetica" w:hAnsi="Helvetica"/>
          <w:szCs w:val="23"/>
        </w:rPr>
        <w:t>;</w:t>
      </w:r>
    </w:p>
    <w:p w:rsidR="002E4EF5" w:rsidRPr="00F30B35" w:rsidRDefault="00C07208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Podpora ve formě propagace projektů konkrétních poskytovatelů služeb EVVO na úrovni Ústeckého kraje dostupnými marketingovými prostředky.</w:t>
      </w:r>
    </w:p>
    <w:p w:rsidR="002E4EF5" w:rsidRPr="00F30B35" w:rsidRDefault="002E4EF5" w:rsidP="006977B4">
      <w:pPr>
        <w:pStyle w:val="Default"/>
        <w:spacing w:after="47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spacing w:after="47"/>
        <w:jc w:val="both"/>
        <w:rPr>
          <w:rFonts w:ascii="Helvetica" w:hAnsi="Helvetica"/>
          <w:b/>
          <w:szCs w:val="23"/>
        </w:rPr>
      </w:pPr>
      <w:r w:rsidRPr="00F30B35">
        <w:rPr>
          <w:rFonts w:ascii="Helvetica" w:hAnsi="Helvetica"/>
          <w:b/>
          <w:szCs w:val="23"/>
        </w:rPr>
        <w:t>Oblast č. 3: Koordinace, spolupráce a komunikace</w:t>
      </w:r>
    </w:p>
    <w:p w:rsidR="002E4EF5" w:rsidRPr="00F30B35" w:rsidRDefault="002E4EF5" w:rsidP="006977B4">
      <w:pPr>
        <w:pStyle w:val="Default"/>
        <w:spacing w:after="47"/>
        <w:jc w:val="both"/>
        <w:rPr>
          <w:rFonts w:ascii="Helvetica" w:hAnsi="Helvetica"/>
          <w:b/>
          <w:szCs w:val="23"/>
        </w:rPr>
      </w:pPr>
    </w:p>
    <w:p w:rsidR="002E4EF5" w:rsidRPr="00431C62" w:rsidRDefault="002E4EF5" w:rsidP="006977B4">
      <w:pPr>
        <w:pStyle w:val="Default"/>
        <w:spacing w:after="47"/>
        <w:jc w:val="both"/>
        <w:rPr>
          <w:rFonts w:ascii="Helvetica" w:hAnsi="Helvetica"/>
          <w:b/>
          <w:szCs w:val="23"/>
        </w:rPr>
      </w:pPr>
      <w:r w:rsidRPr="00431C62">
        <w:rPr>
          <w:rFonts w:ascii="Helvetica" w:hAnsi="Helvetica"/>
          <w:b/>
          <w:szCs w:val="23"/>
        </w:rPr>
        <w:t xml:space="preserve">Dílčí cíl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431C62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 xml:space="preserve">Je zajištěna efektivní spolupráce jednotlivých složek systému EVVO Ústeckého kraje. 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431C62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431C62">
        <w:rPr>
          <w:rFonts w:ascii="Helvetica" w:hAnsi="Helvetica"/>
          <w:b/>
          <w:szCs w:val="23"/>
        </w:rPr>
        <w:t xml:space="preserve">Opatření </w:t>
      </w:r>
    </w:p>
    <w:p w:rsidR="00C07208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431C62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Podpora vzájemné spolupráce a komunikace příjemců a poskytovatelů služeb EVVO a Ústeckého kraje a provázání jejich činnosti se strategickými dokumenty Čes</w:t>
      </w:r>
      <w:r w:rsidR="00431C62">
        <w:rPr>
          <w:rFonts w:ascii="Helvetica" w:hAnsi="Helvetica"/>
          <w:szCs w:val="23"/>
        </w:rPr>
        <w:t>ké republiky a Ústeckého kraje;</w:t>
      </w:r>
    </w:p>
    <w:p w:rsidR="00C07208" w:rsidRPr="00F30B35" w:rsidRDefault="00C07208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Podpora provázání a rozšíření mezio</w:t>
      </w:r>
      <w:r w:rsidR="008C46A8">
        <w:rPr>
          <w:rFonts w:ascii="Helvetica" w:hAnsi="Helvetica"/>
          <w:szCs w:val="23"/>
        </w:rPr>
        <w:t>d</w:t>
      </w:r>
      <w:r w:rsidRPr="00F30B35">
        <w:rPr>
          <w:rFonts w:ascii="Helvetica" w:hAnsi="Helvetica"/>
          <w:szCs w:val="23"/>
        </w:rPr>
        <w:t>borové spolupráce mezi jednotlivými odbory Ústeckého kraje, zejména pak ty se z</w:t>
      </w:r>
      <w:r w:rsidR="00431C62">
        <w:rPr>
          <w:rFonts w:ascii="Helvetica" w:hAnsi="Helvetica"/>
          <w:szCs w:val="23"/>
        </w:rPr>
        <w:t>aměřením na vzdělávání a osvětu;</w:t>
      </w:r>
    </w:p>
    <w:p w:rsidR="00C07208" w:rsidRPr="00F30B35" w:rsidRDefault="00C07208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Aktivní využívání možností webové komunikace</w:t>
      </w:r>
      <w:r w:rsidR="00431C62">
        <w:rPr>
          <w:rFonts w:ascii="Helvetica" w:hAnsi="Helvetica"/>
          <w:szCs w:val="23"/>
        </w:rPr>
        <w:t>;</w:t>
      </w:r>
    </w:p>
    <w:p w:rsidR="002E4EF5" w:rsidRPr="00F30B35" w:rsidRDefault="00C07208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431C62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>Podpora komunikace mezi jednotlivými poskytovateli služeb EVVO v Ústeckém kraji.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jc w:val="both"/>
        <w:rPr>
          <w:rFonts w:ascii="Helvetica" w:hAnsi="Helvetica"/>
          <w:b/>
          <w:bCs/>
          <w:szCs w:val="23"/>
        </w:rPr>
      </w:pPr>
      <w:r w:rsidRPr="00F30B35">
        <w:rPr>
          <w:rFonts w:ascii="Helvetica" w:hAnsi="Helvetica"/>
          <w:b/>
          <w:bCs/>
          <w:szCs w:val="23"/>
        </w:rPr>
        <w:t>Oblast č. 4: Monitoring naplňování cílů a vyhodnocování realizace EVVO</w:t>
      </w:r>
    </w:p>
    <w:p w:rsidR="002E4EF5" w:rsidRPr="00F30B35" w:rsidRDefault="002E4EF5" w:rsidP="006977B4">
      <w:pPr>
        <w:pStyle w:val="Default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b/>
          <w:bCs/>
          <w:szCs w:val="23"/>
        </w:rPr>
        <w:t xml:space="preserve"> </w:t>
      </w:r>
    </w:p>
    <w:p w:rsidR="002E4EF5" w:rsidRPr="007B372E" w:rsidRDefault="002E4EF5" w:rsidP="006977B4">
      <w:pPr>
        <w:pStyle w:val="Default"/>
        <w:jc w:val="both"/>
        <w:rPr>
          <w:rFonts w:ascii="Helvetica" w:hAnsi="Helvetica"/>
          <w:b/>
          <w:szCs w:val="23"/>
        </w:rPr>
      </w:pPr>
      <w:r w:rsidRPr="007B372E">
        <w:rPr>
          <w:rFonts w:ascii="Helvetica" w:hAnsi="Helvetica"/>
          <w:b/>
          <w:szCs w:val="23"/>
        </w:rPr>
        <w:t xml:space="preserve">Dílčí cíl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 xml:space="preserve">Úspěšnost systému EVVO je monitorována a s ohledem na zjištěné údaje je koordinován další průběh a rozvoj realizace EVVO v Ústeckém kraji.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</w:p>
    <w:p w:rsidR="002E4EF5" w:rsidRPr="007B372E" w:rsidRDefault="002E4EF5" w:rsidP="006977B4">
      <w:pPr>
        <w:pStyle w:val="Default"/>
        <w:ind w:left="284" w:hanging="284"/>
        <w:jc w:val="both"/>
        <w:rPr>
          <w:rFonts w:ascii="Helvetica" w:hAnsi="Helvetica"/>
          <w:b/>
          <w:szCs w:val="23"/>
        </w:rPr>
      </w:pPr>
      <w:r w:rsidRPr="007B372E">
        <w:rPr>
          <w:rFonts w:ascii="Helvetica" w:hAnsi="Helvetica"/>
          <w:b/>
          <w:szCs w:val="23"/>
        </w:rPr>
        <w:t xml:space="preserve">Opatření </w:t>
      </w:r>
    </w:p>
    <w:p w:rsidR="002E4EF5" w:rsidRPr="00F30B35" w:rsidRDefault="002E4EF5" w:rsidP="006977B4">
      <w:pPr>
        <w:pStyle w:val="Default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8C46A8">
        <w:rPr>
          <w:rFonts w:ascii="Helvetica" w:hAnsi="Helvetica"/>
          <w:szCs w:val="23"/>
        </w:rPr>
        <w:tab/>
      </w:r>
      <w:r w:rsidRPr="00F30B35">
        <w:rPr>
          <w:rFonts w:ascii="Helvetica" w:hAnsi="Helvetica"/>
          <w:szCs w:val="23"/>
        </w:rPr>
        <w:t xml:space="preserve">Aktuální stav EVVO </w:t>
      </w:r>
      <w:r w:rsidR="00F30B35" w:rsidRPr="00F30B35">
        <w:rPr>
          <w:rFonts w:ascii="Helvetica" w:hAnsi="Helvetica"/>
          <w:szCs w:val="23"/>
        </w:rPr>
        <w:t>bude</w:t>
      </w:r>
      <w:r w:rsidRPr="00F30B35">
        <w:rPr>
          <w:rFonts w:ascii="Helvetica" w:hAnsi="Helvetica"/>
          <w:szCs w:val="23"/>
        </w:rPr>
        <w:t xml:space="preserve"> monitorován koordinátorem EVVO ve spolupráci s dalšími subjekty poskytujícími služby</w:t>
      </w:r>
      <w:r w:rsidR="007B372E">
        <w:rPr>
          <w:rFonts w:ascii="Helvetica" w:hAnsi="Helvetica"/>
          <w:szCs w:val="23"/>
        </w:rPr>
        <w:t xml:space="preserve"> EVVO na území Ústeckého kraje;</w:t>
      </w:r>
    </w:p>
    <w:p w:rsidR="002E4EF5" w:rsidRPr="00F30B35" w:rsidRDefault="002E4EF5" w:rsidP="006977B4">
      <w:pPr>
        <w:pStyle w:val="Default"/>
        <w:spacing w:after="47"/>
        <w:ind w:left="284" w:hanging="284"/>
        <w:jc w:val="both"/>
        <w:rPr>
          <w:rFonts w:ascii="Helvetica" w:hAnsi="Helvetica"/>
          <w:szCs w:val="23"/>
        </w:rPr>
      </w:pPr>
      <w:r w:rsidRPr="00F30B35">
        <w:rPr>
          <w:rFonts w:ascii="Helvetica" w:hAnsi="Helvetica"/>
          <w:szCs w:val="23"/>
        </w:rPr>
        <w:t xml:space="preserve">- </w:t>
      </w:r>
      <w:r w:rsidR="007B372E">
        <w:rPr>
          <w:rFonts w:ascii="Helvetica" w:hAnsi="Helvetica"/>
          <w:szCs w:val="23"/>
        </w:rPr>
        <w:tab/>
      </w:r>
      <w:r w:rsidR="00F30B35" w:rsidRPr="00F30B35">
        <w:rPr>
          <w:rFonts w:ascii="Helvetica" w:hAnsi="Helvetica"/>
          <w:szCs w:val="23"/>
        </w:rPr>
        <w:t>Bude</w:t>
      </w:r>
      <w:r w:rsidRPr="00F30B35">
        <w:rPr>
          <w:rFonts w:ascii="Helvetica" w:hAnsi="Helvetica"/>
          <w:szCs w:val="23"/>
        </w:rPr>
        <w:t xml:space="preserve"> </w:t>
      </w:r>
      <w:r w:rsidR="00F30B35" w:rsidRPr="00F30B35">
        <w:rPr>
          <w:rFonts w:ascii="Helvetica" w:hAnsi="Helvetica"/>
          <w:szCs w:val="23"/>
        </w:rPr>
        <w:t>využíván</w:t>
      </w:r>
      <w:r w:rsidRPr="00F30B35">
        <w:rPr>
          <w:rFonts w:ascii="Helvetica" w:hAnsi="Helvetica"/>
          <w:szCs w:val="23"/>
        </w:rPr>
        <w:t xml:space="preserve"> informativní mechanismus, poskytující všechny potřebné informace k činnosti EVVO na jednom místě – portal www.</w:t>
      </w:r>
      <w:r w:rsidR="008C46A8">
        <w:rPr>
          <w:rFonts w:ascii="Helvetica" w:hAnsi="Helvetica"/>
          <w:szCs w:val="23"/>
        </w:rPr>
        <w:t>kr-ustecky</w:t>
      </w:r>
      <w:r w:rsidRPr="00F30B35">
        <w:rPr>
          <w:rFonts w:ascii="Helvetica" w:hAnsi="Helvetica"/>
          <w:szCs w:val="23"/>
        </w:rPr>
        <w:t>.cz pro zajištění informovanosti příjemců i poskytovatelů služeb o nabízených možnostech Ústeckého kraje a partnerských subjektů pro oblast EVVO.</w:t>
      </w:r>
    </w:p>
    <w:p w:rsidR="00FA06B1" w:rsidRPr="00F30B35" w:rsidRDefault="00FA06B1" w:rsidP="006977B4">
      <w:pPr>
        <w:pStyle w:val="Default"/>
        <w:spacing w:after="47"/>
        <w:jc w:val="both"/>
        <w:rPr>
          <w:rFonts w:ascii="Helvetica" w:hAnsi="Helvetica"/>
          <w:szCs w:val="23"/>
        </w:rPr>
      </w:pPr>
    </w:p>
    <w:p w:rsidR="002E4EF5" w:rsidRPr="00F30B35" w:rsidRDefault="002E4EF5" w:rsidP="006977B4">
      <w:pPr>
        <w:pStyle w:val="Default"/>
        <w:spacing w:after="47"/>
        <w:jc w:val="both"/>
        <w:rPr>
          <w:rFonts w:ascii="Helvetica" w:hAnsi="Helvetica"/>
          <w:szCs w:val="23"/>
        </w:rPr>
      </w:pPr>
    </w:p>
    <w:p w:rsidR="00FA06B1" w:rsidRPr="00F30B35" w:rsidRDefault="00FA06B1" w:rsidP="006977B4">
      <w:pPr>
        <w:jc w:val="both"/>
        <w:rPr>
          <w:rFonts w:ascii="Helvetica" w:hAnsi="Helvetica"/>
          <w:szCs w:val="22"/>
        </w:rPr>
      </w:pPr>
      <w:r w:rsidRPr="00F30B35">
        <w:rPr>
          <w:rFonts w:ascii="Helvetica" w:hAnsi="Helvetica"/>
          <w:szCs w:val="22"/>
        </w:rPr>
        <w:t xml:space="preserve">Hodnocení priorit a cílů na konci období platnosti akčního plánu s ohledem na jejich efektivitu pro rozvoj EVVO v Ústeckém kraji vyjádřenou přínosem pro dotčené skupiny EVVO vymezené dle „Aktualizace Koncepce EVVO v Ústeckém kraji“ </w:t>
      </w:r>
      <w:r w:rsidR="00F30B35" w:rsidRPr="00F30B35">
        <w:rPr>
          <w:rFonts w:ascii="Helvetica" w:hAnsi="Helvetica"/>
          <w:szCs w:val="22"/>
        </w:rPr>
        <w:t>bude</w:t>
      </w:r>
      <w:r w:rsidRPr="00F30B35">
        <w:rPr>
          <w:rFonts w:ascii="Helvetica" w:hAnsi="Helvetica"/>
          <w:szCs w:val="22"/>
        </w:rPr>
        <w:t xml:space="preserve"> uváděno vždy k dané položce služeb EVVO</w:t>
      </w:r>
      <w:r w:rsidR="00F30B35" w:rsidRPr="00F30B35">
        <w:rPr>
          <w:rFonts w:ascii="Helvetica" w:hAnsi="Helvetica"/>
          <w:szCs w:val="22"/>
        </w:rPr>
        <w:t xml:space="preserve"> a vyhodnocováno meziročním srovnáním.</w:t>
      </w:r>
    </w:p>
    <w:p w:rsidR="000969CB" w:rsidRPr="00F30B35" w:rsidRDefault="000969C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B06E14" w:rsidRPr="00F30B35" w:rsidRDefault="00B06E14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FA06B1" w:rsidRPr="00F30B35" w:rsidRDefault="00FA06B1" w:rsidP="006977B4">
      <w:pPr>
        <w:jc w:val="both"/>
        <w:rPr>
          <w:rFonts w:ascii="Helvetica" w:hAnsi="Helvetica"/>
          <w:szCs w:val="22"/>
        </w:rPr>
      </w:pPr>
    </w:p>
    <w:p w:rsidR="00683E00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/>
        </w:rPr>
      </w:pPr>
      <w:r w:rsidRPr="00F30B35">
        <w:rPr>
          <w:rFonts w:ascii="Helvetica" w:hAnsi="Helvetica" w:cs="Calibri"/>
          <w:b/>
        </w:rPr>
        <w:t>2.</w:t>
      </w:r>
      <w:r w:rsidR="00B358CD" w:rsidRPr="00F30B35">
        <w:rPr>
          <w:rFonts w:ascii="Helvetica" w:hAnsi="Helvetica" w:cs="Calibri"/>
          <w:b/>
        </w:rPr>
        <w:t>1.</w:t>
      </w:r>
      <w:r w:rsidRPr="00F30B35">
        <w:rPr>
          <w:rFonts w:ascii="Helvetica" w:hAnsi="Helvetica" w:cs="Calibri"/>
          <w:b/>
        </w:rPr>
        <w:t>1.</w:t>
      </w:r>
      <w:r w:rsidR="00B358CD" w:rsidRPr="00F30B35">
        <w:rPr>
          <w:rFonts w:ascii="Helvetica" w:hAnsi="Helvetica" w:cs="Calibri"/>
          <w:b/>
        </w:rPr>
        <w:t xml:space="preserve"> </w:t>
      </w:r>
      <w:r w:rsidR="00683E00" w:rsidRPr="00F30B35">
        <w:rPr>
          <w:rFonts w:ascii="Helvetica" w:hAnsi="Helvetica" w:cs="Calibri"/>
          <w:b/>
        </w:rPr>
        <w:t>Školy</w:t>
      </w:r>
    </w:p>
    <w:p w:rsidR="00683E00" w:rsidRPr="00F30B35" w:rsidRDefault="00683E0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  <w:b/>
        </w:rPr>
      </w:pPr>
    </w:p>
    <w:p w:rsidR="00683E00" w:rsidRPr="00F30B35" w:rsidRDefault="00683E0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Systém školství je jediným prostředím, které oslovuje v určitém časovém období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každého jedince české populace a ovlivňuje jeho chování. Škola přitom působí jak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svým vzdělávacím programem, tak svým celkovým fungováním. To platí i pro oblast</w:t>
      </w:r>
      <w:r w:rsidR="00E53967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EVVO.</w:t>
      </w:r>
    </w:p>
    <w:p w:rsidR="00683E00" w:rsidRPr="00F30B35" w:rsidRDefault="00683E0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</w:p>
    <w:p w:rsidR="00683E00" w:rsidRPr="00F30B35" w:rsidRDefault="00683E0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Calibri"/>
        </w:rPr>
      </w:pPr>
      <w:r w:rsidRPr="00F30B35">
        <w:rPr>
          <w:rFonts w:ascii="Helvetica" w:hAnsi="Helvetica" w:cs="Calibri"/>
        </w:rPr>
        <w:t>V souladu s novými principy kurikulární politiky, zformulovanými v Národním</w:t>
      </w:r>
      <w:r w:rsidR="00E53967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programu rozvoje vzdělávání v ČR (tzv. Bílé knize) a zakotvenými v zákoně č.561/2004 Sb., o předškolním, základním, středním, vyšším odborném a jiném</w:t>
      </w:r>
      <w:r w:rsidR="00E53967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vzdělávání, se do vzdělávací soustavy zavádí nový systém kurikulárních dokumentů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pro vzdělávání žáků od 3 do 19 let. Kurikulární dokumenty jsou vytvářeny na dvou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úrovních – státní a školní. Státní úroveň v systému kurikulárních dokumentů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představují Národní program rozvoje vzdělávání (NPV) a Rámcové vzdělávací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programy (RVP). Zatímco NPV formuluje požadavky na vzdělávání, které jsou platné v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poč</w:t>
      </w:r>
      <w:r w:rsidR="00E53967">
        <w:rPr>
          <w:rFonts w:ascii="Helvetica" w:hAnsi="Helvetica" w:cs="Calibri"/>
        </w:rPr>
        <w:t>á</w:t>
      </w:r>
      <w:r w:rsidRPr="00F30B35">
        <w:rPr>
          <w:rFonts w:ascii="Helvetica" w:hAnsi="Helvetica" w:cs="Calibri"/>
        </w:rPr>
        <w:t>tečním vzdělávání jako celku, RVP vymezují závazné rámce vzdělávání pro jeho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jednotlivé etapy (pro předškolní, základní, a střední vzdělávání). Školní úroveň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představují školní vzdělávací programy (ŠVP), podle nichž se uskutečňuje vzdělávání</w:t>
      </w:r>
      <w:r w:rsidR="00E53967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na jednotlivých školách. Školní vzdělávací program si vytváří aktivně každá škola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zvlášť podle zásad stanovených v příslušném RVP. Rámcové i školní vzdělávací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>programy jsou veřejné dokumenty přístupné pro pedagogickou i nepedagogickou</w:t>
      </w:r>
      <w:r w:rsidR="00B358CD" w:rsidRPr="00F30B35">
        <w:rPr>
          <w:rFonts w:ascii="Helvetica" w:hAnsi="Helvetica" w:cs="Calibri"/>
        </w:rPr>
        <w:t xml:space="preserve"> </w:t>
      </w:r>
      <w:r w:rsidRPr="00F30B35">
        <w:rPr>
          <w:rFonts w:ascii="Helvetica" w:hAnsi="Helvetica" w:cs="Calibri"/>
        </w:rPr>
        <w:t xml:space="preserve">veřejnost. Součástí všech rámcových programů je důraz </w:t>
      </w:r>
      <w:r w:rsidRPr="00F30B35">
        <w:rPr>
          <w:rFonts w:ascii="Helvetica" w:hAnsi="Helvetica" w:cs="Calibri"/>
          <w:b/>
          <w:bCs/>
        </w:rPr>
        <w:t>na environmentální výchovu a vzdělávání jakožto jednoho z průřezových témat a tzv. klíčových kompetencí.</w:t>
      </w:r>
    </w:p>
    <w:p w:rsidR="007A42B5" w:rsidRPr="00F30B35" w:rsidRDefault="007A42B5" w:rsidP="006977B4">
      <w:pPr>
        <w:jc w:val="both"/>
        <w:rPr>
          <w:rFonts w:ascii="Helvetica" w:hAnsi="Helvetica"/>
          <w:szCs w:val="22"/>
        </w:rPr>
      </w:pPr>
    </w:p>
    <w:p w:rsidR="00B358CD" w:rsidRPr="00F30B35" w:rsidRDefault="00B358CD" w:rsidP="006977B4">
      <w:pPr>
        <w:jc w:val="both"/>
        <w:rPr>
          <w:rFonts w:ascii="Helvetica" w:hAnsi="Helvetica"/>
          <w:szCs w:val="22"/>
        </w:rPr>
      </w:pPr>
    </w:p>
    <w:p w:rsidR="007A42B5" w:rsidRPr="00F30B35" w:rsidRDefault="00B358CD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  <w:szCs w:val="32"/>
        </w:rPr>
      </w:pPr>
      <w:r w:rsidRPr="00F30B35">
        <w:rPr>
          <w:rFonts w:ascii="Helvetica" w:hAnsi="Helvetica"/>
          <w:b/>
          <w:szCs w:val="22"/>
        </w:rPr>
        <w:t xml:space="preserve">Školy </w:t>
      </w:r>
      <w:r w:rsidR="007A42B5" w:rsidRPr="00F30B35">
        <w:rPr>
          <w:rFonts w:ascii="Helvetica" w:hAnsi="Helvetica"/>
          <w:b/>
          <w:szCs w:val="22"/>
        </w:rPr>
        <w:t>–</w:t>
      </w:r>
      <w:r w:rsidRPr="00F30B35">
        <w:rPr>
          <w:rFonts w:ascii="Helvetica" w:hAnsi="Helvetica"/>
          <w:b/>
          <w:szCs w:val="22"/>
        </w:rPr>
        <w:t xml:space="preserve"> </w:t>
      </w:r>
      <w:r w:rsidR="007A42B5" w:rsidRPr="00F30B35">
        <w:rPr>
          <w:rFonts w:ascii="Helvetica" w:hAnsi="Helvetica"/>
          <w:b/>
          <w:szCs w:val="22"/>
        </w:rPr>
        <w:t xml:space="preserve">Klíčové oblasti vzdělávání dle </w:t>
      </w:r>
      <w:r w:rsidR="007A42B5" w:rsidRPr="00F30B35">
        <w:rPr>
          <w:rFonts w:ascii="Helvetica" w:hAnsi="Helvetica" w:cs="TimesNewRoman"/>
          <w:b/>
          <w:bCs/>
          <w:szCs w:val="32"/>
        </w:rPr>
        <w:t>Akčního plánu Státního programu environmentálního vzdělávání, výchovy a osvěty v České republice na léta 2010-2012 s výhledem do roku 2015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  <w:szCs w:val="32"/>
        </w:rPr>
      </w:pPr>
    </w:p>
    <w:p w:rsidR="00E53967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Pozn.: Akční plán je strukturován do 4 strategických oblastí: </w:t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E53967" w:rsidRDefault="007A42B5" w:rsidP="007B372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1. </w:t>
      </w:r>
      <w:r w:rsidR="007B372E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Klíčové oblasti vzdělávání v rámci EVVO, </w:t>
      </w:r>
    </w:p>
    <w:p w:rsidR="00E53967" w:rsidRDefault="007A42B5" w:rsidP="007B372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2. </w:t>
      </w:r>
      <w:r w:rsidR="007B372E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Infrastruktura v EVVO, koordinace, spolupráce, komunikace, </w:t>
      </w:r>
    </w:p>
    <w:p w:rsidR="00E53967" w:rsidRDefault="007A42B5" w:rsidP="007B372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3. </w:t>
      </w:r>
      <w:r w:rsidR="007B372E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Indikátory, </w:t>
      </w:r>
    </w:p>
    <w:p w:rsidR="007A42B5" w:rsidRPr="00F30B35" w:rsidRDefault="007A42B5" w:rsidP="007B372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4. </w:t>
      </w:r>
      <w:r w:rsidR="007B372E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Finanční rámec. 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Strategická oblast 1. zahrnuje opatření pro různé kategorie cílových skupin v oblasti EVVO (zde členěno na 7 podkapitol: raný věk dítěte a předškolní vzdělávání, základní a střední vzdělávání, vyšší odborné a vysokoškolské vzdělávání, další vzdělávání ve veřejné správě a podnikové sféře a neziskovém sektoru, další vzdělávání vzdělavatelů, osvěta</w:t>
      </w:r>
      <w:r w:rsidR="00E53967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 xml:space="preserve">veřejnosti a rozvoj vzdělávání průřezově). 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Strategická oblast č. 1: Klíčové oblasti vzdělávání v rámci EVVO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7A42B5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403AB6">
        <w:rPr>
          <w:rFonts w:ascii="Helvetica" w:hAnsi="Helvetica" w:cs="TimesNewRoman"/>
          <w:b/>
          <w:bCs/>
        </w:rPr>
        <w:t xml:space="preserve">- </w:t>
      </w:r>
      <w:r w:rsidR="007A42B5" w:rsidRPr="00403AB6">
        <w:rPr>
          <w:rFonts w:ascii="Helvetica" w:hAnsi="Helvetica" w:cs="TimesNewRoman"/>
          <w:b/>
          <w:bCs/>
        </w:rPr>
        <w:t>Raný věk dítěte a předškolní vzdělávání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Aktuální stav</w:t>
      </w:r>
    </w:p>
    <w:p w:rsidR="007A42B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rozvíjí se systémy metodické podpory pro EVVO v MŠ, sítě MŠ uplatňující EVVO ve výuce</w:t>
      </w:r>
      <w:r w:rsidR="007B372E">
        <w:rPr>
          <w:rFonts w:ascii="Helvetica" w:hAnsi="Helvetica" w:cs="TimesNewRoman"/>
        </w:rPr>
        <w:t>;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velký zájem pedagogů MŠ o problematiku a programy EVVO</w:t>
      </w:r>
      <w:r w:rsidR="007B372E">
        <w:rPr>
          <w:rFonts w:ascii="Helvetica" w:hAnsi="Helvetica" w:cs="TimesNewRoman"/>
        </w:rPr>
        <w:t>;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chybí společná koordinace, ale při MŽP vniká meziresortní skupina pro kontakt dětí s přírodou</w:t>
      </w:r>
      <w:r w:rsidR="007B372E">
        <w:rPr>
          <w:rFonts w:ascii="Helvetica" w:hAnsi="Helvetica" w:cs="TimesNewRoman"/>
        </w:rPr>
        <w:t>;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mezi resorty roztříštěné kompetence v rámci péče, výchovy a vzdělávání dětí 0-6 let</w:t>
      </w:r>
      <w:r w:rsidR="007B372E">
        <w:rPr>
          <w:rFonts w:ascii="Helvetica" w:hAnsi="Helvetica" w:cs="TimesNewRoman"/>
        </w:rPr>
        <w:t>;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koncepčně environmentálně zaměřených je jen několik MŠ ČR (EVVO ve výuce v provozu MŠ)</w:t>
      </w:r>
      <w:r w:rsidR="007B372E">
        <w:rPr>
          <w:rFonts w:ascii="Helvetica" w:hAnsi="Helvetica" w:cs="TimesNewRoman"/>
        </w:rPr>
        <w:t>;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děti ve věku 0-6 let mají omezený kontakt s přírodou, jedná se o rostoucí trend zejména ve větších městech</w:t>
      </w:r>
      <w:r w:rsidR="007B372E">
        <w:rPr>
          <w:rFonts w:ascii="Helvetica" w:hAnsi="Helvetica" w:cs="TimesNewRoman"/>
        </w:rPr>
        <w:t>.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1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Rodiče dětí ve věku 0–6 let mají dostatečné příležitosti k získání informací o vlivu přírodního prostředí na rozvoj a zdraví dítěte a mají možnost využít existující nabídky vzdělávacích programů z oblasti EVVO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7A42B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Analyzovat dostupné výzkumné zprávy zaměřené na vliv přímého kontaktu dětí (ve věku 0-6 let) s přírodou na zdraví, motorický a psychosociální rozvoj dětí, popř. Na dané téma realizovat mezioborový průzkum.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7A42B5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Termín: 2011 | Garant: MŠMT | Spolupráce: MZd, MPSV, MŽP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II.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Zmapovat poskytovatele služeb EVVO (vyjma MŠ) pro rodiče s dětmi 0-6 let.</w:t>
      </w:r>
    </w:p>
    <w:p w:rsidR="007A42B5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Termín: 2011 | Garant: MŽP</w:t>
      </w:r>
    </w:p>
    <w:p w:rsidR="007A42B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Spolupráce: MŠMT, MPSV</w:t>
      </w:r>
    </w:p>
    <w:p w:rsidR="00E53967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B7132F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>III.</w:t>
      </w: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Vytvořit a distribuovat informační a metodické materiály na místa, kde se setkávají rodiče dětí ve věku 0–6 let (mateřská centra, ekocentra, pediatři apod.) a systémově řešit problematiku prevence odcizování dětí přírodnímu prostředí.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7A42B5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568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Termín: 2012 | Garant: MŽP</w:t>
      </w:r>
    </w:p>
    <w:p w:rsidR="00B7132F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568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Spolupráce: MŠMT, MZd, MPSV, MD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Helvetica" w:hAnsi="Helvetica" w:cs="TimesNewRoman"/>
        </w:rPr>
      </w:pPr>
    </w:p>
    <w:p w:rsidR="00FA06B1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568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Indikátor: Rostoucí trend počtu poskytovatelů služeb (případně počtem programů) v EVVO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pro předškolní věk, mimo MŠ, v období 2010-2015. Zvýšen</w:t>
      </w:r>
      <w:r w:rsidR="00B7132F" w:rsidRPr="00F30B35">
        <w:rPr>
          <w:rFonts w:ascii="Helvetica" w:hAnsi="Helvetica" w:cs="TimesNewRoman"/>
        </w:rPr>
        <w:t>í</w:t>
      </w:r>
      <w:r w:rsidR="007A42B5" w:rsidRPr="00F30B35">
        <w:rPr>
          <w:rFonts w:ascii="Helvetica" w:hAnsi="Helvetica" w:cs="TimesNewRoman"/>
        </w:rPr>
        <w:t xml:space="preserve"> počtu míst a způsobů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informování rodičů.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E53967" w:rsidRDefault="00E53967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</w:t>
      </w:r>
      <w:r w:rsidR="00B7132F" w:rsidRPr="00F30B35">
        <w:rPr>
          <w:rFonts w:ascii="Helvetica" w:hAnsi="Helvetica" w:cs="TimesNewRoman"/>
          <w:b/>
          <w:bCs/>
        </w:rPr>
        <w:t>í</w:t>
      </w:r>
      <w:r w:rsidRPr="00F30B35">
        <w:rPr>
          <w:rFonts w:ascii="Helvetica" w:hAnsi="Helvetica" w:cs="TimesNewRoman"/>
          <w:b/>
          <w:bCs/>
        </w:rPr>
        <w:t>lový stav 2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Mateřské školy systematicky začleňují principy EVVO do rámce svého provozu a ve</w:t>
      </w:r>
      <w:r w:rsidR="00B7132F" w:rsidRPr="00F30B35">
        <w:rPr>
          <w:rFonts w:ascii="Helvetica" w:hAnsi="Helvetica" w:cs="TimesNewRoman"/>
          <w:b/>
          <w:bCs/>
        </w:rPr>
        <w:t xml:space="preserve"> </w:t>
      </w:r>
      <w:r w:rsidRPr="00F30B35">
        <w:rPr>
          <w:rFonts w:ascii="Helvetica" w:hAnsi="Helvetica" w:cs="TimesNewRoman"/>
          <w:b/>
          <w:bCs/>
        </w:rPr>
        <w:t>výchovně-vzdělávacím procesu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7A42B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Systematicky sledovat, vyhodnocovat a podporovat nabídky programů vzdělávacích</w:t>
      </w:r>
      <w:r w:rsidR="00B7132F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organizací a institucí pro MŠ a v praxi ověřené a z hlediska začlenění EVVO</w:t>
      </w:r>
      <w:r w:rsidR="00B7132F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ukázkové školní vzdělávací programy MŠ.</w:t>
      </w:r>
    </w:p>
    <w:p w:rsidR="007B372E" w:rsidRDefault="00E53967" w:rsidP="006977B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A42B5" w:rsidP="007B372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Termín: 2010 a dále průběžně</w:t>
      </w:r>
      <w:r w:rsidR="00B7132F" w:rsidRPr="00F30B35">
        <w:rPr>
          <w:rFonts w:ascii="Helvetica" w:hAnsi="Helvetica" w:cs="TimesNewRoman"/>
        </w:rPr>
        <w:t xml:space="preserve"> | </w:t>
      </w:r>
      <w:r w:rsidRPr="00F30B35">
        <w:rPr>
          <w:rFonts w:ascii="Helvetica" w:hAnsi="Helvetica" w:cs="TimesNewRoman"/>
        </w:rPr>
        <w:t>Garant: MŠMT</w:t>
      </w:r>
      <w:r w:rsidR="00B7132F" w:rsidRPr="00F30B35">
        <w:rPr>
          <w:rFonts w:ascii="Helvetica" w:hAnsi="Helvetica" w:cs="TimesNewRoman"/>
        </w:rPr>
        <w:t xml:space="preserve">  </w:t>
      </w:r>
    </w:p>
    <w:p w:rsidR="00B7132F" w:rsidRPr="00F30B35" w:rsidRDefault="007A42B5" w:rsidP="007B372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Spolupráce: MŽP, MD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Realizovat srovnávací analýzu (výzkum, studii, rychlé šetření) rozdílů mezi</w:t>
      </w:r>
      <w:r w:rsidR="00E53967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standardními MŠ a environmentálně zaměřenými (psychologické, zdravotní</w:t>
      </w:r>
      <w:r w:rsidR="00E53967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a provozně-ekonomické aspekty).</w:t>
      </w:r>
    </w:p>
    <w:p w:rsidR="007B372E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A42B5" w:rsidP="007B372E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Termín: 2011</w:t>
      </w:r>
      <w:r w:rsidR="00B7132F" w:rsidRPr="00F30B35">
        <w:rPr>
          <w:rFonts w:ascii="Helvetica" w:hAnsi="Helvetica" w:cs="TimesNewRoman"/>
        </w:rPr>
        <w:t xml:space="preserve"> | </w:t>
      </w:r>
      <w:r w:rsidRPr="00F30B35">
        <w:rPr>
          <w:rFonts w:ascii="Helvetica" w:hAnsi="Helvetica" w:cs="TimesNewRoman"/>
        </w:rPr>
        <w:t>Garant: MŽP</w:t>
      </w:r>
      <w:r w:rsidR="007B372E">
        <w:rPr>
          <w:rFonts w:ascii="Helvetica" w:hAnsi="Helvetica" w:cs="TimesNewRoman"/>
        </w:rPr>
        <w:t xml:space="preserve"> </w:t>
      </w:r>
    </w:p>
    <w:p w:rsidR="00B7132F" w:rsidRPr="00F30B35" w:rsidRDefault="007A42B5" w:rsidP="007B372E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Spolupráce: MŠMT, kraje, města, obce (zřizovatelé MŠ)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Helvetica" w:hAnsi="Helvetica" w:cs="TimesNewRoman"/>
        </w:rPr>
      </w:pP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III.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Revidovat R</w:t>
      </w:r>
      <w:r w:rsidR="00B7132F" w:rsidRPr="00F30B35">
        <w:rPr>
          <w:rFonts w:ascii="Helvetica" w:hAnsi="Helvetica" w:cs="TimesNewRoman"/>
        </w:rPr>
        <w:t>á</w:t>
      </w:r>
      <w:r w:rsidRPr="00F30B35">
        <w:rPr>
          <w:rFonts w:ascii="Helvetica" w:hAnsi="Helvetica" w:cs="TimesNewRoman"/>
        </w:rPr>
        <w:t>mcový vzdělávací program pro předškolní vzdělávání a metodiky pro</w:t>
      </w:r>
      <w:r w:rsidR="00B7132F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EVVO pro MŠ a předložit návrh na úpravy právních norem a předpisů s dopadem na</w:t>
      </w:r>
      <w:r w:rsidR="00B7132F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vzdělávání a výchovu EVVO v MŠ.</w:t>
      </w:r>
    </w:p>
    <w:p w:rsidR="007B372E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A42B5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Termín: 2012</w:t>
      </w:r>
      <w:r w:rsidR="00B7132F" w:rsidRPr="00F30B35">
        <w:rPr>
          <w:rFonts w:ascii="Helvetica" w:hAnsi="Helvetica" w:cs="TimesNewRoman"/>
        </w:rPr>
        <w:t xml:space="preserve">| </w:t>
      </w:r>
      <w:r w:rsidR="007A42B5" w:rsidRPr="00F30B35">
        <w:rPr>
          <w:rFonts w:ascii="Helvetica" w:hAnsi="Helvetica" w:cs="TimesNewRoman"/>
        </w:rPr>
        <w:t>Garant: MŠMT</w:t>
      </w:r>
    </w:p>
    <w:p w:rsidR="00B7132F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Spolupráce: MŽP, MZd, VÚP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Helvetica" w:hAnsi="Helvetica" w:cs="TimesNewRoman"/>
        </w:rPr>
      </w:pPr>
    </w:p>
    <w:p w:rsidR="007A42B5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>IV.</w:t>
      </w: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Definovat provozní standardy a vzdělávací výstupy environmentálně zaměřených MŠ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a vytvořit podmínky pro jejich rozvoj (např. zavádění environmentálně šetrných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provozů a přírodních úprav zahrad).</w:t>
      </w:r>
    </w:p>
    <w:p w:rsidR="007B372E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Termín: 2012</w:t>
      </w:r>
      <w:r w:rsidR="00B7132F" w:rsidRPr="00F30B35">
        <w:rPr>
          <w:rFonts w:ascii="Helvetica" w:hAnsi="Helvetica" w:cs="TimesNewRoman"/>
        </w:rPr>
        <w:t xml:space="preserve"> | </w:t>
      </w:r>
      <w:r w:rsidR="007A42B5" w:rsidRPr="00F30B35">
        <w:rPr>
          <w:rFonts w:ascii="Helvetica" w:hAnsi="Helvetica" w:cs="TimesNewRoman"/>
        </w:rPr>
        <w:t>Garant: MŠMT</w:t>
      </w:r>
      <w:r w:rsidR="00B7132F" w:rsidRPr="00F30B35">
        <w:rPr>
          <w:rFonts w:ascii="Helvetica" w:hAnsi="Helvetica" w:cs="TimesNewRoman"/>
        </w:rPr>
        <w:t xml:space="preserve">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Spolupráce: MŽP, MPSV, kraje, města, obce (zřizovatelé MŠ)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Helvetica" w:hAnsi="Helvetica" w:cs="TimesNewRoman"/>
        </w:rPr>
      </w:pPr>
    </w:p>
    <w:p w:rsidR="00B7132F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Indikátor 1: Do roku 2012 existuje roztřídění MŠ vzhledem k typu a míře začlenění EVVO do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jejich vzdělávacího programu.</w:t>
      </w:r>
    </w:p>
    <w:p w:rsidR="007A42B5" w:rsidRPr="00F30B35" w:rsidRDefault="007A42B5" w:rsidP="006977B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Helvetica" w:hAnsi="Helvetica" w:cs="TimesNewRoman"/>
        </w:rPr>
      </w:pPr>
    </w:p>
    <w:p w:rsidR="00B358CD" w:rsidRPr="00F30B35" w:rsidRDefault="00E53967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7A42B5" w:rsidRPr="00F30B35">
        <w:rPr>
          <w:rFonts w:ascii="Helvetica" w:hAnsi="Helvetica" w:cs="TimesNewRoman"/>
        </w:rPr>
        <w:t>Indikátor 2: V ČR existuje síť environmentálně zaměřených MŠ v jednotlivých regionech</w:t>
      </w:r>
      <w:r w:rsidR="00B7132F" w:rsidRPr="00F30B35">
        <w:rPr>
          <w:rFonts w:ascii="Helvetica" w:hAnsi="Helvetica" w:cs="TimesNewRoman"/>
        </w:rPr>
        <w:t xml:space="preserve"> </w:t>
      </w:r>
      <w:r w:rsidR="007A42B5" w:rsidRPr="00F30B35">
        <w:rPr>
          <w:rFonts w:ascii="Helvetica" w:hAnsi="Helvetica" w:cs="TimesNewRoman"/>
        </w:rPr>
        <w:t>představujících (v daném regionu) příklad dobré praxe.</w:t>
      </w:r>
    </w:p>
    <w:p w:rsidR="00B358CD" w:rsidRPr="00F30B35" w:rsidRDefault="00B358CD" w:rsidP="006977B4">
      <w:pPr>
        <w:jc w:val="both"/>
        <w:rPr>
          <w:rFonts w:ascii="Helvetica" w:hAnsi="Helvetica"/>
          <w:szCs w:val="22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 xml:space="preserve">- </w:t>
      </w:r>
      <w:r w:rsidRPr="00403AB6">
        <w:rPr>
          <w:rFonts w:ascii="Helvetica" w:hAnsi="Helvetica" w:cs="TimesNewRoman"/>
          <w:b/>
          <w:bCs/>
        </w:rPr>
        <w:t>Základní a střední vzdělávání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Aktuální stav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Pr="00F30B35" w:rsidRDefault="00B7132F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existují dokumenty k implementaci (Metodický pokyn pro školní koordinátory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EVVO, rámcové vzdělávací programy), ale mění se vnější podmínky, je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proto nutná jejich aktualizace</w:t>
      </w:r>
      <w:r w:rsidR="007B372E">
        <w:rPr>
          <w:rFonts w:ascii="Helvetica" w:hAnsi="Helvetica" w:cs="TimesNewRoman"/>
        </w:rPr>
        <w:t>;</w:t>
      </w:r>
    </w:p>
    <w:p w:rsidR="00B7132F" w:rsidRPr="00F30B35" w:rsidRDefault="00B7132F" w:rsidP="006977B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existuje řada vzdělávacích organizací nabízejících environmentální výukové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programy pro školy</w:t>
      </w:r>
      <w:r w:rsidR="007B372E">
        <w:rPr>
          <w:rFonts w:ascii="Helvetica" w:hAnsi="Helvetica" w:cs="TimesNewRoman"/>
        </w:rPr>
        <w:t>;</w:t>
      </w:r>
    </w:p>
    <w:p w:rsidR="00B7132F" w:rsidRPr="00F30B35" w:rsidRDefault="00B7132F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existují garantované odborné a kompetenční rámce pro oblast OZE a úspor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energie, k nim existuje aktuální nabídka vzdělávacích modulů pro střední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odborné školy</w:t>
      </w:r>
      <w:r w:rsidR="007B372E">
        <w:rPr>
          <w:rFonts w:ascii="Helvetica" w:hAnsi="Helvetica" w:cs="TimesNewRoman"/>
        </w:rPr>
        <w:t>;</w:t>
      </w:r>
    </w:p>
    <w:p w:rsidR="00B7132F" w:rsidRDefault="00B7132F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aktuálně roste zájem škol o využívání školních zahrad pro výuku (stavba </w:t>
      </w:r>
      <w:r w:rsidR="00E53967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tzv. učeben v přírodě apod.)</w:t>
      </w:r>
      <w:r w:rsidR="007B372E">
        <w:rPr>
          <w:rFonts w:ascii="Helvetica" w:hAnsi="Helvetica" w:cs="TimesNewRoman"/>
        </w:rPr>
        <w:t>;</w:t>
      </w:r>
    </w:p>
    <w:p w:rsidR="006977B4" w:rsidRPr="00F30B35" w:rsidRDefault="006977B4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koordinátoři EVVO na školách nemají často vytvořeny vyhovující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organizační a finanční podmínky pro výkon této činnosti</w:t>
      </w:r>
      <w:r w:rsidR="007B372E">
        <w:rPr>
          <w:rFonts w:ascii="Helvetica" w:hAnsi="Helvetica" w:cs="TimesNewRoman"/>
        </w:rPr>
        <w:t>;</w:t>
      </w:r>
    </w:p>
    <w:p w:rsidR="00B7132F" w:rsidRDefault="00B7132F" w:rsidP="006977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neexistuje evaluace vzdělávacích programů a v praxi nejsou zažité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kompetence žáků v oblasti EVVO</w:t>
      </w:r>
      <w:r w:rsidR="007B372E">
        <w:rPr>
          <w:rFonts w:ascii="Helvetica" w:hAnsi="Helvetica" w:cs="TimesNewRoman"/>
        </w:rPr>
        <w:t>;</w:t>
      </w:r>
    </w:p>
    <w:p w:rsidR="00B7132F" w:rsidRPr="006977B4" w:rsidRDefault="006977B4" w:rsidP="006977B4">
      <w:pPr>
        <w:pStyle w:val="Odstavecseseznamem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Helvetica" w:hAnsi="Helvetica" w:cs="TimesNewRoman"/>
        </w:rPr>
      </w:pPr>
      <w:r w:rsidRPr="006977B4">
        <w:rPr>
          <w:rFonts w:ascii="Helvetica" w:hAnsi="Helvetica" w:cs="TimesNewRoman"/>
        </w:rPr>
        <w:t>š</w:t>
      </w:r>
      <w:r w:rsidR="00B7132F" w:rsidRPr="006977B4">
        <w:rPr>
          <w:rFonts w:ascii="Helvetica" w:eastAsiaTheme="minorHAnsi" w:hAnsi="Helvetica" w:cs="TimesNewRoman"/>
          <w:lang w:val="en-US" w:eastAsia="en-US"/>
        </w:rPr>
        <w:t>koly jako hlavní odběratel služeb EVVO nemají k dispozici metodiku pro</w:t>
      </w:r>
      <w:r w:rsidRPr="006977B4">
        <w:rPr>
          <w:rFonts w:ascii="Helvetica" w:eastAsiaTheme="minorHAnsi" w:hAnsi="Helvetica" w:cs="TimesNewRoman"/>
          <w:lang w:val="en-US" w:eastAsia="en-US"/>
        </w:rPr>
        <w:t xml:space="preserve"> </w:t>
      </w:r>
      <w:r>
        <w:rPr>
          <w:rFonts w:ascii="Helvetica" w:eastAsiaTheme="minorHAnsi" w:hAnsi="Helvetica" w:cs="TimesNewRoman"/>
          <w:lang w:val="en-US" w:eastAsia="en-US"/>
        </w:rPr>
        <w:tab/>
      </w:r>
      <w:r w:rsidR="00B7132F" w:rsidRPr="006977B4">
        <w:rPr>
          <w:rFonts w:ascii="Helvetica" w:eastAsiaTheme="minorHAnsi" w:hAnsi="Helvetica" w:cs="TimesNewRoman"/>
          <w:lang w:val="en-US" w:eastAsia="en-US"/>
        </w:rPr>
        <w:t>vyhodnocování míry úspěšnosti v naplňová</w:t>
      </w:r>
      <w:r w:rsidRPr="006977B4">
        <w:rPr>
          <w:rFonts w:ascii="Helvetica" w:eastAsiaTheme="minorHAnsi" w:hAnsi="Helvetica" w:cs="TimesNewRoman"/>
          <w:lang w:val="en-US" w:eastAsia="en-US"/>
        </w:rPr>
        <w:t xml:space="preserve">ní svých vzdělávacích </w:t>
      </w:r>
      <w:r>
        <w:rPr>
          <w:rFonts w:ascii="Helvetica" w:eastAsiaTheme="minorHAnsi" w:hAnsi="Helvetica" w:cs="TimesNewRoman"/>
          <w:lang w:val="en-US" w:eastAsia="en-US"/>
        </w:rPr>
        <w:tab/>
      </w:r>
      <w:r w:rsidRPr="006977B4">
        <w:rPr>
          <w:rFonts w:ascii="Helvetica" w:eastAsiaTheme="minorHAnsi" w:hAnsi="Helvetica" w:cs="TimesNewRoman"/>
          <w:lang w:val="en-US" w:eastAsia="en-US"/>
        </w:rPr>
        <w:t>programů</w:t>
      </w:r>
      <w:r w:rsidR="00B7132F" w:rsidRPr="006977B4">
        <w:rPr>
          <w:rFonts w:ascii="Helvetica" w:eastAsiaTheme="minorHAnsi" w:hAnsi="Helvetica" w:cs="TimesNewRoman"/>
          <w:lang w:val="en-US" w:eastAsia="en-US"/>
        </w:rPr>
        <w:t>v</w:t>
      </w:r>
      <w:r w:rsidRPr="006977B4">
        <w:rPr>
          <w:rFonts w:ascii="Helvetica" w:hAnsi="Helvetica" w:cs="TimesNewRoman"/>
        </w:rPr>
        <w:t> </w:t>
      </w:r>
      <w:r w:rsidR="00B7132F" w:rsidRPr="006977B4">
        <w:rPr>
          <w:rFonts w:ascii="Helvetica" w:hAnsi="Helvetica" w:cs="TimesNewRoman"/>
        </w:rPr>
        <w:t>této</w:t>
      </w:r>
      <w:r w:rsidRPr="006977B4">
        <w:rPr>
          <w:rFonts w:ascii="Helvetica" w:hAnsi="Helvetica" w:cs="TimesNewRoman"/>
        </w:rPr>
        <w:t xml:space="preserve"> </w:t>
      </w:r>
      <w:r w:rsidR="00B7132F" w:rsidRPr="006977B4">
        <w:rPr>
          <w:rFonts w:ascii="Helvetica" w:hAnsi="Helvetica" w:cs="TimesNewRoman"/>
        </w:rPr>
        <w:t>oblasti, tj. nevyhodnocují environmentální gramotnost žáků</w:t>
      </w:r>
      <w:r w:rsidR="007B372E">
        <w:rPr>
          <w:rFonts w:ascii="Helvetica" w:hAnsi="Helvetica" w:cs="TimesNewRoman"/>
        </w:rPr>
        <w:t>.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3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 xml:space="preserve">Je vytvořen systém aktivního přístupu škol k realizaci EVVO ve </w:t>
      </w:r>
      <w:r w:rsidR="006977B4">
        <w:rPr>
          <w:rFonts w:ascii="Helvetica" w:hAnsi="Helvetica" w:cs="TimesNewRoman"/>
          <w:b/>
          <w:bCs/>
        </w:rPr>
        <w:t>v</w:t>
      </w:r>
      <w:r w:rsidRPr="00F30B35">
        <w:rPr>
          <w:rFonts w:ascii="Helvetica" w:hAnsi="Helvetica" w:cs="TimesNewRoman"/>
          <w:b/>
          <w:bCs/>
        </w:rPr>
        <w:t>zdělávání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 xml:space="preserve">Motivovat střední odborné školy k začleňování odborných a </w:t>
      </w:r>
      <w:r w:rsidR="007B372E">
        <w:rPr>
          <w:rFonts w:ascii="Helvetica" w:hAnsi="Helvetica" w:cs="TimesNewRoman"/>
        </w:rPr>
        <w:t>k</w:t>
      </w:r>
      <w:r w:rsidRPr="00F30B35">
        <w:rPr>
          <w:rFonts w:ascii="Helvetica" w:hAnsi="Helvetica" w:cs="TimesNewRoman"/>
        </w:rPr>
        <w:t>ompetenčních rámců zaměřených na problematiku OZE a úspory energie do ŠVP.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Termín: 2010 | Garant: MŽP</w:t>
      </w:r>
    </w:p>
    <w:p w:rsidR="00B7132F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MŠMT, MZe, MPO, kraje, NÚOV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Analyzovat podmínky pro realizaci EVVO na školách včetně podmínek pro činnost školních koordinátorů EVVO, časové, materiální, technické a metodické zázemí a návazně navrhnout úpravy právních norem a předpisů s dopadem na vzdělávání a výchovu v ZŠ a SŠ (např. možnost snížení přímé vyučovací povinnosti školního koordinátora). Analýzu provést na reprezentativním vzorku škol.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  <w:t xml:space="preserve">Termín: 2011 | Garant: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MŽP, MZd,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III. Revidovat metodický pokyn pro EVVO na školách, průřezové téma Environmentální výchova a vzdělávací oblast Člověk a příroda, Člověk a jeho svět v RVP ZV, G a OSV. Zohlednit názory odborné veřejnosti (z ČR i zahraničí) a zkušenosti škol a vzdělávacích organizací poskytujících služby EVVO školám.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 xml:space="preserve">Termín: 2012 | Garant: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MŽP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IV. Vyvinout a pilotně vyzkoušet autoevaluaci škol jako nástroj na hodnocení kvality a účinnosti EVVO ve školních vzdělávacích programech pro základní a střední školy a vytvořit systém pro motivaci škol na využívání tohoto nástroje.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 xml:space="preserve">Termín: 2012 – 2015 | Garant: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MŽP,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V.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Systematicky podporovat v praxi ověřené a z hlediska začlenění EVVO ukázkové školní vzdělávací programy ZŠ a SŠ a přenášet dobrou praxe do méně aktivních škol. Vytvořit motivační a podpůrné mechanismy, které školám pomohou se v oblasti EVVO zorientovat.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 xml:space="preserve">Termín: 2010 – 2015 | Garant: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MŠMT,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VI. Vytvořit metodické materiály pro evaluaci environmentálních kompetencí žáků na školách a pilotně zavádět tuto evaluaci do praxe.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 xml:space="preserve">Termín: 2012 – 2015 | Garant: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VÚP, NÚOV, ČŠI, MŽP, MZe, MPSV, MD, MZd, MO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Indikátor: Růst počtu škol, které aktivně začleňují EVVO v rámci svých školních vzdělávacích programů a využívají systém autoevaluace v oblasti EVVO.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4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Nabídka služeb a programů nabízených základním a středním školám vzdělávacími subjekty v oblasti EVVO je kvalitní a stabilizovaná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Rozvíjet dostupnou síť vzdělávacích organizací a institucí (střediska a centra ekologické výchovy i školy samotné) působících v oblasti EVVO, zajistit udržitelnost této sítě, systematicky podporovat nabídku vzdělávacích programů poskytovaných v rámci sítě jako veřejnou službu platbou dle výkonu. Průběžně nabídku programů vyhodnocovat z hlediska zahrnutí klíčových témat EVVO, územního pokrytí ČR a krajů a dle poptávky po službách EVVO v regionech.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 xml:space="preserve">Termín: 2010 a dále průběžně | Garant: MŽP, MŠMT </w:t>
      </w:r>
    </w:p>
    <w:p w:rsidR="00B7132F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MD, Mze, MK,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Propagovat nabídku ověřených environmentálních vzdělávacích programů „vnějších“ subjektů školám a motivovat je k jejich využívání (doporučení školám naspecializovaném portálu, včetně příkladů dobré praxe, nápadů a pomůcek v oblasti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EVVO).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Termín: 2010 a dále průběžně</w:t>
      </w:r>
      <w:r w:rsidR="0039662B" w:rsidRPr="00F30B35">
        <w:rPr>
          <w:rFonts w:ascii="Helvetica" w:hAnsi="Helvetica" w:cs="TimesNewRoman"/>
        </w:rPr>
        <w:t xml:space="preserve"> | </w:t>
      </w:r>
      <w:r w:rsidR="00B7132F" w:rsidRPr="00F30B35">
        <w:rPr>
          <w:rFonts w:ascii="Helvetica" w:hAnsi="Helvetica" w:cs="TimesNewRoman"/>
        </w:rPr>
        <w:t>Garant: MŠMT, MŽP</w:t>
      </w:r>
      <w:r w:rsidR="0039662B" w:rsidRPr="00F30B35">
        <w:rPr>
          <w:rFonts w:ascii="Helvetica" w:hAnsi="Helvetica" w:cs="TimesNewRoman"/>
        </w:rPr>
        <w:t xml:space="preserve"> </w:t>
      </w:r>
    </w:p>
    <w:p w:rsidR="0039662B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MK, MZe, MD,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III. </w:t>
      </w:r>
      <w:r w:rsidR="007B372E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Realizovat výzkum účinnosti environmentálních vzdělávacích programů, projektů a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kurzů v oblasti EVVO nabizených školám.</w:t>
      </w:r>
    </w:p>
    <w:p w:rsidR="007B372E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7B372E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Termín: 2012</w:t>
      </w:r>
      <w:r w:rsidR="0039662B" w:rsidRPr="00F30B35">
        <w:rPr>
          <w:rFonts w:ascii="Helvetica" w:hAnsi="Helvetica" w:cs="TimesNewRoman"/>
        </w:rPr>
        <w:t xml:space="preserve"> | </w:t>
      </w:r>
      <w:r w:rsidR="00B7132F" w:rsidRPr="00F30B35">
        <w:rPr>
          <w:rFonts w:ascii="Helvetica" w:hAnsi="Helvetica" w:cs="TimesNewRoman"/>
        </w:rPr>
        <w:t>Garant: MŠMT</w:t>
      </w:r>
    </w:p>
    <w:p w:rsidR="0039662B" w:rsidRPr="00F30B35" w:rsidRDefault="007B372E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kraje a obce</w:t>
      </w:r>
    </w:p>
    <w:p w:rsidR="0039662B" w:rsidRPr="00F30B35" w:rsidRDefault="0039662B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39662B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Indikátor: Využité programy vnějších vzdělávacích subjektů se kvantitativně i kvalitativně</w:t>
      </w:r>
      <w:r w:rsidR="0039662B" w:rsidRPr="00F30B35">
        <w:rPr>
          <w:rFonts w:ascii="Helvetica" w:hAnsi="Helvetica" w:cs="TimesNewRoman"/>
        </w:rPr>
        <w:t xml:space="preserve"> </w:t>
      </w:r>
      <w:r w:rsidR="00B7132F" w:rsidRPr="00F30B35">
        <w:rPr>
          <w:rFonts w:ascii="Helvetica" w:hAnsi="Helvetica" w:cs="TimesNewRoman"/>
        </w:rPr>
        <w:t>vyvíjejí (indikátorem je rozdíl mezi stavem výchoz</w:t>
      </w:r>
      <w:r w:rsidR="0039662B" w:rsidRPr="00F30B35">
        <w:rPr>
          <w:rFonts w:ascii="Helvetica" w:hAnsi="Helvetica" w:cs="TimesNewRoman"/>
        </w:rPr>
        <w:t>í</w:t>
      </w:r>
      <w:r w:rsidR="00B7132F" w:rsidRPr="00F30B35">
        <w:rPr>
          <w:rFonts w:ascii="Helvetica" w:hAnsi="Helvetica" w:cs="TimesNewRoman"/>
        </w:rPr>
        <w:t>m v roce 2010 a konečným v roce 2015,</w:t>
      </w:r>
      <w:r w:rsidR="0039662B" w:rsidRPr="00F30B35">
        <w:rPr>
          <w:rFonts w:ascii="Helvetica" w:hAnsi="Helvetica" w:cs="TimesNewRoman"/>
        </w:rPr>
        <w:t xml:space="preserve"> </w:t>
      </w:r>
      <w:r w:rsidR="00B7132F" w:rsidRPr="00F30B35">
        <w:rPr>
          <w:rFonts w:ascii="Helvetica" w:hAnsi="Helvetica" w:cs="TimesNewRoman"/>
        </w:rPr>
        <w:t>což předpokládá hodnocení kvality, především autoevaluaci).</w:t>
      </w:r>
    </w:p>
    <w:p w:rsidR="0039662B" w:rsidRPr="00F30B35" w:rsidRDefault="0039662B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</w:t>
      </w:r>
      <w:r w:rsidR="0039662B" w:rsidRPr="00F30B35">
        <w:rPr>
          <w:rFonts w:ascii="Helvetica" w:hAnsi="Helvetica" w:cs="TimesNewRoman"/>
          <w:b/>
          <w:bCs/>
        </w:rPr>
        <w:t>í</w:t>
      </w:r>
      <w:r w:rsidRPr="00F30B35">
        <w:rPr>
          <w:rFonts w:ascii="Helvetica" w:hAnsi="Helvetica" w:cs="TimesNewRoman"/>
          <w:b/>
          <w:bCs/>
        </w:rPr>
        <w:t>lový stav 5</w:t>
      </w: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39662B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Školy a školská zařízení jako instituce usilují o minimalizaci svého nepříznivého dopadu</w:t>
      </w:r>
      <w:r w:rsidR="0039662B" w:rsidRPr="00F30B35">
        <w:rPr>
          <w:rFonts w:ascii="Helvetica" w:hAnsi="Helvetica" w:cs="TimesNewRoman"/>
          <w:b/>
          <w:bCs/>
        </w:rPr>
        <w:t xml:space="preserve"> </w:t>
      </w:r>
      <w:r w:rsidRPr="00F30B35">
        <w:rPr>
          <w:rFonts w:ascii="Helvetica" w:hAnsi="Helvetica" w:cs="TimesNewRoman"/>
          <w:b/>
          <w:bCs/>
        </w:rPr>
        <w:t>na životní prostředí a zavádějí celoškolní přístup pro realizaci EVVO.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B7132F" w:rsidRDefault="00B7132F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7B372E" w:rsidRPr="00F30B35" w:rsidRDefault="007B372E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  <w:sz w:val="22"/>
        </w:rPr>
        <w:tab/>
      </w:r>
      <w:r w:rsidRPr="00F30B35">
        <w:rPr>
          <w:rFonts w:ascii="Helvetica" w:hAnsi="Helvetica" w:cs="TimesNewRoman"/>
        </w:rPr>
        <w:t>Definovat provozní standardy pro ekonomicky a environmentálně šetrný (udržitelný)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provoz škol a školských zařízení, vytvořit metodiky pro jejich aplikaci.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Termín: 2010</w:t>
      </w:r>
      <w:r w:rsidR="0039662B" w:rsidRPr="00F30B35">
        <w:rPr>
          <w:rFonts w:ascii="Helvetica" w:hAnsi="Helvetica" w:cs="TimesNewRoman"/>
        </w:rPr>
        <w:t xml:space="preserve"> | </w:t>
      </w:r>
      <w:r w:rsidR="00B7132F" w:rsidRPr="00F30B35">
        <w:rPr>
          <w:rFonts w:ascii="Helvetica" w:hAnsi="Helvetica" w:cs="TimesNewRoman"/>
        </w:rPr>
        <w:t>Garant: MŠMT, MŽP</w:t>
      </w:r>
      <w:r w:rsidR="0039662B" w:rsidRPr="00F30B35">
        <w:rPr>
          <w:rFonts w:ascii="Helvetica" w:hAnsi="Helvetica" w:cs="TimesNewRoman"/>
        </w:rPr>
        <w:t xml:space="preserve"> </w:t>
      </w:r>
    </w:p>
    <w:p w:rsidR="0039662B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ČŠI, MZd, kraje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Podporovat zvyšování kvality a bezpečnosti života žáků ve školách a školských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zařízeních (zdravý životní styl, zdravé stravování, využívání místních produktů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a produktů ekologického zemědělství, terénní výuku, bezpečné cesty do škol,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podnětné přírodní prostředí ve školním areálu, vzdělávání v oblastech ochrany zdraví,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života, majetku, přírody, bezpečného chování při mimoř</w:t>
      </w:r>
      <w:r w:rsidR="0039662B" w:rsidRPr="00F30B35">
        <w:rPr>
          <w:rFonts w:ascii="Helvetica" w:hAnsi="Helvetica" w:cs="TimesNewRoman"/>
        </w:rPr>
        <w:t>á</w:t>
      </w:r>
      <w:r w:rsidRPr="00F30B35">
        <w:rPr>
          <w:rFonts w:ascii="Helvetica" w:hAnsi="Helvetica" w:cs="TimesNewRoman"/>
        </w:rPr>
        <w:t>dných událostech včetně</w:t>
      </w:r>
      <w:r w:rsidR="0039662B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přírodních katastrof apod.)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B7132F" w:rsidRPr="00F30B35" w:rsidRDefault="008615D1" w:rsidP="008615D1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  <w:t xml:space="preserve">Termín: 2010 a dále průběžně </w:t>
      </w:r>
      <w:r w:rsidRPr="00F30B35">
        <w:rPr>
          <w:rFonts w:ascii="Helvetica" w:hAnsi="Helvetica" w:cs="TimesNewRoman"/>
        </w:rPr>
        <w:t>|</w:t>
      </w:r>
      <w:r>
        <w:rPr>
          <w:rFonts w:ascii="Helvetica" w:hAnsi="Helvetica" w:cs="TimesNewRoman"/>
        </w:rPr>
        <w:t xml:space="preserve"> </w:t>
      </w:r>
      <w:r w:rsidR="00B7132F" w:rsidRPr="00F30B35">
        <w:rPr>
          <w:rFonts w:ascii="Helvetica" w:hAnsi="Helvetica" w:cs="TimesNewRoman"/>
        </w:rPr>
        <w:t>Garant: MŠMT</w:t>
      </w:r>
    </w:p>
    <w:p w:rsidR="002E4EF5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MZd, MZe, MŽP, MD, MPO, MO, kraje, obce, VÚBP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Motivovat školy k přírodním úpravám školních zahrad a k využívání školních</w:t>
      </w:r>
      <w:r w:rsidR="002E4EF5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pozemků a zahrad ve výuce. Zajistit metodické materiály zaměřené na využití</w:t>
      </w:r>
      <w:r w:rsidR="002E4EF5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školních zahrad, přírodních učeben, hřišť nebo pozemků ve výuce. Motivovat obce a</w:t>
      </w:r>
      <w:r w:rsidR="002E4EF5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kraje k podpoře této činnosti.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Termín: 2011 a dále průběžně</w:t>
      </w:r>
      <w:r w:rsidR="002E4EF5" w:rsidRPr="00F30B35">
        <w:rPr>
          <w:rFonts w:ascii="Helvetica" w:hAnsi="Helvetica" w:cs="TimesNewRoman"/>
        </w:rPr>
        <w:t xml:space="preserve"> | </w:t>
      </w:r>
      <w:r w:rsidR="00B7132F" w:rsidRPr="00F30B35">
        <w:rPr>
          <w:rFonts w:ascii="Helvetica" w:hAnsi="Helvetica" w:cs="TimesNewRoman"/>
        </w:rPr>
        <w:t>Garant: MŽP, MŠMT</w:t>
      </w:r>
      <w:r w:rsidR="002E4EF5" w:rsidRPr="00F30B35">
        <w:rPr>
          <w:rFonts w:ascii="Helvetica" w:hAnsi="Helvetica" w:cs="TimesNewRoman"/>
        </w:rPr>
        <w:t xml:space="preserve"> </w:t>
      </w:r>
    </w:p>
    <w:p w:rsidR="002E4EF5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Spolupráce: kraje a obce</w:t>
      </w:r>
    </w:p>
    <w:p w:rsidR="00B7132F" w:rsidRPr="00F30B35" w:rsidRDefault="00B7132F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B358CD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B7132F" w:rsidRPr="00F30B35">
        <w:rPr>
          <w:rFonts w:ascii="Helvetica" w:hAnsi="Helvetica" w:cs="TimesNewRoman"/>
        </w:rPr>
        <w:t>Indikátor: V ČR existují sítě škol uplatňující tzv. „celoškolní“ přístup k EVVO, zahrnující</w:t>
      </w:r>
      <w:r w:rsidR="002E4EF5" w:rsidRPr="00F30B35">
        <w:rPr>
          <w:rFonts w:ascii="Helvetica" w:hAnsi="Helvetica" w:cs="TimesNewRoman"/>
        </w:rPr>
        <w:t xml:space="preserve"> </w:t>
      </w:r>
      <w:r w:rsidR="00B7132F" w:rsidRPr="00F30B35">
        <w:rPr>
          <w:rFonts w:ascii="Helvetica" w:hAnsi="Helvetica" w:cs="TimesNewRoman"/>
        </w:rPr>
        <w:t>ekologický provoz, spolupráci v rámci obce atd. – v jednotlivých regionech tyto školy</w:t>
      </w:r>
      <w:r w:rsidR="002E4EF5" w:rsidRPr="00F30B35">
        <w:rPr>
          <w:rFonts w:ascii="Helvetica" w:hAnsi="Helvetica" w:cs="TimesNewRoman"/>
        </w:rPr>
        <w:t xml:space="preserve"> </w:t>
      </w:r>
      <w:r w:rsidR="00B7132F" w:rsidRPr="00F30B35">
        <w:rPr>
          <w:rFonts w:ascii="Helvetica" w:hAnsi="Helvetica" w:cs="TimesNewRoman"/>
        </w:rPr>
        <w:t>představují příklady dobré praxe. Existuje rostoucí trend v počtu zapojených škol.</w:t>
      </w:r>
    </w:p>
    <w:p w:rsidR="002E4EF5" w:rsidRPr="00F30B35" w:rsidRDefault="002E4EF5" w:rsidP="006977B4">
      <w:pPr>
        <w:jc w:val="both"/>
        <w:rPr>
          <w:rFonts w:ascii="Helvetica" w:hAnsi="Helvetica"/>
          <w:szCs w:val="22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403AB6">
        <w:rPr>
          <w:rFonts w:ascii="Helvetica" w:hAnsi="Helvetica" w:cs="TimesNewRoman"/>
          <w:b/>
          <w:bCs/>
        </w:rPr>
        <w:t>Vyšší odborné a vysokoškolské vzdělávání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Aktuální stav</w:t>
      </w:r>
    </w:p>
    <w:p w:rsidR="002E4EF5" w:rsidRDefault="002E4EF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NNO částečně nabízejí programy (semináře, stáže apod.) pro studenty VŠ a VOŠ, zajišťují vedení a oponenturu ročníkových a diplomových prací a nabízejí témata prací</w:t>
      </w:r>
      <w:r w:rsidR="008615D1">
        <w:rPr>
          <w:rFonts w:ascii="Helvetica" w:hAnsi="Helvetica" w:cs="TimesNewRoman"/>
        </w:rPr>
        <w:t>;</w:t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neexistuje aktuální analýza stavu EVVO na VŠ a VOŠ (jak začlenění ve výuce, v obsahu i metodách, tak v rámci provozu vzdělávacích institucí)</w:t>
      </w:r>
      <w:r w:rsidR="008615D1">
        <w:rPr>
          <w:rFonts w:ascii="Helvetica" w:hAnsi="Helvetica" w:cs="TimesNewRoman"/>
        </w:rPr>
        <w:t>;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neexistuje systematické vzdělávání v oblasti EVVO studentů připravujících se na profesi učitele</w:t>
      </w:r>
      <w:r w:rsidR="008615D1">
        <w:rPr>
          <w:rFonts w:ascii="Helvetica" w:hAnsi="Helvetica" w:cs="TimesNewRoman"/>
        </w:rPr>
        <w:t>.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6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Studenti připravující se na profesi učitele (bez ohledu na aprobaci) budou absolvovat předmět zaměřený na teorii a metodiku EVVO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2E4EF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8615D1" w:rsidRPr="00F30B35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Integrálně začlenit EVVO do standardu kvality učitelské profese.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 xml:space="preserve">Termín: 2012 | Garant: MŠMT </w:t>
      </w:r>
    </w:p>
    <w:p w:rsidR="002E4EF5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>Spolupráce: MŽP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2E4EF5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>Indikátor: Možnosti rozvoje studijních programů pedagogických fakult vysokých škol s ohledem na EVVO jsou analyzovány a v relevantních programech zohledněny.</w:t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7</w:t>
      </w: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Veřejné a státní VŠ začleňují environmentální principy do svého provozu a vzdělávacího procesu</w:t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2E4EF5" w:rsidRDefault="002E4EF5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8615D1" w:rsidRPr="00F30B35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Zpracovat analýzu stavu efektivního environmentálně šetrného provozu VŠ a VOŠ a míry začlenění EVVO do vzdělávacího procesu na VŠ a VOŠ.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 xml:space="preserve">Termín: 2011 | Garant: MŽP </w:t>
      </w:r>
    </w:p>
    <w:p w:rsidR="002E4EF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>Spolupráce: MŠMT, kraje</w:t>
      </w:r>
    </w:p>
    <w:p w:rsidR="006977B4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2E4EF5" w:rsidRPr="00F30B35" w:rsidRDefault="002E4EF5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Motivovat VŠ a VOŠ k zavádění environmentálních principů do činnosti a provozu VŠ a VOŠ. Motivovat VŠ, aby studentům umožňovaly získat pedagogickou způsobilost (např. formou DPS), zejména v průřezových oborech jakými jsou environmentální studia, politologie, veřejná správa, žurnalistika apod.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 xml:space="preserve">Termín: 2012 | Garant: MŠMT </w:t>
      </w:r>
    </w:p>
    <w:p w:rsidR="002E4EF5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>Spolupráce: MŽP, MO, kraje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2E4EF5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2E4EF5" w:rsidRPr="00F30B35">
        <w:rPr>
          <w:rFonts w:ascii="Helvetica" w:hAnsi="Helvetica" w:cs="TimesNewRoman"/>
        </w:rPr>
        <w:t>Indikátor: Do r. 2012 existují mechanismy pro analýzu stavu a realizaci environmentálně šetrného provozu v rámci VŠ a VOŠ.</w:t>
      </w:r>
    </w:p>
    <w:p w:rsidR="00403AB6" w:rsidRDefault="00403AB6" w:rsidP="006977B4">
      <w:pPr>
        <w:widowControl w:val="0"/>
        <w:autoSpaceDE w:val="0"/>
        <w:autoSpaceDN w:val="0"/>
        <w:adjustRightInd w:val="0"/>
        <w:jc w:val="both"/>
        <w:rPr>
          <w:rFonts w:ascii="Helvetica" w:hAnsi="Helvetica" w:cs="Calibri"/>
          <w:b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jc w:val="both"/>
        <w:rPr>
          <w:rFonts w:ascii="Helvetica" w:hAnsi="Helvetica" w:cs="Calibri"/>
          <w:b/>
        </w:rPr>
      </w:pPr>
      <w:r w:rsidRPr="00F30B35">
        <w:rPr>
          <w:rFonts w:ascii="Helvetica" w:hAnsi="Helvetica" w:cs="Calibri"/>
          <w:b/>
        </w:rPr>
        <w:t xml:space="preserve">2.1.2. - Nevládní neziskové organizace, </w:t>
      </w:r>
      <w:r w:rsidRPr="00F30B35">
        <w:rPr>
          <w:rFonts w:ascii="Helvetica" w:hAnsi="Helvetica" w:cs="Calibri"/>
          <w:b/>
          <w:szCs w:val="20"/>
        </w:rPr>
        <w:t>Státní správa a samospráva, Podniková sféra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Další vzdělávání a osvěta v podnikové sféře, veřejné správě a neziskovém sektoru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Aktuální stav</w:t>
      </w:r>
    </w:p>
    <w:p w:rsidR="00F87680" w:rsidRDefault="00F87680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+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NNO v rámci své činnosti nabízejí i vzdělávací programy EVVO pro veřejnou správu o environmentální základy jsou v různé míře součástí vstupního vzdělávání veřejné správy (zejména státní správy), pojetí a informační obsah je velmi rozdílný, neboť neexistuje jednotná oficiální metodika</w:t>
      </w:r>
      <w:r w:rsidR="008615D1">
        <w:rPr>
          <w:rFonts w:ascii="Helvetica" w:hAnsi="Helvetica" w:cs="TimesNewRoman"/>
        </w:rPr>
        <w:t>;</w:t>
      </w:r>
    </w:p>
    <w:p w:rsidR="006977B4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-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nabídka environmentálních vzdělávacích programů pro podnikovou sféru je minimální, poptávka po těchto programech je také minimální</w:t>
      </w:r>
      <w:r w:rsidR="008615D1">
        <w:rPr>
          <w:rFonts w:ascii="Helvetica" w:hAnsi="Helvetica" w:cs="TimesNewRoman"/>
        </w:rPr>
        <w:t>.</w:t>
      </w:r>
    </w:p>
    <w:p w:rsidR="00644272" w:rsidRPr="00F30B35" w:rsidRDefault="00644272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8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Je vytvořen vzdělávací systém dalšího vzdělávání v oblasti životního prostředí, včetně pilotně ověřených vzdělávacích programů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F87680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8615D1" w:rsidRPr="00F30B35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6977B4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Vytvořit a pilotně ověřit vzdělávací, metodický, informační a akreditační systém pro podporu DV v oblasti životního prostředí. Realizovat průzkum nabídky vzdělávacích programů z oblasti DV a poptávky po DV v oblasti životního prostředí zejména se zaměřením na podnikovou sféru, veřejnou správu a NNO. Motivovat vzdělávací subjekty k zapojení se do systému DV v oblasti životního prostředí a k vytváření inovativních forem vzdělávání a distančního vzdělávání (e-learningové kurzy, apod.)</w:t>
      </w:r>
      <w:r w:rsidR="006977B4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vedoucích ke zvyšování odbornosti a kvalifikace v environmentální oblasti.</w:t>
      </w:r>
    </w:p>
    <w:p w:rsidR="008615D1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 xml:space="preserve">Termín: 2010 – 2015 | Garant: MŠMT, MŽP </w:t>
      </w:r>
    </w:p>
    <w:p w:rsidR="00F87680" w:rsidRPr="00F30B35" w:rsidRDefault="008615D1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Spolupráce: MV, MZe, MPO, MD, MPSV, Institut státní správy, organizace řízené MŽP a MŠMT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F87680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Indikátor 1: Počet akreditovaných programů dalšího vzdělávání pro relevantní cílové skupiny, včetně počtu proškolených osob.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F87680" w:rsidRPr="00F30B35" w:rsidRDefault="006977B4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Indikátor 2: Existence zpětné vazby o dopadech/přínosech realizovaných programů v praxi.</w:t>
      </w:r>
    </w:p>
    <w:p w:rsidR="00644272" w:rsidRPr="00F30B35" w:rsidRDefault="00644272" w:rsidP="006977B4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  <w:szCs w:val="20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szCs w:val="20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Cílový stav 9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Zaměstnanci úřadů veřejné správy mají základní environmentální znalosti a uplatňují je v rámci praxe úřadů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F87680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8615D1" w:rsidRPr="00F30B35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I.</w:t>
      </w:r>
      <w:r w:rsidR="000D0359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Koordinovat environmentální vstupní vzdělávání zaměstnanců ve správních úřadech.</w:t>
      </w:r>
    </w:p>
    <w:p w:rsidR="008615D1" w:rsidRDefault="000D0359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 xml:space="preserve">Termín: 2010 a dále </w:t>
      </w:r>
      <w:r>
        <w:rPr>
          <w:rFonts w:ascii="Helvetica" w:hAnsi="Helvetica" w:cs="TimesNewRoman"/>
        </w:rPr>
        <w:t xml:space="preserve">průběžně | Garant: MV </w:t>
      </w:r>
    </w:p>
    <w:p w:rsidR="00F87680" w:rsidRPr="00F30B35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Spolupráce: MŽP, odpovědné resorty</w:t>
      </w: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II. </w:t>
      </w:r>
      <w:r w:rsidR="000D0359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Podporovat environmentální vzdělávání úředníků územních samosprávných celků, a to v souladu se systémem vzdělávání úředníků územních samosprávných celků a s využitím akreditovaných vzdělávacích programů.</w:t>
      </w:r>
    </w:p>
    <w:p w:rsidR="008615D1" w:rsidRDefault="000D0359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 xml:space="preserve">Termín: 2010 a dále průběžně | Garant: MV </w:t>
      </w:r>
    </w:p>
    <w:p w:rsidR="00F87680" w:rsidRPr="00F30B35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Spolupráce: hejtmani, primátor hl. m. Prahy, primátoři a starostové měst a obcí</w:t>
      </w: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III.</w:t>
      </w:r>
      <w:r w:rsidR="000D0359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Vytvořit aktualizovatelný e-learnigový kurz environmentálního minima dostupný pro vzdělávání ve správních úřadech a úřadech vyšších samosprávných celků.</w:t>
      </w:r>
    </w:p>
    <w:p w:rsidR="008615D1" w:rsidRDefault="000D0359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 xml:space="preserve">Termín: 2011 | Garant: MŽP </w:t>
      </w:r>
    </w:p>
    <w:p w:rsidR="00F87680" w:rsidRPr="00F30B35" w:rsidRDefault="008615D1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Spolupráce: MV, kraje a obce</w:t>
      </w:r>
    </w:p>
    <w:p w:rsidR="00F87680" w:rsidRPr="00D11CC8" w:rsidRDefault="00F87680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NewRoman"/>
        </w:rPr>
      </w:pPr>
    </w:p>
    <w:p w:rsidR="00644272" w:rsidRPr="00F30B35" w:rsidRDefault="000D0359" w:rsidP="000D0359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Indikátor: Zaměstnanci správních úřadů jsou proškolováni v environmentálním minimu.</w:t>
      </w:r>
      <w:r w:rsidR="00644272" w:rsidRPr="00F30B35">
        <w:rPr>
          <w:rFonts w:ascii="Helvetica" w:hAnsi="Helvetica" w:cs="TimesNewRoman"/>
        </w:rPr>
        <w:t xml:space="preserve"> </w:t>
      </w:r>
      <w:r w:rsidR="00F87680" w:rsidRPr="00F30B35">
        <w:rPr>
          <w:rFonts w:ascii="Helvetica" w:hAnsi="Helvetica" w:cs="TimesNewRoman"/>
        </w:rPr>
        <w:t>Správní úřady i krajské úřady mají možnost využívat nabídku kurzů environmentálního</w:t>
      </w:r>
      <w:r w:rsidR="00644272" w:rsidRPr="00F30B35">
        <w:rPr>
          <w:rFonts w:ascii="Helvetica" w:hAnsi="Helvetica" w:cs="TimesNewRoman"/>
        </w:rPr>
        <w:t xml:space="preserve"> </w:t>
      </w:r>
      <w:r w:rsidR="00F87680" w:rsidRPr="00F30B35">
        <w:rPr>
          <w:rFonts w:ascii="Helvetica" w:hAnsi="Helvetica" w:cs="TimesNewRoman"/>
        </w:rPr>
        <w:t>minima garantovaného MŽP.</w:t>
      </w:r>
    </w:p>
    <w:p w:rsidR="00644272" w:rsidRPr="00F30B35" w:rsidRDefault="00644272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A06B1" w:rsidRPr="00F30B35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644272" w:rsidRPr="00F30B35" w:rsidRDefault="00644272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C</w:t>
      </w:r>
      <w:r w:rsidR="00644272" w:rsidRPr="00F30B35">
        <w:rPr>
          <w:rFonts w:ascii="Helvetica" w:hAnsi="Helvetica" w:cs="TimesNewRoman"/>
          <w:b/>
          <w:bCs/>
        </w:rPr>
        <w:t>í</w:t>
      </w:r>
      <w:r w:rsidRPr="00F30B35">
        <w:rPr>
          <w:rFonts w:ascii="Helvetica" w:hAnsi="Helvetica" w:cs="TimesNewRoman"/>
          <w:b/>
          <w:bCs/>
        </w:rPr>
        <w:t>lový stav 10</w:t>
      </w:r>
    </w:p>
    <w:p w:rsidR="00644272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  <w:r w:rsidRPr="00F30B35">
        <w:rPr>
          <w:rFonts w:ascii="Helvetica" w:hAnsi="Helvetica" w:cs="TimesNewRoman"/>
          <w:b/>
          <w:bCs/>
        </w:rPr>
        <w:t>Roste počet podniků, firem a organizací uplatňujících environmentální principy</w:t>
      </w:r>
      <w:r w:rsidR="00644272" w:rsidRPr="00F30B35">
        <w:rPr>
          <w:rFonts w:ascii="Helvetica" w:hAnsi="Helvetica" w:cs="TimesNewRoman"/>
          <w:b/>
          <w:bCs/>
        </w:rPr>
        <w:t xml:space="preserve"> </w:t>
      </w:r>
      <w:r w:rsidRPr="00F30B35">
        <w:rPr>
          <w:rFonts w:ascii="Helvetica" w:hAnsi="Helvetica" w:cs="TimesNewRoman"/>
          <w:b/>
          <w:bCs/>
        </w:rPr>
        <w:t>a zavádění dobrovolných environmentálních nástrojů řízení, jejichž součástí je</w:t>
      </w:r>
      <w:r w:rsidR="00644272" w:rsidRPr="00F30B35">
        <w:rPr>
          <w:rFonts w:ascii="Helvetica" w:hAnsi="Helvetica" w:cs="TimesNewRoman"/>
          <w:b/>
          <w:bCs/>
        </w:rPr>
        <w:t xml:space="preserve"> </w:t>
      </w:r>
      <w:r w:rsidRPr="00F30B35">
        <w:rPr>
          <w:rFonts w:ascii="Helvetica" w:hAnsi="Helvetica" w:cs="TimesNewRoman"/>
          <w:b/>
          <w:bCs/>
        </w:rPr>
        <w:t>i environmentální vzdělávání a osvěta zaměstnanců</w:t>
      </w:r>
    </w:p>
    <w:p w:rsidR="00F87680" w:rsidRPr="00F30B35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b/>
          <w:bCs/>
        </w:rPr>
      </w:pPr>
    </w:p>
    <w:p w:rsidR="00F87680" w:rsidRDefault="00F8768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>Opatření:</w:t>
      </w:r>
    </w:p>
    <w:p w:rsidR="008615D1" w:rsidRPr="00F30B35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87680" w:rsidRPr="00F30B35" w:rsidRDefault="00F87680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 w:rsidRPr="00F30B35">
        <w:rPr>
          <w:rFonts w:ascii="Helvetica" w:hAnsi="Helvetica" w:cs="TimesNewRoman"/>
        </w:rPr>
        <w:t xml:space="preserve">I. </w:t>
      </w:r>
      <w:r w:rsidR="000D0359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Uplatňovat osvětové aktivity vedoucí k motivaci podniků, firem a organizací zavádět</w:t>
      </w:r>
      <w:r w:rsidR="00644272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environmentální manageme</w:t>
      </w:r>
      <w:r w:rsidR="00644272" w:rsidRPr="00F30B35">
        <w:rPr>
          <w:rFonts w:ascii="Helvetica" w:hAnsi="Helvetica" w:cs="TimesNewRoman"/>
        </w:rPr>
        <w:t xml:space="preserve">nt (např. EMS, EMAS, ISO 14001, </w:t>
      </w:r>
      <w:r w:rsidRPr="00F30B35">
        <w:rPr>
          <w:rFonts w:ascii="Helvetica" w:hAnsi="Helvetica" w:cs="TimesNewRoman"/>
        </w:rPr>
        <w:t>Ekologicky šetrná</w:t>
      </w:r>
      <w:r w:rsidR="00644272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služba). Motivovat organizace působící v oblasti EVVO k začleňování tohoto tématu</w:t>
      </w:r>
      <w:r w:rsidR="00644272" w:rsidRPr="00F30B35">
        <w:rPr>
          <w:rFonts w:ascii="Helvetica" w:hAnsi="Helvetica" w:cs="TimesNewRoman"/>
        </w:rPr>
        <w:t xml:space="preserve"> </w:t>
      </w:r>
      <w:r w:rsidRPr="00F30B35">
        <w:rPr>
          <w:rFonts w:ascii="Helvetica" w:hAnsi="Helvetica" w:cs="TimesNewRoman"/>
        </w:rPr>
        <w:t>v rámci vzdělávacích a osvětových programů.</w:t>
      </w:r>
    </w:p>
    <w:p w:rsidR="008615D1" w:rsidRDefault="000D0359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8615D1" w:rsidRDefault="008615D1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Termín: 2010 a dále průběžně</w:t>
      </w:r>
      <w:r>
        <w:rPr>
          <w:rFonts w:ascii="Helvetica" w:hAnsi="Helvetica" w:cs="TimesNewRoman"/>
        </w:rPr>
        <w:t xml:space="preserve"> </w:t>
      </w:r>
      <w:r w:rsidR="000D0359">
        <w:rPr>
          <w:rFonts w:ascii="Helvetica" w:hAnsi="Helvetica" w:cs="TimesNewRoman"/>
        </w:rPr>
        <w:tab/>
      </w:r>
      <w:r w:rsidRPr="00F30B35">
        <w:rPr>
          <w:rFonts w:ascii="Helvetica" w:hAnsi="Helvetica" w:cs="TimesNewRoman"/>
        </w:rPr>
        <w:t>|</w:t>
      </w:r>
      <w:r>
        <w:rPr>
          <w:rFonts w:ascii="Helvetica" w:hAnsi="Helvetica" w:cs="TimesNewRoman"/>
        </w:rPr>
        <w:t xml:space="preserve"> </w:t>
      </w:r>
      <w:r w:rsidR="00F87680" w:rsidRPr="00F30B35">
        <w:rPr>
          <w:rFonts w:ascii="Helvetica" w:hAnsi="Helvetica" w:cs="TimesNewRoman"/>
        </w:rPr>
        <w:t>Garant: MŽP</w:t>
      </w:r>
      <w:r w:rsidR="00644272" w:rsidRPr="00F30B35">
        <w:rPr>
          <w:rFonts w:ascii="Helvetica" w:hAnsi="Helvetica" w:cs="TimesNewRoman"/>
        </w:rPr>
        <w:t xml:space="preserve"> </w:t>
      </w:r>
    </w:p>
    <w:p w:rsidR="00F87680" w:rsidRPr="00F30B35" w:rsidRDefault="008615D1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Spolupráce: MO, MPO, MZe, MD, MK</w:t>
      </w:r>
    </w:p>
    <w:p w:rsidR="008615D1" w:rsidRDefault="000D0359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</w:p>
    <w:p w:rsidR="00FA06B1" w:rsidRPr="00F30B35" w:rsidRDefault="008615D1" w:rsidP="000D035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Helvetica" w:hAnsi="Helvetica" w:cs="TimesNewRoman"/>
        </w:rPr>
      </w:pPr>
      <w:r>
        <w:rPr>
          <w:rFonts w:ascii="Helvetica" w:hAnsi="Helvetica" w:cs="TimesNewRoman"/>
        </w:rPr>
        <w:tab/>
      </w:r>
      <w:r w:rsidR="00F87680" w:rsidRPr="00F30B35">
        <w:rPr>
          <w:rFonts w:ascii="Helvetica" w:hAnsi="Helvetica" w:cs="TimesNewRoman"/>
        </w:rPr>
        <w:t>Indikátor: Existuje systém propagace dobrovolných nástrojů či aktivit podniků a jiných</w:t>
      </w:r>
      <w:r w:rsidR="00644272" w:rsidRPr="00F30B35">
        <w:rPr>
          <w:rFonts w:ascii="Helvetica" w:hAnsi="Helvetica" w:cs="TimesNewRoman"/>
        </w:rPr>
        <w:t xml:space="preserve"> </w:t>
      </w:r>
      <w:r w:rsidR="00F87680" w:rsidRPr="00F30B35">
        <w:rPr>
          <w:rFonts w:ascii="Helvetica" w:hAnsi="Helvetica" w:cs="TimesNewRoman"/>
        </w:rPr>
        <w:t>subjektů v oblasti EVVO.</w:t>
      </w:r>
    </w:p>
    <w:p w:rsidR="00FA06B1" w:rsidRPr="00F30B35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</w:rPr>
      </w:pPr>
    </w:p>
    <w:p w:rsidR="00FA06B1" w:rsidRPr="00F30B35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8615D1" w:rsidRDefault="008615D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403AB6" w:rsidRDefault="00403AB6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0D0359" w:rsidRDefault="000D035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D11CC8" w:rsidRPr="001B1903" w:rsidRDefault="00CE1477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  <w:r w:rsidRPr="001B1903">
        <w:rPr>
          <w:rFonts w:ascii="Helvetica" w:hAnsi="Helvetica"/>
          <w:sz w:val="28"/>
          <w:lang w:val="cs-CZ"/>
        </w:rPr>
        <w:t>Praktická část</w:t>
      </w:r>
      <w:r w:rsidR="001B1903" w:rsidRPr="001B1903">
        <w:rPr>
          <w:rFonts w:ascii="Helvetica" w:hAnsi="Helvetica"/>
          <w:sz w:val="28"/>
          <w:lang w:val="cs-CZ"/>
        </w:rPr>
        <w:t xml:space="preserve"> doporučení pro akční plán EVVO</w:t>
      </w:r>
    </w:p>
    <w:p w:rsidR="00D11CC8" w:rsidRPr="001B1903" w:rsidRDefault="00D11CC8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D11CC8" w:rsidRPr="001B1903" w:rsidRDefault="00D11CC8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D11CC8" w:rsidRPr="001B1903" w:rsidRDefault="00D11CC8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D11CC8" w:rsidRPr="001B1903" w:rsidRDefault="00D11CC8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FA06B1" w:rsidRPr="001B1903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FA06B1" w:rsidRPr="001B1903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FA06B1" w:rsidRPr="001B1903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FA06B1" w:rsidRPr="001B1903" w:rsidRDefault="00FA06B1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B1903" w:rsidRP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8"/>
          <w:lang w:val="cs-CZ"/>
        </w:rPr>
      </w:pPr>
    </w:p>
    <w:p w:rsidR="0013142A" w:rsidRPr="001B1903" w:rsidRDefault="00D11CC8" w:rsidP="000D035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b/>
          <w:sz w:val="28"/>
          <w:szCs w:val="30"/>
        </w:rPr>
      </w:pPr>
      <w:r w:rsidRPr="001B1903">
        <w:rPr>
          <w:rFonts w:ascii="Helvetica" w:hAnsi="Helvetica" w:cs="Arial"/>
          <w:b/>
          <w:sz w:val="28"/>
          <w:szCs w:val="30"/>
        </w:rPr>
        <w:t>Stanovení priorit a cílů k rozvoji EVVO v Ústeckém kraji a</w:t>
      </w:r>
      <w:r w:rsidR="000D0359">
        <w:rPr>
          <w:rFonts w:ascii="Helvetica" w:hAnsi="Helvetica" w:cs="Arial"/>
          <w:b/>
          <w:sz w:val="28"/>
          <w:szCs w:val="30"/>
        </w:rPr>
        <w:t xml:space="preserve"> </w:t>
      </w:r>
      <w:r w:rsidRPr="001B1903">
        <w:rPr>
          <w:rFonts w:ascii="Helvetica" w:hAnsi="Helvetica" w:cs="Arial"/>
          <w:b/>
          <w:sz w:val="28"/>
          <w:szCs w:val="30"/>
        </w:rPr>
        <w:t>opatření k jejich dosažení.</w:t>
      </w:r>
    </w:p>
    <w:p w:rsidR="0013142A" w:rsidRPr="001B1903" w:rsidRDefault="0013142A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sz w:val="28"/>
          <w:szCs w:val="30"/>
        </w:rPr>
      </w:pPr>
    </w:p>
    <w:p w:rsidR="005C1350" w:rsidRPr="001B1903" w:rsidRDefault="005C1350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sz w:val="28"/>
          <w:szCs w:val="30"/>
        </w:rPr>
      </w:pPr>
    </w:p>
    <w:p w:rsidR="0013142A" w:rsidRPr="001B1903" w:rsidRDefault="0013142A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sz w:val="28"/>
          <w:szCs w:val="30"/>
        </w:rPr>
      </w:pPr>
      <w:r w:rsidRPr="001B1903">
        <w:rPr>
          <w:rFonts w:ascii="Helvetica" w:hAnsi="Helvetica" w:cs="Arial"/>
          <w:sz w:val="28"/>
          <w:szCs w:val="30"/>
        </w:rPr>
        <w:t>Prioritami rozvoje EVVO v Ústeckém kraji by měly být oblasti stanovené doporučeními rámcového celorepublikově platnému dokumentu koncepce EVVO. Zaměřen by měl být na vymezené oblasti zájmu, reprezentovaného danými cílovými skupinami:</w:t>
      </w:r>
    </w:p>
    <w:p w:rsidR="0013142A" w:rsidRPr="001B1903" w:rsidRDefault="0013142A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sz w:val="28"/>
          <w:szCs w:val="30"/>
        </w:rPr>
      </w:pPr>
    </w:p>
    <w:p w:rsidR="0013142A" w:rsidRPr="001B1903" w:rsidRDefault="0013142A" w:rsidP="008615D1">
      <w:pPr>
        <w:ind w:left="567" w:hanging="567"/>
        <w:jc w:val="both"/>
        <w:rPr>
          <w:rFonts w:ascii="Times New Roman" w:hAnsi="Times New Roman"/>
          <w:sz w:val="28"/>
          <w:szCs w:val="27"/>
          <w:lang w:val="cs-CZ"/>
        </w:rPr>
      </w:pPr>
      <w:r w:rsidRPr="001B1903">
        <w:rPr>
          <w:rFonts w:ascii="Helvetica" w:hAnsi="Helvetica"/>
          <w:sz w:val="28"/>
          <w:szCs w:val="27"/>
          <w:lang w:val="cs-CZ"/>
        </w:rPr>
        <w:t xml:space="preserve">1. </w:t>
      </w:r>
      <w:r w:rsidR="008615D1">
        <w:rPr>
          <w:rFonts w:ascii="Helvetica" w:hAnsi="Helvetica"/>
          <w:sz w:val="28"/>
          <w:szCs w:val="27"/>
          <w:lang w:val="cs-CZ"/>
        </w:rPr>
        <w:tab/>
      </w:r>
      <w:r w:rsidRPr="001B1903">
        <w:rPr>
          <w:rFonts w:ascii="Helvetica" w:hAnsi="Helvetica"/>
          <w:sz w:val="28"/>
          <w:szCs w:val="27"/>
          <w:lang w:val="cs-CZ"/>
        </w:rPr>
        <w:t>veřejná správa</w:t>
      </w:r>
    </w:p>
    <w:p w:rsidR="0013142A" w:rsidRPr="001B1903" w:rsidRDefault="0013142A" w:rsidP="008615D1">
      <w:pPr>
        <w:ind w:left="567" w:hanging="567"/>
        <w:jc w:val="both"/>
        <w:rPr>
          <w:rFonts w:ascii="Times New Roman" w:hAnsi="Times New Roman"/>
          <w:sz w:val="28"/>
          <w:szCs w:val="27"/>
          <w:lang w:val="cs-CZ"/>
        </w:rPr>
      </w:pPr>
      <w:r w:rsidRPr="001B1903">
        <w:rPr>
          <w:rFonts w:ascii="Helvetica" w:hAnsi="Helvetica"/>
          <w:sz w:val="28"/>
          <w:szCs w:val="27"/>
          <w:lang w:val="cs-CZ"/>
        </w:rPr>
        <w:t xml:space="preserve">2. </w:t>
      </w:r>
      <w:r w:rsidR="008615D1">
        <w:rPr>
          <w:rFonts w:ascii="Helvetica" w:hAnsi="Helvetica"/>
          <w:sz w:val="28"/>
          <w:szCs w:val="27"/>
          <w:lang w:val="cs-CZ"/>
        </w:rPr>
        <w:tab/>
      </w:r>
      <w:r w:rsidRPr="001B1903">
        <w:rPr>
          <w:rFonts w:ascii="Helvetica" w:hAnsi="Helvetica"/>
          <w:sz w:val="28"/>
          <w:szCs w:val="27"/>
          <w:lang w:val="cs-CZ"/>
        </w:rPr>
        <w:t>děti, mládež a pedagogičtí a odborní pracovníci</w:t>
      </w:r>
    </w:p>
    <w:p w:rsidR="0013142A" w:rsidRPr="001B1903" w:rsidRDefault="0013142A" w:rsidP="008615D1">
      <w:pPr>
        <w:ind w:left="567" w:hanging="567"/>
        <w:jc w:val="both"/>
        <w:rPr>
          <w:rFonts w:ascii="Times New Roman" w:hAnsi="Times New Roman"/>
          <w:sz w:val="28"/>
          <w:szCs w:val="27"/>
          <w:lang w:val="cs-CZ"/>
        </w:rPr>
      </w:pPr>
      <w:r w:rsidRPr="001B1903">
        <w:rPr>
          <w:rFonts w:ascii="Helvetica" w:hAnsi="Helvetica"/>
          <w:sz w:val="28"/>
          <w:szCs w:val="27"/>
          <w:lang w:val="cs-CZ"/>
        </w:rPr>
        <w:t xml:space="preserve">3. </w:t>
      </w:r>
      <w:r w:rsidR="008615D1">
        <w:rPr>
          <w:rFonts w:ascii="Helvetica" w:hAnsi="Helvetica"/>
          <w:sz w:val="28"/>
          <w:szCs w:val="27"/>
          <w:lang w:val="cs-CZ"/>
        </w:rPr>
        <w:tab/>
      </w:r>
      <w:r w:rsidRPr="001B1903">
        <w:rPr>
          <w:rFonts w:ascii="Helvetica" w:hAnsi="Helvetica"/>
          <w:sz w:val="28"/>
          <w:szCs w:val="27"/>
          <w:lang w:val="cs-CZ"/>
        </w:rPr>
        <w:t>environmentální vzdělávání a osvěta v podnikové sféře</w:t>
      </w:r>
    </w:p>
    <w:p w:rsidR="00F201C8" w:rsidRPr="001B1903" w:rsidRDefault="0013142A" w:rsidP="008615D1">
      <w:pPr>
        <w:ind w:left="567" w:hanging="567"/>
        <w:jc w:val="both"/>
        <w:rPr>
          <w:rFonts w:ascii="Times New Roman" w:hAnsi="Times New Roman"/>
          <w:sz w:val="28"/>
          <w:szCs w:val="27"/>
          <w:lang w:val="cs-CZ"/>
        </w:rPr>
      </w:pPr>
      <w:r w:rsidRPr="001B1903">
        <w:rPr>
          <w:rFonts w:ascii="Helvetica" w:hAnsi="Helvetica"/>
          <w:sz w:val="28"/>
          <w:szCs w:val="27"/>
          <w:lang w:val="cs-CZ"/>
        </w:rPr>
        <w:t xml:space="preserve">4. </w:t>
      </w:r>
      <w:r w:rsidR="008615D1">
        <w:rPr>
          <w:rFonts w:ascii="Helvetica" w:hAnsi="Helvetica"/>
          <w:sz w:val="28"/>
          <w:szCs w:val="27"/>
          <w:lang w:val="cs-CZ"/>
        </w:rPr>
        <w:tab/>
      </w:r>
      <w:r w:rsidRPr="001B1903">
        <w:rPr>
          <w:rFonts w:ascii="Helvetica" w:hAnsi="Helvetica"/>
          <w:sz w:val="28"/>
          <w:szCs w:val="27"/>
          <w:lang w:val="cs-CZ"/>
        </w:rPr>
        <w:t>informace, osvěta a poradenství pro veřejnost</w:t>
      </w:r>
    </w:p>
    <w:p w:rsidR="0013142A" w:rsidRPr="001B1903" w:rsidRDefault="0013142A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Arial"/>
          <w:sz w:val="28"/>
          <w:szCs w:val="30"/>
        </w:rPr>
      </w:pPr>
    </w:p>
    <w:p w:rsidR="0013142A" w:rsidRPr="001B1903" w:rsidRDefault="0013142A" w:rsidP="006977B4">
      <w:pPr>
        <w:jc w:val="both"/>
        <w:rPr>
          <w:rFonts w:ascii="Helvetica" w:hAnsi="Helvetica"/>
          <w:sz w:val="28"/>
          <w:szCs w:val="27"/>
          <w:lang w:val="cs-CZ"/>
        </w:rPr>
      </w:pPr>
      <w:r w:rsidRPr="001B1903">
        <w:rPr>
          <w:rFonts w:ascii="Helvetica" w:hAnsi="Helvetica"/>
          <w:sz w:val="28"/>
          <w:szCs w:val="27"/>
          <w:lang w:val="cs-CZ"/>
        </w:rPr>
        <w:t>Při realizaci EVVO na školách lze doporučit především spolupráci s pracovníky vysokých škol, zvláště fakult připravujících učitele, se zástupci MŠMT, Ministerstva životního prostředí a ostatních resortů pověřených EVVO, s krajskými úřady, s krajskými koordinátory EVVO (je li tato funkce na příslušném úřadě ustanovena), s pracovníky středisek ekologické výchovy, profesních</w:t>
      </w:r>
      <w:r w:rsidR="000D0359">
        <w:rPr>
          <w:rFonts w:ascii="Helvetica" w:hAnsi="Helvetica"/>
          <w:sz w:val="28"/>
          <w:szCs w:val="27"/>
          <w:lang w:val="cs-CZ"/>
        </w:rPr>
        <w:t xml:space="preserve"> </w:t>
      </w:r>
      <w:r w:rsidRPr="001B1903">
        <w:rPr>
          <w:rFonts w:ascii="Helvetica" w:hAnsi="Helvetica"/>
          <w:sz w:val="28"/>
          <w:szCs w:val="27"/>
          <w:lang w:val="cs-CZ"/>
        </w:rPr>
        <w:t xml:space="preserve">občanských sdružení, s představiteli dalších nevládních organizací a s pracovníky podnikatelské sféry, kteří se zabývají problematikou životního prostředí. </w:t>
      </w: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5C1350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0D0359" w:rsidRPr="001B1903" w:rsidRDefault="000D0359" w:rsidP="006977B4">
      <w:pPr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</w:p>
    <w:p w:rsidR="00F201C8" w:rsidRPr="001B1903" w:rsidRDefault="001B1903" w:rsidP="006977B4">
      <w:pPr>
        <w:jc w:val="both"/>
        <w:rPr>
          <w:rFonts w:ascii="Helvetica" w:hAnsi="Helvetica" w:cs="TimesNewRoman"/>
          <w:b/>
          <w:sz w:val="28"/>
        </w:rPr>
      </w:pPr>
      <w:r w:rsidRPr="001B1903">
        <w:rPr>
          <w:rFonts w:ascii="Helvetica" w:hAnsi="Helvetica" w:cs="TimesNewRoman"/>
          <w:b/>
          <w:sz w:val="28"/>
        </w:rPr>
        <w:t xml:space="preserve">1) </w:t>
      </w:r>
      <w:r w:rsidR="00F201C8" w:rsidRPr="001B1903">
        <w:rPr>
          <w:rFonts w:ascii="Helvetica" w:hAnsi="Helvetica" w:cs="TimesNewRoman"/>
          <w:b/>
          <w:sz w:val="28"/>
        </w:rPr>
        <w:t>Veřejná správa</w:t>
      </w:r>
    </w:p>
    <w:p w:rsidR="005C1350" w:rsidRPr="001B1903" w:rsidRDefault="00F201C8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 xml:space="preserve">Ve všech aktivitách je žádoucí klást důraz na vhodné reprezentování všech pracovníků veřejné zprávy základní cíle a hodnoty EVVO pro území Ústeckého kraje. Aktivní seznamování široké veřejnosti a definovaných cílových skupin s aktivitami EVVO a jejich konkrétními disciplínami </w:t>
      </w:r>
      <w:r w:rsidR="005C1350" w:rsidRPr="001B1903">
        <w:rPr>
          <w:rFonts w:ascii="Helvetica" w:hAnsi="Helvetica" w:cs="TimesNewRoman"/>
          <w:sz w:val="28"/>
        </w:rPr>
        <w:t>informativní a věcně správnou</w:t>
      </w:r>
      <w:r w:rsidRPr="001B1903">
        <w:rPr>
          <w:rFonts w:ascii="Helvetica" w:hAnsi="Helvetica" w:cs="TimesNewRoman"/>
          <w:sz w:val="28"/>
        </w:rPr>
        <w:t xml:space="preserve"> formou s důrazem na interakci.</w:t>
      </w: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aktivit EVVO</w:t>
      </w:r>
    </w:p>
    <w:p w:rsidR="005B7E69" w:rsidRPr="001B1903" w:rsidRDefault="005C1350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Pracovníci veřejné správy by měli být z podstaty dobrého šíření koncepce EVVO vhodně motivováni k pozitivnímu šíření informací o dané problematice směrem k veřejnosti Ústeckého kraje, na všech úrovních.</w:t>
      </w:r>
    </w:p>
    <w:p w:rsidR="005B7E69" w:rsidRPr="001B1903" w:rsidRDefault="005B7E69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Podporovat environmentální vzdělávání úředníků územních samosprávných celků, a to v souladu se systémem vzdělávání úředníků územních samosprávných celků a s využitím akreditovaných vzdělávacích programů.</w:t>
      </w:r>
    </w:p>
    <w:p w:rsidR="005255D2" w:rsidRDefault="005255D2" w:rsidP="005255D2">
      <w:pPr>
        <w:spacing w:after="0"/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priorit a cílů:</w:t>
      </w:r>
    </w:p>
    <w:p w:rsidR="005255D2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Praktická školení a workshopy – seznámení se vhodnou naučnou formou s konkrétními aktivitami EVVO</w:t>
      </w:r>
      <w:r w:rsidR="005255D2">
        <w:rPr>
          <w:rFonts w:ascii="Helvetica" w:hAnsi="Helvetica" w:cs="TimesNewRoman"/>
          <w:sz w:val="28"/>
        </w:rPr>
        <w:t>;</w:t>
      </w:r>
    </w:p>
    <w:p w:rsidR="005C1350" w:rsidRPr="001B1903" w:rsidRDefault="005D0C9F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>
        <w:rPr>
          <w:rFonts w:ascii="Helvetica" w:hAnsi="Helvetica" w:cs="TimesNewRoman"/>
          <w:sz w:val="28"/>
        </w:rPr>
        <w:t>Z</w:t>
      </w:r>
      <w:r w:rsidR="005255D2">
        <w:rPr>
          <w:rFonts w:ascii="Helvetica" w:hAnsi="Helvetica" w:cs="TimesNewRoman"/>
          <w:sz w:val="28"/>
        </w:rPr>
        <w:t>vyšovat soustavné povědomí veřejnosti o problematice ochrany životního prostředí, respektive povědomí o důsledcích neodpovědného chování občanů;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Motivace pracovníků bonusovým věcným odměňovacím systémem</w:t>
      </w:r>
      <w:r w:rsidR="008615D1">
        <w:rPr>
          <w:rFonts w:ascii="Helvetica" w:hAnsi="Helvetica" w:cs="TimesNewRoman"/>
          <w:sz w:val="28"/>
        </w:rPr>
        <w:t>;</w:t>
      </w:r>
      <w:r w:rsidRPr="001B1903">
        <w:rPr>
          <w:rFonts w:ascii="Helvetica" w:hAnsi="Helvetica" w:cs="TimesNewRoman"/>
          <w:sz w:val="28"/>
        </w:rPr>
        <w:t xml:space="preserve"> 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Informovanost formou zasílání pravidelných zpráv prostřednictvím elektronické pošty a dalších digitálních kanálů</w:t>
      </w:r>
      <w:r w:rsidR="008615D1">
        <w:rPr>
          <w:rFonts w:ascii="Helvetica" w:hAnsi="Helvetica" w:cs="TimesNewRoman"/>
          <w:sz w:val="28"/>
        </w:rPr>
        <w:t>;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Podávání informací v srozumitelné formě</w:t>
      </w:r>
      <w:r w:rsidR="007C0FF9">
        <w:rPr>
          <w:rFonts w:ascii="Helvetica" w:hAnsi="Helvetica" w:cs="TimesNewRoman"/>
          <w:sz w:val="28"/>
        </w:rPr>
        <w:t>, zejména prostřednictvím webových stránek</w:t>
      </w:r>
      <w:r w:rsidR="008615D1">
        <w:rPr>
          <w:rFonts w:ascii="Helvetica" w:hAnsi="Helvetica" w:cs="TimesNewRoman"/>
          <w:sz w:val="28"/>
        </w:rPr>
        <w:t>;</w:t>
      </w:r>
    </w:p>
    <w:p w:rsidR="007C0FF9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Tvorba relevantního obsahu se lektovaného pro zástupce jednotlivých profesí, dle jejich povahy a specifik</w:t>
      </w:r>
    </w:p>
    <w:p w:rsidR="005C1350" w:rsidRPr="001B1903" w:rsidRDefault="007C0FF9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>
        <w:rPr>
          <w:rFonts w:ascii="Helvetica" w:hAnsi="Helvetica" w:cs="TimesNewRoman"/>
          <w:sz w:val="28"/>
        </w:rPr>
        <w:t>Ve spolupráci se zástupci podnikové sféry podporovat osvětové akce na téma ekologické výchovy, zejména zaměřené na třídění odpadů</w:t>
      </w:r>
      <w:r w:rsidR="008615D1">
        <w:rPr>
          <w:rFonts w:ascii="Helvetica" w:hAnsi="Helvetica" w:cs="TimesNewRoman"/>
          <w:sz w:val="28"/>
        </w:rPr>
        <w:t>.</w:t>
      </w:r>
    </w:p>
    <w:p w:rsidR="00F201C8" w:rsidRPr="001B1903" w:rsidRDefault="00F201C8" w:rsidP="005255D2">
      <w:pPr>
        <w:spacing w:after="0"/>
        <w:jc w:val="both"/>
        <w:rPr>
          <w:rFonts w:ascii="Helvetica" w:hAnsi="Helvetica" w:cs="TimesNewRoman"/>
          <w:sz w:val="28"/>
        </w:rPr>
      </w:pPr>
    </w:p>
    <w:p w:rsidR="005C1350" w:rsidRPr="001B1903" w:rsidRDefault="005C1350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Námětová část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Posílení kultury zaměstnanců</w:t>
      </w:r>
      <w:r w:rsidR="008615D1">
        <w:rPr>
          <w:rFonts w:ascii="Helvetica" w:hAnsi="Helvetica" w:cs="TimesNewRoman"/>
          <w:sz w:val="28"/>
        </w:rPr>
        <w:t>;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Dobrá informovanost a vhodná selekce informací pro příjemce z řad veřejné správy</w:t>
      </w:r>
      <w:r w:rsidR="008615D1">
        <w:rPr>
          <w:rFonts w:ascii="Helvetica" w:hAnsi="Helvetica" w:cs="TimesNewRoman"/>
          <w:sz w:val="28"/>
        </w:rPr>
        <w:t>;</w:t>
      </w:r>
    </w:p>
    <w:p w:rsidR="005C1350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Užití interních komunikačních prostředků</w:t>
      </w:r>
      <w:r w:rsidR="008615D1">
        <w:rPr>
          <w:rFonts w:ascii="Helvetica" w:hAnsi="Helvetica" w:cs="TimesNewRoman"/>
          <w:sz w:val="28"/>
        </w:rPr>
        <w:t>;</w:t>
      </w:r>
    </w:p>
    <w:p w:rsidR="00F201C8" w:rsidRPr="001B1903" w:rsidRDefault="005C135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Poutavá forma sdělení</w:t>
      </w:r>
      <w:r w:rsidR="008615D1">
        <w:rPr>
          <w:rFonts w:ascii="Helvetica" w:hAnsi="Helvetica" w:cs="TimesNewRoman"/>
          <w:sz w:val="28"/>
        </w:rPr>
        <w:t>.</w:t>
      </w: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</w:p>
    <w:p w:rsidR="00F201C8" w:rsidRPr="001B1903" w:rsidRDefault="00F201C8" w:rsidP="006977B4">
      <w:pPr>
        <w:jc w:val="both"/>
        <w:rPr>
          <w:rFonts w:ascii="Helvetica" w:hAnsi="Helvetica"/>
          <w:b/>
          <w:sz w:val="28"/>
          <w:szCs w:val="27"/>
          <w:lang w:val="cs-CZ"/>
        </w:rPr>
      </w:pPr>
      <w:r w:rsidRPr="001B1903">
        <w:rPr>
          <w:rFonts w:ascii="Helvetica" w:hAnsi="Helvetica"/>
          <w:b/>
          <w:sz w:val="28"/>
          <w:szCs w:val="27"/>
          <w:lang w:val="cs-CZ"/>
        </w:rPr>
        <w:t>2</w:t>
      </w:r>
      <w:r w:rsidR="00AD63B2">
        <w:rPr>
          <w:rFonts w:ascii="Helvetica" w:hAnsi="Helvetica"/>
          <w:b/>
          <w:sz w:val="28"/>
          <w:szCs w:val="27"/>
          <w:lang w:val="cs-CZ"/>
        </w:rPr>
        <w:t>)</w:t>
      </w:r>
      <w:r w:rsidRPr="001B1903">
        <w:rPr>
          <w:rFonts w:ascii="Helvetica" w:hAnsi="Helvetica"/>
          <w:b/>
          <w:sz w:val="28"/>
          <w:szCs w:val="27"/>
          <w:lang w:val="cs-CZ"/>
        </w:rPr>
        <w:t xml:space="preserve"> děti, mládež a pedagogičtí a odborní pracovníci</w:t>
      </w: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aktivit EVVO</w:t>
      </w:r>
    </w:p>
    <w:p w:rsidR="0013142A" w:rsidRPr="001B1903" w:rsidRDefault="00F201C8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Ve všech aktivitách je žádoucí klást důraz na praktickou část EVVO.</w:t>
      </w:r>
      <w:r w:rsidR="005255D2">
        <w:rPr>
          <w:rFonts w:ascii="Helvetica" w:hAnsi="Helvetica" w:cs="TimesNewRoman"/>
          <w:sz w:val="28"/>
        </w:rPr>
        <w:t xml:space="preserve"> </w:t>
      </w:r>
      <w:r w:rsidRPr="001B1903">
        <w:rPr>
          <w:rFonts w:ascii="Helvetica" w:hAnsi="Helvetica" w:cs="TimesNewRoman"/>
          <w:sz w:val="28"/>
        </w:rPr>
        <w:t>A</w:t>
      </w:r>
      <w:r w:rsidR="0013142A" w:rsidRPr="001B1903">
        <w:rPr>
          <w:rFonts w:ascii="Helvetica" w:hAnsi="Helvetica" w:cs="TimesNewRoman"/>
          <w:sz w:val="28"/>
        </w:rPr>
        <w:t>ktivní seznamování s aktivitami EVVO a jejich konkrétními disciplínami poutavou formou s důrazem na interakci.</w:t>
      </w:r>
    </w:p>
    <w:p w:rsidR="00F201C8" w:rsidRPr="001B1903" w:rsidRDefault="0013142A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Pořádání veškerých aktivit se zahrnutím doprovodných čiností a disciplín reprezentujících vhodným zábavně edukativním pojetím danou problematiku</w:t>
      </w:r>
      <w:r w:rsidR="00F201C8" w:rsidRPr="001B1903">
        <w:rPr>
          <w:rFonts w:ascii="Helvetica" w:hAnsi="Helvetica" w:cs="TimesNewRoman"/>
          <w:sz w:val="28"/>
        </w:rPr>
        <w:t>.</w:t>
      </w: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/>
          <w:sz w:val="28"/>
          <w:szCs w:val="27"/>
          <w:lang w:val="cs-CZ"/>
        </w:rPr>
        <w:t>R</w:t>
      </w:r>
      <w:r w:rsidRPr="001B1903">
        <w:rPr>
          <w:rFonts w:ascii="Helvetica" w:hAnsi="Helvetica" w:cs="TimesNewRoman"/>
          <w:sz w:val="28"/>
        </w:rPr>
        <w:t>ozvoj studijních programů a zejména pak rozvoj navazujících aktivit spojujících kvalitu trávení volného času příslušné cílové skupiny s aktivitami EVVO.</w:t>
      </w:r>
    </w:p>
    <w:p w:rsidR="00F201C8" w:rsidRPr="001B1903" w:rsidRDefault="00F201C8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 xml:space="preserve">Specifikace </w:t>
      </w:r>
      <w:r w:rsidR="005C1350" w:rsidRPr="001B1903">
        <w:rPr>
          <w:rFonts w:ascii="Helvetica" w:hAnsi="Helvetica" w:cs="TimesNewRoman"/>
          <w:sz w:val="28"/>
        </w:rPr>
        <w:t>priorit a cílů</w:t>
      </w:r>
      <w:r w:rsidRPr="001B1903">
        <w:rPr>
          <w:rFonts w:ascii="Helvetica" w:hAnsi="Helvetica" w:cs="TimesNewRoman"/>
          <w:sz w:val="28"/>
        </w:rPr>
        <w:t>:</w:t>
      </w:r>
    </w:p>
    <w:p w:rsidR="0013142A" w:rsidRPr="001B1903" w:rsidRDefault="0013142A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Propojení činností se s</w:t>
      </w:r>
      <w:r w:rsidR="00F201C8" w:rsidRPr="001B1903">
        <w:rPr>
          <w:rFonts w:ascii="Helvetica" w:hAnsi="Helvetica" w:cs="TimesNewRoman"/>
          <w:sz w:val="28"/>
        </w:rPr>
        <w:t>ouvisejícími aktivitami jako jsou:</w:t>
      </w:r>
    </w:p>
    <w:p w:rsidR="005255D2" w:rsidRPr="002A3181" w:rsidRDefault="005255D2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2A3181">
        <w:rPr>
          <w:rFonts w:ascii="Helvetica" w:hAnsi="Helvetica" w:cs="TimesNewRoman"/>
          <w:sz w:val="28"/>
        </w:rPr>
        <w:t xml:space="preserve">Podněcování informací o vzniku, využití a potřebách světla v návaznosti na vyhlášení roku 2015 jako roku světla; </w:t>
      </w:r>
    </w:p>
    <w:p w:rsidR="00F201C8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Podněcování zájmu o historii celého kraje</w:t>
      </w:r>
      <w:r w:rsidR="008615D1">
        <w:rPr>
          <w:rFonts w:ascii="Helvetica" w:hAnsi="Helvetica"/>
          <w:sz w:val="28"/>
          <w:szCs w:val="27"/>
        </w:rPr>
        <w:t>;</w:t>
      </w:r>
    </w:p>
    <w:p w:rsidR="005255D2" w:rsidRDefault="005255D2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konference EVVO pro pedagogické pracovníky a odborné pracovníky činných v oblasti ekologické výchovy;</w:t>
      </w:r>
    </w:p>
    <w:p w:rsidR="005255D2" w:rsidRDefault="005255D2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Vzdělávání pedagogických pracovníků, pracovníků NNO, pedagogů volného času a vedoucích dětských kolektivů prostřednictvím funkčního systému koordinační podpory</w:t>
      </w:r>
      <w:r w:rsidR="00B24664">
        <w:rPr>
          <w:rFonts w:ascii="Helvetica" w:hAnsi="Helvetica"/>
          <w:sz w:val="28"/>
          <w:szCs w:val="27"/>
        </w:rPr>
        <w:t>;</w:t>
      </w:r>
    </w:p>
    <w:p w:rsidR="00B24664" w:rsidRDefault="00B24664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Propagační podpora ochrany životního prostředí prostřednictvím webových stránek, výukov</w:t>
      </w:r>
      <w:r w:rsidR="00BB4A00">
        <w:rPr>
          <w:rFonts w:ascii="Helvetica" w:hAnsi="Helvetica"/>
          <w:sz w:val="28"/>
          <w:szCs w:val="27"/>
        </w:rPr>
        <w:t>ých</w:t>
      </w:r>
      <w:r>
        <w:rPr>
          <w:rFonts w:ascii="Helvetica" w:hAnsi="Helvetica"/>
          <w:sz w:val="28"/>
          <w:szCs w:val="27"/>
        </w:rPr>
        <w:t xml:space="preserve"> materiál</w:t>
      </w:r>
      <w:r w:rsidR="00BB4A00">
        <w:rPr>
          <w:rFonts w:ascii="Helvetica" w:hAnsi="Helvetica"/>
          <w:sz w:val="28"/>
          <w:szCs w:val="27"/>
        </w:rPr>
        <w:t>ů</w:t>
      </w:r>
      <w:r>
        <w:rPr>
          <w:rFonts w:ascii="Helvetica" w:hAnsi="Helvetica"/>
          <w:sz w:val="28"/>
          <w:szCs w:val="27"/>
        </w:rPr>
        <w:t>, propagačních materiálů;</w:t>
      </w:r>
    </w:p>
    <w:p w:rsidR="00B24664" w:rsidRDefault="00B24664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osvětových akcí prostřednictvím ekologických center;</w:t>
      </w:r>
    </w:p>
    <w:p w:rsidR="00B24664" w:rsidRDefault="00B24664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Nabídka výukových programů, školních ekologických projektů prostřednictvím NNO;</w:t>
      </w:r>
    </w:p>
    <w:p w:rsidR="00BB4A00" w:rsidRDefault="00BB4A0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Podpora nabídky výukových programů, školních ekologických programů, materiálů a publikací školám prostřednictvím dotačního programu na Rozvoj EVVO v Ústeckém kraji;</w:t>
      </w:r>
    </w:p>
    <w:p w:rsidR="00BB4A00" w:rsidRDefault="00BB4A0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Aktualizace databáze sítě středisek ekologické výchovy a organizací vykonávajících činnost související s EVVO a poraden nabízejících výukové programu s nabídkou sítě zemědělských subjektů umožňujících školní exkurze, subjektů činných v oblasti zemědělství a lesnictví, subjektů nabízejících vzdělávání pro pedagogické pracovníky;</w:t>
      </w:r>
    </w:p>
    <w:p w:rsidR="00BB4A00" w:rsidRDefault="00BB4A00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specializačního studia koordinátorů ekologické výchovy na školách a dalšího vzdělávání pedagogických pracovníků;</w:t>
      </w:r>
    </w:p>
    <w:p w:rsidR="00F201C8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Zájmová činnost</w:t>
      </w:r>
      <w:r w:rsidR="008615D1">
        <w:rPr>
          <w:rFonts w:ascii="Helvetica" w:hAnsi="Helvetica"/>
          <w:sz w:val="28"/>
          <w:szCs w:val="27"/>
        </w:rPr>
        <w:t>;</w:t>
      </w:r>
    </w:p>
    <w:p w:rsidR="00F201C8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Sportovní aktivity</w:t>
      </w:r>
      <w:r w:rsidR="008615D1">
        <w:rPr>
          <w:rFonts w:ascii="Helvetica" w:hAnsi="Helvetica"/>
          <w:sz w:val="28"/>
          <w:szCs w:val="27"/>
        </w:rPr>
        <w:t>.</w:t>
      </w:r>
    </w:p>
    <w:p w:rsidR="00F201C8" w:rsidRPr="001B1903" w:rsidRDefault="00F201C8" w:rsidP="006977B4">
      <w:pPr>
        <w:jc w:val="both"/>
        <w:rPr>
          <w:rFonts w:ascii="Helvetica" w:hAnsi="Helvetica"/>
          <w:sz w:val="28"/>
          <w:szCs w:val="27"/>
        </w:rPr>
      </w:pPr>
    </w:p>
    <w:p w:rsidR="00F201C8" w:rsidRPr="001B1903" w:rsidRDefault="00F201C8" w:rsidP="006977B4">
      <w:p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Námětová část:</w:t>
      </w:r>
    </w:p>
    <w:p w:rsidR="00F201C8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Interaktivita</w:t>
      </w:r>
      <w:r w:rsidR="008615D1">
        <w:rPr>
          <w:rFonts w:ascii="Helvetica" w:hAnsi="Helvetica"/>
          <w:sz w:val="28"/>
          <w:szCs w:val="27"/>
        </w:rPr>
        <w:t>;</w:t>
      </w:r>
    </w:p>
    <w:p w:rsidR="00F201C8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Zapojení moderních komunikačních prostředků – komunitní sítě</w:t>
      </w:r>
      <w:r w:rsidR="008615D1">
        <w:rPr>
          <w:rFonts w:ascii="Helvetica" w:hAnsi="Helvetica"/>
          <w:sz w:val="28"/>
          <w:szCs w:val="27"/>
        </w:rPr>
        <w:t>;</w:t>
      </w:r>
    </w:p>
    <w:p w:rsidR="00F201C8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Důraz na aktivní vtažení do děje</w:t>
      </w:r>
      <w:r w:rsidR="008615D1">
        <w:rPr>
          <w:rFonts w:ascii="Helvetica" w:hAnsi="Helvetica"/>
          <w:sz w:val="28"/>
          <w:szCs w:val="27"/>
        </w:rPr>
        <w:t>;</w:t>
      </w:r>
    </w:p>
    <w:p w:rsidR="0013142A" w:rsidRPr="001B1903" w:rsidRDefault="00F201C8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„Tvorba příběhů“ osvětlujích přirozeně poutavou formou problematiku EVVO</w:t>
      </w:r>
      <w:r w:rsidR="008615D1">
        <w:rPr>
          <w:rFonts w:ascii="Helvetica" w:hAnsi="Helvetica"/>
          <w:sz w:val="28"/>
          <w:szCs w:val="27"/>
        </w:rPr>
        <w:t>.</w:t>
      </w:r>
    </w:p>
    <w:p w:rsidR="0013142A" w:rsidRPr="001B1903" w:rsidRDefault="0013142A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TimesNewRoman"/>
          <w:sz w:val="28"/>
        </w:rPr>
      </w:pPr>
    </w:p>
    <w:p w:rsidR="001B1903" w:rsidRDefault="001B1903" w:rsidP="0069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"/>
          <w:sz w:val="28"/>
        </w:rPr>
      </w:pPr>
    </w:p>
    <w:p w:rsidR="00CE1477" w:rsidRPr="001B1903" w:rsidRDefault="005C1350" w:rsidP="006977B4">
      <w:pPr>
        <w:jc w:val="both"/>
        <w:rPr>
          <w:rFonts w:ascii="Helvetica" w:hAnsi="Helvetica"/>
          <w:b/>
          <w:sz w:val="28"/>
          <w:szCs w:val="27"/>
          <w:lang w:val="cs-CZ"/>
        </w:rPr>
      </w:pPr>
      <w:r w:rsidRPr="001B1903">
        <w:rPr>
          <w:rFonts w:ascii="Helvetica" w:hAnsi="Helvetica"/>
          <w:b/>
          <w:sz w:val="28"/>
          <w:szCs w:val="27"/>
          <w:lang w:val="cs-CZ"/>
        </w:rPr>
        <w:t>3</w:t>
      </w:r>
      <w:r w:rsidR="00AD63B2">
        <w:rPr>
          <w:rFonts w:ascii="Helvetica" w:hAnsi="Helvetica"/>
          <w:b/>
          <w:sz w:val="28"/>
          <w:szCs w:val="27"/>
          <w:lang w:val="cs-CZ"/>
        </w:rPr>
        <w:t>)</w:t>
      </w:r>
      <w:r w:rsidRPr="001B1903">
        <w:rPr>
          <w:rFonts w:ascii="Helvetica" w:hAnsi="Helvetica"/>
          <w:b/>
          <w:sz w:val="28"/>
          <w:szCs w:val="27"/>
          <w:lang w:val="cs-CZ"/>
        </w:rPr>
        <w:t xml:space="preserve"> environmentální vzdělávání a osvěta v podnikové sféře</w:t>
      </w:r>
    </w:p>
    <w:p w:rsidR="005C1350" w:rsidRPr="001B1903" w:rsidRDefault="005C1350" w:rsidP="006977B4">
      <w:pPr>
        <w:jc w:val="both"/>
        <w:rPr>
          <w:rFonts w:ascii="Times New Roman" w:hAnsi="Times New Roman"/>
          <w:sz w:val="28"/>
          <w:szCs w:val="27"/>
          <w:lang w:val="cs-CZ"/>
        </w:rPr>
      </w:pPr>
    </w:p>
    <w:p w:rsidR="00A85439" w:rsidRPr="001B1903" w:rsidRDefault="00A85439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aktivit EVVO</w:t>
      </w:r>
    </w:p>
    <w:p w:rsidR="00CE1477" w:rsidRPr="001B1903" w:rsidRDefault="00A85439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 xml:space="preserve">Ve všech aktivitách je žádoucí klást důraz na konkrétní přínos EVVO, pro celé území </w:t>
      </w:r>
      <w:r w:rsidR="008615D1">
        <w:rPr>
          <w:rFonts w:ascii="Helvetica" w:hAnsi="Helvetica" w:cs="TimesNewRoman"/>
          <w:sz w:val="28"/>
        </w:rPr>
        <w:t>Ú</w:t>
      </w:r>
      <w:r w:rsidRPr="001B1903">
        <w:rPr>
          <w:rFonts w:ascii="Helvetica" w:hAnsi="Helvetica" w:cs="TimesNewRoman"/>
          <w:sz w:val="28"/>
        </w:rPr>
        <w:t>steckého kraje s akcentem na výhody pro podnikovou sféru. Aktivní seznamování s aktivitami EVVO a jejich konkrétními disciplínami kvalitní tématickou formou s důrazem na interakci a vhodnou rétoriku dané cílové skupině.</w:t>
      </w: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priorit a cílů:</w:t>
      </w: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/>
          <w:sz w:val="28"/>
          <w:szCs w:val="27"/>
          <w:lang w:val="cs-CZ"/>
        </w:rPr>
        <w:t>R</w:t>
      </w:r>
      <w:r w:rsidRPr="001B1903">
        <w:rPr>
          <w:rFonts w:ascii="Helvetica" w:hAnsi="Helvetica" w:cs="TimesNewRoman"/>
          <w:sz w:val="28"/>
        </w:rPr>
        <w:t>ozvoj programů a zejména pak rozvoj navazujících aktivit spojujících kvalitu aktivního trávení volného času příslušné cílové skupiny s aktivitami EVVO.</w:t>
      </w: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Aktivní podpora projektů pro seznámení pracovníků profesí dané cílové skupiny s problematikou EVVO</w:t>
      </w: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Propojení činností se souvisejícími aktivitami jako jsou:</w:t>
      </w:r>
    </w:p>
    <w:p w:rsidR="00BB4A00" w:rsidRPr="002A3181" w:rsidRDefault="00BB4A00" w:rsidP="00BB4A00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2A3181">
        <w:rPr>
          <w:rFonts w:ascii="Helvetica" w:hAnsi="Helvetica" w:cs="TimesNewRoman"/>
          <w:sz w:val="28"/>
        </w:rPr>
        <w:t xml:space="preserve">Podněcování informací o vzniku, využití a potřebách světla v návaznosti na vyhlášení roku 2015 jako roku světla; </w:t>
      </w:r>
    </w:p>
    <w:p w:rsidR="00BB4A00" w:rsidRDefault="00BB4A00" w:rsidP="00BB4A00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konference EVVO pro pedagogické pracovníky a odborné pracovníky činných v oblasti ekologické výchovy;</w:t>
      </w:r>
    </w:p>
    <w:p w:rsidR="00BB4A00" w:rsidRDefault="00BB4A00" w:rsidP="00BB4A00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Vzdělávání pedagogických pracovníků, pracovníků NNO, pedagogů volného času a vedoucích dětských kolektivů prostřednictvím funkčního systému koordinační podpory;</w:t>
      </w:r>
    </w:p>
    <w:p w:rsidR="00BB4A00" w:rsidRDefault="00BB4A00" w:rsidP="00BB4A00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Propagační podpora ochrany životního prostředí prostřednictvím webových stránek, výukových materiálů, propagačních materiálů;</w:t>
      </w:r>
    </w:p>
    <w:p w:rsidR="00BB4A00" w:rsidRDefault="00BB4A00" w:rsidP="00BB4A00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osvětových akcí prostřednictvím ekologických center;</w:t>
      </w:r>
    </w:p>
    <w:p w:rsidR="005D0C9F" w:rsidRPr="001B1903" w:rsidRDefault="005D0C9F" w:rsidP="005D0C9F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>
        <w:rPr>
          <w:rFonts w:ascii="Helvetica" w:hAnsi="Helvetica" w:cs="TimesNewRoman"/>
          <w:sz w:val="28"/>
        </w:rPr>
        <w:t>Zvyšovat soustavné povědomí veřejnosti o problematice ochrany životního prostředí, respektive povědomí o důsledcích neodpovědného chování občanů;</w:t>
      </w:r>
    </w:p>
    <w:p w:rsidR="00CE1477" w:rsidRPr="001B1903" w:rsidRDefault="00CE1477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Zájmová činnost</w:t>
      </w:r>
      <w:r w:rsidR="00AD63B2">
        <w:rPr>
          <w:rFonts w:ascii="Helvetica" w:hAnsi="Helvetica"/>
          <w:sz w:val="28"/>
          <w:szCs w:val="27"/>
        </w:rPr>
        <w:t>;</w:t>
      </w:r>
    </w:p>
    <w:p w:rsidR="00CE1477" w:rsidRPr="001B1903" w:rsidRDefault="00CE1477" w:rsidP="006977B4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Sportovní aktivity</w:t>
      </w:r>
      <w:r w:rsidR="00AD63B2">
        <w:rPr>
          <w:rFonts w:ascii="Helvetica" w:hAnsi="Helvetica"/>
          <w:sz w:val="28"/>
          <w:szCs w:val="27"/>
        </w:rPr>
        <w:t>.</w:t>
      </w:r>
    </w:p>
    <w:p w:rsidR="00CE1477" w:rsidRPr="001B1903" w:rsidRDefault="00CE1477" w:rsidP="006977B4">
      <w:pPr>
        <w:jc w:val="both"/>
        <w:rPr>
          <w:rFonts w:ascii="Helvetica" w:hAnsi="Helvetica"/>
          <w:sz w:val="28"/>
          <w:szCs w:val="27"/>
        </w:rPr>
      </w:pPr>
    </w:p>
    <w:p w:rsidR="005D0C9F" w:rsidRDefault="005D0C9F" w:rsidP="006977B4">
      <w:pPr>
        <w:jc w:val="both"/>
        <w:rPr>
          <w:rFonts w:ascii="Helvetica" w:hAnsi="Helvetica"/>
          <w:b/>
          <w:sz w:val="28"/>
          <w:szCs w:val="27"/>
          <w:lang w:val="cs-CZ"/>
        </w:rPr>
      </w:pPr>
    </w:p>
    <w:p w:rsidR="00CE1477" w:rsidRPr="001B1903" w:rsidRDefault="00CE1477" w:rsidP="006977B4">
      <w:pPr>
        <w:jc w:val="both"/>
        <w:rPr>
          <w:rFonts w:ascii="Helvetica" w:hAnsi="Helvetica"/>
          <w:b/>
          <w:sz w:val="28"/>
          <w:szCs w:val="27"/>
          <w:lang w:val="cs-CZ"/>
        </w:rPr>
      </w:pPr>
      <w:r w:rsidRPr="001B1903">
        <w:rPr>
          <w:rFonts w:ascii="Helvetica" w:hAnsi="Helvetica"/>
          <w:b/>
          <w:sz w:val="28"/>
          <w:szCs w:val="27"/>
          <w:lang w:val="cs-CZ"/>
        </w:rPr>
        <w:t>4</w:t>
      </w:r>
      <w:r w:rsidR="00AD63B2">
        <w:rPr>
          <w:rFonts w:ascii="Helvetica" w:hAnsi="Helvetica"/>
          <w:b/>
          <w:sz w:val="28"/>
          <w:szCs w:val="27"/>
          <w:lang w:val="cs-CZ"/>
        </w:rPr>
        <w:t>)</w:t>
      </w:r>
      <w:r w:rsidRPr="001B1903">
        <w:rPr>
          <w:rFonts w:ascii="Helvetica" w:hAnsi="Helvetica"/>
          <w:b/>
          <w:sz w:val="28"/>
          <w:szCs w:val="27"/>
          <w:lang w:val="cs-CZ"/>
        </w:rPr>
        <w:t xml:space="preserve"> informace, osvěta a poradenství pro veřejnost </w:t>
      </w:r>
    </w:p>
    <w:p w:rsidR="001B1903" w:rsidRPr="001B1903" w:rsidRDefault="001B1903" w:rsidP="006977B4">
      <w:pPr>
        <w:jc w:val="both"/>
        <w:rPr>
          <w:rFonts w:ascii="Times New Roman" w:hAnsi="Times New Roman"/>
          <w:sz w:val="28"/>
          <w:szCs w:val="27"/>
          <w:lang w:val="cs-CZ"/>
        </w:rPr>
      </w:pP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aktivit EVVO</w:t>
      </w:r>
    </w:p>
    <w:p w:rsidR="001B1903" w:rsidRPr="000D0359" w:rsidRDefault="001B1903" w:rsidP="006977B4">
      <w:pPr>
        <w:jc w:val="both"/>
        <w:rPr>
          <w:rFonts w:ascii="Helvetica" w:hAnsi="Helvetica" w:cs="TimesNewRoman"/>
          <w:sz w:val="28"/>
        </w:rPr>
      </w:pPr>
      <w:r w:rsidRPr="000D0359">
        <w:rPr>
          <w:rFonts w:ascii="Helvetica" w:hAnsi="Helvetica" w:cs="TimesNewRoman"/>
          <w:sz w:val="28"/>
        </w:rPr>
        <w:t>Extraxce podstatné části prakticky vyzkoušený a osvědčených postupů pro edukaci z ostatních cílových skupin vytvořit jasný komunikační rámec pro sdělování informací široké veřejnosti.</w:t>
      </w: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Specifikace priorit a cílů:</w:t>
      </w:r>
    </w:p>
    <w:p w:rsidR="001B1903" w:rsidRPr="000D0359" w:rsidRDefault="001B1903" w:rsidP="006977B4">
      <w:pPr>
        <w:jc w:val="both"/>
        <w:rPr>
          <w:rFonts w:ascii="Helvetica" w:hAnsi="Helvetica" w:cs="TimesNewRoman"/>
          <w:sz w:val="28"/>
        </w:rPr>
      </w:pPr>
      <w:r w:rsidRPr="000D0359">
        <w:rPr>
          <w:rFonts w:ascii="Helvetica" w:hAnsi="Helvetica" w:cs="TimesNewRoman"/>
          <w:sz w:val="28"/>
        </w:rPr>
        <w:t>Dobrá informovanost obyvatelstva Ústeckého kraje o problematice EVVO.</w:t>
      </w: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/>
          <w:sz w:val="28"/>
          <w:szCs w:val="27"/>
          <w:lang w:val="cs-CZ"/>
        </w:rPr>
        <w:t>R</w:t>
      </w:r>
      <w:r w:rsidRPr="001B1903">
        <w:rPr>
          <w:rFonts w:ascii="Helvetica" w:hAnsi="Helvetica" w:cs="TimesNewRoman"/>
          <w:sz w:val="28"/>
        </w:rPr>
        <w:t>ozvoj programů a zejména pak rozvoj navazujících aktivit spojujících kvalitu aktivního trávení volného času příslušné cílové skupiny s aktivitami EVVO.</w:t>
      </w: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Aktivní podpora projektů pro seznámení pracovníkůl profesí dané cílové skupiny s problematikou EVVO</w:t>
      </w: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</w:p>
    <w:p w:rsidR="001B1903" w:rsidRPr="001B1903" w:rsidRDefault="001B1903" w:rsidP="006977B4">
      <w:pPr>
        <w:jc w:val="both"/>
        <w:rPr>
          <w:rFonts w:ascii="Helvetica" w:hAnsi="Helvetica" w:cs="TimesNewRoman"/>
          <w:sz w:val="28"/>
        </w:rPr>
      </w:pPr>
      <w:r w:rsidRPr="001B1903">
        <w:rPr>
          <w:rFonts w:ascii="Helvetica" w:hAnsi="Helvetica" w:cs="TimesNewRoman"/>
          <w:sz w:val="28"/>
        </w:rPr>
        <w:t>Propojení činností se souvisejícími aktivitami jako jsou:</w:t>
      </w:r>
    </w:p>
    <w:p w:rsidR="001B1903" w:rsidRPr="002A3181" w:rsidRDefault="001B1903" w:rsidP="00AD63B2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Helvetica" w:hAnsi="Helvetica"/>
          <w:sz w:val="28"/>
          <w:szCs w:val="27"/>
        </w:rPr>
      </w:pPr>
      <w:r w:rsidRPr="002A3181">
        <w:rPr>
          <w:rFonts w:ascii="Helvetica" w:hAnsi="Helvetica"/>
          <w:sz w:val="28"/>
          <w:szCs w:val="27"/>
        </w:rPr>
        <w:t>Podněcování zájmu o historii celého kraje</w:t>
      </w:r>
      <w:r w:rsidR="00AD63B2" w:rsidRPr="002A3181">
        <w:rPr>
          <w:rFonts w:ascii="Helvetica" w:hAnsi="Helvetica"/>
          <w:sz w:val="28"/>
          <w:szCs w:val="27"/>
        </w:rPr>
        <w:t>;</w:t>
      </w:r>
    </w:p>
    <w:p w:rsidR="005D0C9F" w:rsidRPr="002A3181" w:rsidRDefault="005D0C9F" w:rsidP="005D0C9F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 w:rsidRPr="002A3181">
        <w:rPr>
          <w:rFonts w:ascii="Helvetica" w:hAnsi="Helvetica" w:cs="TimesNewRoman"/>
          <w:sz w:val="28"/>
        </w:rPr>
        <w:t xml:space="preserve">Podněcování informací o vzniku, využití a potřebách světla v návaznosti na vyhlášení roku 2015 jako roku světla; </w:t>
      </w:r>
    </w:p>
    <w:p w:rsidR="005D0C9F" w:rsidRDefault="005D0C9F" w:rsidP="005D0C9F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Propagační podpora ochrany životního prostředí prostřednictvím webových stránek, výukových materiálů, propagačních materiálů;</w:t>
      </w:r>
    </w:p>
    <w:p w:rsidR="005D0C9F" w:rsidRDefault="005D0C9F" w:rsidP="005D0C9F">
      <w:pPr>
        <w:pStyle w:val="Odstavecseseznamem"/>
        <w:numPr>
          <w:ilvl w:val="0"/>
          <w:numId w:val="3"/>
        </w:numPr>
        <w:jc w:val="both"/>
        <w:rPr>
          <w:rFonts w:ascii="Helvetica" w:hAnsi="Helvetica"/>
          <w:sz w:val="28"/>
          <w:szCs w:val="27"/>
        </w:rPr>
      </w:pPr>
      <w:r>
        <w:rPr>
          <w:rFonts w:ascii="Helvetica" w:hAnsi="Helvetica"/>
          <w:sz w:val="28"/>
          <w:szCs w:val="27"/>
        </w:rPr>
        <w:t>Zajištění osvětových akcí prostřednictvím ekologických center;</w:t>
      </w:r>
    </w:p>
    <w:p w:rsidR="005D0C9F" w:rsidRPr="001B1903" w:rsidRDefault="005D0C9F" w:rsidP="005D0C9F">
      <w:pPr>
        <w:pStyle w:val="Odstavecseseznamem"/>
        <w:numPr>
          <w:ilvl w:val="0"/>
          <w:numId w:val="3"/>
        </w:numPr>
        <w:jc w:val="both"/>
        <w:rPr>
          <w:rFonts w:ascii="Helvetica" w:hAnsi="Helvetica" w:cs="TimesNewRoman"/>
          <w:sz w:val="28"/>
        </w:rPr>
      </w:pPr>
      <w:r>
        <w:rPr>
          <w:rFonts w:ascii="Helvetica" w:hAnsi="Helvetica" w:cs="TimesNewRoman"/>
          <w:sz w:val="28"/>
        </w:rPr>
        <w:t>Zvyšovat soustavné povědomí veřejnosti o problematice ochrany životního prostředí, respektive povědomí o důsledcích neodpovědného chování občanů;</w:t>
      </w:r>
    </w:p>
    <w:p w:rsidR="001B1903" w:rsidRPr="001B1903" w:rsidRDefault="001B1903" w:rsidP="00AD63B2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Zájmová činnost</w:t>
      </w:r>
      <w:r w:rsidR="00AD63B2">
        <w:rPr>
          <w:rFonts w:ascii="Helvetica" w:hAnsi="Helvetica"/>
          <w:sz w:val="28"/>
          <w:szCs w:val="27"/>
        </w:rPr>
        <w:t>;</w:t>
      </w:r>
    </w:p>
    <w:p w:rsidR="001B1903" w:rsidRPr="001B1903" w:rsidRDefault="001B1903" w:rsidP="00AD63B2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Helvetica" w:hAnsi="Helvetica"/>
          <w:sz w:val="28"/>
          <w:szCs w:val="27"/>
        </w:rPr>
      </w:pPr>
      <w:r w:rsidRPr="001B1903">
        <w:rPr>
          <w:rFonts w:ascii="Helvetica" w:hAnsi="Helvetica"/>
          <w:sz w:val="28"/>
          <w:szCs w:val="27"/>
        </w:rPr>
        <w:t>Sportovní aktivity</w:t>
      </w:r>
      <w:r w:rsidR="00AD63B2">
        <w:rPr>
          <w:rFonts w:ascii="Helvetica" w:hAnsi="Helvetica"/>
          <w:sz w:val="28"/>
          <w:szCs w:val="27"/>
        </w:rPr>
        <w:t>.</w:t>
      </w:r>
    </w:p>
    <w:p w:rsidR="00CE1477" w:rsidRPr="001B1903" w:rsidRDefault="00CE1477" w:rsidP="006977B4">
      <w:pPr>
        <w:jc w:val="both"/>
        <w:rPr>
          <w:rFonts w:ascii="Times New Roman" w:hAnsi="Times New Roman" w:cs="TimesNewRoman"/>
          <w:sz w:val="28"/>
        </w:rPr>
      </w:pPr>
    </w:p>
    <w:p w:rsidR="00CE1477" w:rsidRPr="001B1903" w:rsidRDefault="00CE1477" w:rsidP="006977B4">
      <w:pPr>
        <w:jc w:val="both"/>
        <w:rPr>
          <w:rFonts w:ascii="Helvetica" w:hAnsi="Helvetica" w:cs="TimesNewRoman"/>
          <w:sz w:val="28"/>
        </w:rPr>
      </w:pPr>
    </w:p>
    <w:p w:rsidR="001B1903" w:rsidRPr="001B1903" w:rsidRDefault="00CE1477" w:rsidP="006977B4">
      <w:pPr>
        <w:jc w:val="both"/>
        <w:rPr>
          <w:rFonts w:ascii="Times New Roman" w:hAnsi="Times New Roman" w:cs="Arial"/>
          <w:b/>
          <w:sz w:val="28"/>
          <w:szCs w:val="30"/>
        </w:rPr>
      </w:pPr>
      <w:r w:rsidRPr="001B1903">
        <w:rPr>
          <w:rFonts w:ascii="Helvetica" w:hAnsi="Helvetica" w:cs="Arial"/>
          <w:b/>
          <w:sz w:val="28"/>
          <w:szCs w:val="30"/>
        </w:rPr>
        <w:t>Doporučení pro h</w:t>
      </w:r>
      <w:r w:rsidR="00A85439" w:rsidRPr="001B1903">
        <w:rPr>
          <w:rFonts w:ascii="Helvetica" w:hAnsi="Helvetica" w:cs="Arial"/>
          <w:b/>
          <w:sz w:val="28"/>
          <w:szCs w:val="30"/>
        </w:rPr>
        <w:t>odnocení priorit a cílů na konci období platnosti akčního plánu s ohledem na jejich efektivitu pro rozvoj EVVO v Ústeckém kraji vyjádřenou přínosem pro dotčené skupiny EVVO</w:t>
      </w:r>
      <w:r w:rsidRPr="001B1903">
        <w:rPr>
          <w:rFonts w:ascii="Helvetica" w:hAnsi="Helvetica" w:cs="Arial"/>
          <w:b/>
          <w:sz w:val="28"/>
          <w:szCs w:val="30"/>
        </w:rPr>
        <w:t>.</w:t>
      </w:r>
    </w:p>
    <w:p w:rsidR="001B1903" w:rsidRDefault="001B1903" w:rsidP="006977B4">
      <w:pPr>
        <w:jc w:val="both"/>
        <w:rPr>
          <w:rFonts w:ascii="Times New Roman" w:hAnsi="Times New Roman" w:cs="Arial"/>
          <w:sz w:val="28"/>
          <w:szCs w:val="30"/>
        </w:rPr>
      </w:pPr>
    </w:p>
    <w:p w:rsidR="00CE1477" w:rsidRPr="001B1903" w:rsidRDefault="00CE1477" w:rsidP="00AD63B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Helvetica" w:hAnsi="Helvetica" w:cs="Arial"/>
          <w:sz w:val="28"/>
          <w:szCs w:val="30"/>
        </w:rPr>
      </w:pPr>
      <w:r w:rsidRPr="001B1903">
        <w:rPr>
          <w:rFonts w:ascii="Helvetica" w:hAnsi="Helvetica" w:cs="Arial"/>
          <w:sz w:val="28"/>
          <w:szCs w:val="30"/>
        </w:rPr>
        <w:t>Vhodný výběr vyhodnocovací mechaniky, případně její kombinace s další mechnikou.</w:t>
      </w:r>
    </w:p>
    <w:p w:rsidR="00CE1477" w:rsidRPr="001B1903" w:rsidRDefault="00CE1477" w:rsidP="00AD63B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Helvetica" w:hAnsi="Helvetica" w:cs="Arial"/>
          <w:sz w:val="28"/>
          <w:szCs w:val="30"/>
        </w:rPr>
      </w:pPr>
      <w:r w:rsidRPr="001B1903">
        <w:rPr>
          <w:rFonts w:ascii="Helvetica" w:hAnsi="Helvetica" w:cs="Arial"/>
          <w:sz w:val="28"/>
          <w:szCs w:val="30"/>
        </w:rPr>
        <w:t>Stanovení prioritních bodů</w:t>
      </w:r>
    </w:p>
    <w:p w:rsidR="00CE1477" w:rsidRPr="001B1903" w:rsidRDefault="00CE1477" w:rsidP="00AD63B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Helvetica" w:hAnsi="Helvetica"/>
          <w:sz w:val="28"/>
        </w:rPr>
      </w:pPr>
      <w:r w:rsidRPr="001B1903">
        <w:rPr>
          <w:rFonts w:ascii="Helvetica" w:hAnsi="Helvetica"/>
          <w:sz w:val="28"/>
        </w:rPr>
        <w:t>Vymezení očekávání předpokládaných výsledků</w:t>
      </w:r>
    </w:p>
    <w:p w:rsidR="00CE1477" w:rsidRPr="001B1903" w:rsidRDefault="00CE1477" w:rsidP="00AD63B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rFonts w:ascii="Helvetica" w:hAnsi="Helvetica"/>
          <w:sz w:val="28"/>
        </w:rPr>
      </w:pPr>
      <w:r w:rsidRPr="001B1903">
        <w:rPr>
          <w:rFonts w:ascii="Helvetica" w:hAnsi="Helvetica"/>
          <w:sz w:val="28"/>
        </w:rPr>
        <w:t>Monitoring a zjišťování průběžné zpětné vazby</w:t>
      </w:r>
      <w:r w:rsidR="005D0C9F">
        <w:rPr>
          <w:rFonts w:ascii="Helvetica" w:hAnsi="Helvetica"/>
          <w:sz w:val="28"/>
        </w:rPr>
        <w:t>.</w:t>
      </w:r>
    </w:p>
    <w:sectPr w:rsidR="00CE1477" w:rsidRPr="001B1903" w:rsidSect="00D11CC8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1E3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4A9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60A2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7E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FEC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C2B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CC6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40C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825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176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CA6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DF220B"/>
    <w:multiLevelType w:val="hybridMultilevel"/>
    <w:tmpl w:val="8D9C4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615B4"/>
    <w:multiLevelType w:val="hybridMultilevel"/>
    <w:tmpl w:val="B4E66948"/>
    <w:lvl w:ilvl="0" w:tplc="1D64D49A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76B1B"/>
    <w:multiLevelType w:val="multilevel"/>
    <w:tmpl w:val="D6F2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A46D2"/>
    <w:multiLevelType w:val="hybridMultilevel"/>
    <w:tmpl w:val="F7E6D66C"/>
    <w:lvl w:ilvl="0" w:tplc="39E8D3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9D0"/>
    <w:multiLevelType w:val="multilevel"/>
    <w:tmpl w:val="D8D4F00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6">
    <w:nsid w:val="6E93569B"/>
    <w:multiLevelType w:val="hybridMultilevel"/>
    <w:tmpl w:val="656C6DE0"/>
    <w:lvl w:ilvl="0" w:tplc="39E8D3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5024D"/>
    <w:multiLevelType w:val="hybridMultilevel"/>
    <w:tmpl w:val="8454F892"/>
    <w:lvl w:ilvl="0" w:tplc="39E8D3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D"/>
    <w:rsid w:val="00004025"/>
    <w:rsid w:val="000969CB"/>
    <w:rsid w:val="000D0359"/>
    <w:rsid w:val="00130C83"/>
    <w:rsid w:val="0013142A"/>
    <w:rsid w:val="001A43A4"/>
    <w:rsid w:val="001B1903"/>
    <w:rsid w:val="002A3181"/>
    <w:rsid w:val="002E4EF5"/>
    <w:rsid w:val="0039662B"/>
    <w:rsid w:val="00403AB6"/>
    <w:rsid w:val="004241B8"/>
    <w:rsid w:val="00431C62"/>
    <w:rsid w:val="004D0F43"/>
    <w:rsid w:val="004D7BBD"/>
    <w:rsid w:val="00502823"/>
    <w:rsid w:val="00517231"/>
    <w:rsid w:val="005200B9"/>
    <w:rsid w:val="005255D2"/>
    <w:rsid w:val="005A701D"/>
    <w:rsid w:val="005B7E69"/>
    <w:rsid w:val="005C1350"/>
    <w:rsid w:val="005D0C9F"/>
    <w:rsid w:val="00644272"/>
    <w:rsid w:val="00655A89"/>
    <w:rsid w:val="00683E00"/>
    <w:rsid w:val="006977B4"/>
    <w:rsid w:val="0079367C"/>
    <w:rsid w:val="007A42B5"/>
    <w:rsid w:val="007B372E"/>
    <w:rsid w:val="007C0FF9"/>
    <w:rsid w:val="00847181"/>
    <w:rsid w:val="008615D1"/>
    <w:rsid w:val="008C22A5"/>
    <w:rsid w:val="008C46A8"/>
    <w:rsid w:val="008D6E86"/>
    <w:rsid w:val="00914DBC"/>
    <w:rsid w:val="00954061"/>
    <w:rsid w:val="00A85439"/>
    <w:rsid w:val="00AD63B2"/>
    <w:rsid w:val="00AD6E14"/>
    <w:rsid w:val="00B06E14"/>
    <w:rsid w:val="00B24664"/>
    <w:rsid w:val="00B358CD"/>
    <w:rsid w:val="00B678A4"/>
    <w:rsid w:val="00B7132F"/>
    <w:rsid w:val="00BB4A00"/>
    <w:rsid w:val="00C07208"/>
    <w:rsid w:val="00C37501"/>
    <w:rsid w:val="00CC243B"/>
    <w:rsid w:val="00CC5AD9"/>
    <w:rsid w:val="00CE1477"/>
    <w:rsid w:val="00D11CC8"/>
    <w:rsid w:val="00D83D72"/>
    <w:rsid w:val="00D91141"/>
    <w:rsid w:val="00DA1678"/>
    <w:rsid w:val="00E53967"/>
    <w:rsid w:val="00EE289F"/>
    <w:rsid w:val="00F201C8"/>
    <w:rsid w:val="00F30B35"/>
    <w:rsid w:val="00F87680"/>
    <w:rsid w:val="00FA0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ln">
    <w:name w:val="Normal"/>
    <w:qFormat/>
    <w:rsid w:val="002C5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BBD"/>
    <w:pPr>
      <w:spacing w:after="0"/>
      <w:ind w:left="720"/>
    </w:pPr>
    <w:rPr>
      <w:rFonts w:ascii="Times New Roman" w:eastAsia="Calibr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rsid w:val="004D7BBD"/>
    <w:rPr>
      <w:b/>
    </w:rPr>
  </w:style>
  <w:style w:type="character" w:styleId="Hypertextovodkaz">
    <w:name w:val="Hyperlink"/>
    <w:basedOn w:val="Standardnpsmoodstavce"/>
    <w:uiPriority w:val="99"/>
    <w:rsid w:val="004D7BBD"/>
    <w:rPr>
      <w:color w:val="0000FF"/>
      <w:u w:val="single"/>
    </w:rPr>
  </w:style>
  <w:style w:type="paragraph" w:customStyle="1" w:styleId="Default">
    <w:name w:val="Default"/>
    <w:rsid w:val="00B678A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ln">
    <w:name w:val="Normal"/>
    <w:qFormat/>
    <w:rsid w:val="002C5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BBD"/>
    <w:pPr>
      <w:spacing w:after="0"/>
      <w:ind w:left="720"/>
    </w:pPr>
    <w:rPr>
      <w:rFonts w:ascii="Times New Roman" w:eastAsia="Calibr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rsid w:val="004D7BBD"/>
    <w:rPr>
      <w:b/>
    </w:rPr>
  </w:style>
  <w:style w:type="character" w:styleId="Hypertextovodkaz">
    <w:name w:val="Hyperlink"/>
    <w:basedOn w:val="Standardnpsmoodstavce"/>
    <w:uiPriority w:val="99"/>
    <w:rsid w:val="004D7BBD"/>
    <w:rPr>
      <w:color w:val="0000FF"/>
      <w:u w:val="single"/>
    </w:rPr>
  </w:style>
  <w:style w:type="paragraph" w:customStyle="1" w:styleId="Default">
    <w:name w:val="Default"/>
    <w:rsid w:val="00B678A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-ust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4EB6-4F35-4458-BB5A-EAE7920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5678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reklamni klinika</Company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maturkanicova.r</cp:lastModifiedBy>
  <cp:revision>2</cp:revision>
  <dcterms:created xsi:type="dcterms:W3CDTF">2014-11-10T13:33:00Z</dcterms:created>
  <dcterms:modified xsi:type="dcterms:W3CDTF">2014-11-10T13:33:00Z</dcterms:modified>
</cp:coreProperties>
</file>