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96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1"/>
        <w:gridCol w:w="4468"/>
      </w:tblGrid>
      <w:tr w:rsidR="008F5AD6" w:rsidRPr="00C9301B" w:rsidTr="009D48F4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F5AD6" w:rsidRPr="00C9301B" w:rsidRDefault="008F5AD6" w:rsidP="009D48F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F5AD6" w:rsidRPr="00C9301B" w:rsidRDefault="008F5AD6" w:rsidP="009D4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Razítko a podpis statutárního zástupce</w:t>
            </w:r>
          </w:p>
        </w:tc>
      </w:tr>
    </w:tbl>
    <w:p w:rsidR="008F5AD6" w:rsidRDefault="008F5AD6" w:rsidP="008F5AD6">
      <w:pPr>
        <w:pStyle w:val="pole"/>
        <w:jc w:val="both"/>
        <w:rPr>
          <w:b/>
        </w:rPr>
      </w:pPr>
      <w:r>
        <w:rPr>
          <w:b/>
        </w:rPr>
        <w:t>Příloha 8 Programu</w:t>
      </w:r>
    </w:p>
    <w:tbl>
      <w:tblPr>
        <w:tblpPr w:leftFromText="141" w:rightFromText="141" w:vertAnchor="page" w:horzAnchor="margin" w:tblpY="1576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190"/>
        <w:gridCol w:w="1248"/>
        <w:gridCol w:w="212"/>
        <w:gridCol w:w="1698"/>
        <w:gridCol w:w="1420"/>
        <w:gridCol w:w="1899"/>
        <w:gridCol w:w="1149"/>
      </w:tblGrid>
      <w:tr w:rsidR="008F5AD6" w:rsidRPr="00C9301B" w:rsidTr="008F5AD6">
        <w:trPr>
          <w:trHeight w:val="1123"/>
        </w:trPr>
        <w:tc>
          <w:tcPr>
            <w:tcW w:w="9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F5AD6" w:rsidRDefault="008F5AD6" w:rsidP="008F5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A1:I50"/>
            <w:r w:rsidRPr="00C930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Žádost o změnu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projektu </w:t>
            </w:r>
          </w:p>
          <w:p w:rsidR="008F5AD6" w:rsidRPr="004E0D28" w:rsidRDefault="008F5AD6" w:rsidP="008F5AD6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30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z Programu </w:t>
            </w:r>
            <w:r w:rsidRPr="004E0D28">
              <w:rPr>
                <w:rFonts w:ascii="Arial" w:hAnsi="Arial" w:cs="Arial"/>
                <w:b/>
                <w:sz w:val="32"/>
                <w:szCs w:val="32"/>
              </w:rPr>
              <w:t xml:space="preserve">pro rozvoj </w:t>
            </w:r>
            <w:proofErr w:type="spellStart"/>
            <w:r w:rsidRPr="004E0D28">
              <w:rPr>
                <w:rFonts w:ascii="Arial" w:hAnsi="Arial" w:cs="Arial"/>
                <w:b/>
                <w:sz w:val="32"/>
                <w:szCs w:val="32"/>
              </w:rPr>
              <w:t>eko-agro</w:t>
            </w:r>
            <w:proofErr w:type="spellEnd"/>
            <w:r w:rsidRPr="004E0D28">
              <w:rPr>
                <w:rFonts w:ascii="Arial" w:hAnsi="Arial" w:cs="Arial"/>
                <w:b/>
                <w:sz w:val="32"/>
                <w:szCs w:val="32"/>
              </w:rPr>
              <w:t xml:space="preserve"> oblastí v Ústeckém kraji </w:t>
            </w:r>
          </w:p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E0D28">
              <w:rPr>
                <w:rFonts w:ascii="Arial" w:hAnsi="Arial" w:cs="Arial"/>
                <w:b/>
                <w:sz w:val="32"/>
                <w:szCs w:val="32"/>
              </w:rPr>
              <w:t xml:space="preserve">na </w:t>
            </w:r>
            <w:r>
              <w:rPr>
                <w:rFonts w:ascii="Arial" w:hAnsi="Arial" w:cs="Arial"/>
                <w:b/>
                <w:sz w:val="32"/>
                <w:szCs w:val="32"/>
              </w:rPr>
              <w:t>období</w:t>
            </w:r>
            <w:r w:rsidRPr="004E0D2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let </w:t>
            </w:r>
            <w:r w:rsidRPr="004E0D28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>
              <w:rPr>
                <w:rFonts w:ascii="Arial" w:hAnsi="Arial" w:cs="Arial"/>
                <w:b/>
                <w:sz w:val="32"/>
                <w:szCs w:val="32"/>
              </w:rPr>
              <w:t>7 až 2020</w:t>
            </w:r>
            <w:bookmarkEnd w:id="0"/>
          </w:p>
        </w:tc>
      </w:tr>
      <w:tr w:rsidR="008F5AD6" w:rsidRPr="00C9301B" w:rsidTr="008F5AD6">
        <w:trPr>
          <w:trHeight w:val="315"/>
        </w:trPr>
        <w:tc>
          <w:tcPr>
            <w:tcW w:w="97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i/>
                <w:color w:val="FF0000"/>
                <w:lang w:eastAsia="cs-CZ"/>
              </w:rPr>
            </w:pPr>
            <w:r w:rsidRPr="00C9301B">
              <w:rPr>
                <w:rFonts w:eastAsia="Times New Roman"/>
                <w:i/>
                <w:color w:val="FF0000"/>
                <w:lang w:eastAsia="cs-CZ"/>
              </w:rPr>
              <w:t xml:space="preserve">Žádat o změnu lze pouze ve </w:t>
            </w:r>
            <w:r w:rsidRPr="00C9301B">
              <w:rPr>
                <w:rFonts w:eastAsia="Times New Roman"/>
                <w:b/>
                <w:bCs/>
                <w:i/>
                <w:color w:val="FF0000"/>
                <w:lang w:eastAsia="cs-CZ"/>
              </w:rPr>
              <w:t>v</w:t>
            </w:r>
            <w:r w:rsidRPr="00EF3A5E">
              <w:rPr>
                <w:rFonts w:eastAsia="Times New Roman"/>
                <w:b/>
                <w:bCs/>
                <w:i/>
                <w:color w:val="FF0000"/>
                <w:lang w:eastAsia="cs-CZ"/>
              </w:rPr>
              <w:t>ý</w:t>
            </w:r>
            <w:r w:rsidRPr="00C9301B">
              <w:rPr>
                <w:rFonts w:eastAsia="Times New Roman"/>
                <w:b/>
                <w:bCs/>
                <w:i/>
                <w:color w:val="FF0000"/>
                <w:lang w:eastAsia="cs-CZ"/>
              </w:rPr>
              <w:t>j</w:t>
            </w:r>
            <w:r w:rsidRPr="00EF3A5E">
              <w:rPr>
                <w:rFonts w:eastAsia="Times New Roman"/>
                <w:b/>
                <w:bCs/>
                <w:i/>
                <w:color w:val="FF0000"/>
                <w:lang w:eastAsia="cs-CZ"/>
              </w:rPr>
              <w:t>i</w:t>
            </w:r>
            <w:r w:rsidRPr="00C9301B">
              <w:rPr>
                <w:rFonts w:eastAsia="Times New Roman"/>
                <w:b/>
                <w:bCs/>
                <w:i/>
                <w:color w:val="FF0000"/>
                <w:lang w:eastAsia="cs-CZ"/>
              </w:rPr>
              <w:t>mečných případech</w:t>
            </w:r>
            <w:r w:rsidRPr="00C9301B">
              <w:rPr>
                <w:rFonts w:eastAsia="Times New Roman"/>
                <w:i/>
                <w:color w:val="FF0000"/>
                <w:lang w:eastAsia="cs-CZ"/>
              </w:rPr>
              <w:t xml:space="preserve"> a </w:t>
            </w:r>
            <w:r w:rsidRPr="00C9301B">
              <w:rPr>
                <w:rFonts w:eastAsia="Times New Roman"/>
                <w:b/>
                <w:bCs/>
                <w:i/>
                <w:color w:val="FF0000"/>
                <w:lang w:eastAsia="cs-CZ"/>
              </w:rPr>
              <w:t>vždy</w:t>
            </w:r>
            <w:r w:rsidRPr="00C9301B">
              <w:rPr>
                <w:rFonts w:eastAsia="Times New Roman"/>
                <w:i/>
                <w:color w:val="FF0000"/>
                <w:lang w:eastAsia="cs-CZ"/>
              </w:rPr>
              <w:t xml:space="preserve"> musí být žádost podložena relevantními důvody, které příjemci neumožnily dodržet smlouvou stanovené podmínky a povinnosti (termín, závazný ukazatel, ostatní).</w:t>
            </w:r>
          </w:p>
        </w:tc>
      </w:tr>
      <w:tr w:rsidR="008F5AD6" w:rsidRPr="00C9301B" w:rsidTr="008F5AD6">
        <w:trPr>
          <w:trHeight w:val="315"/>
        </w:trPr>
        <w:tc>
          <w:tcPr>
            <w:tcW w:w="9709" w:type="dxa"/>
            <w:gridSpan w:val="8"/>
            <w:vMerge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8F5AD6" w:rsidRPr="00C9301B" w:rsidTr="008F5AD6">
        <w:trPr>
          <w:trHeight w:val="293"/>
        </w:trPr>
        <w:tc>
          <w:tcPr>
            <w:tcW w:w="9709" w:type="dxa"/>
            <w:gridSpan w:val="8"/>
            <w:vMerge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8F5AD6" w:rsidRPr="00C9301B" w:rsidTr="008F5AD6">
        <w:trPr>
          <w:trHeight w:val="315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Obchodní firma/název/jméno: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8F5AD6" w:rsidRPr="00C9301B" w:rsidTr="008F5AD6">
        <w:trPr>
          <w:trHeight w:val="300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sídlo/adresa: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8F5AD6" w:rsidRPr="00C9301B" w:rsidTr="008F5AD6">
        <w:trPr>
          <w:trHeight w:val="300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IČ/RČ: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8F5AD6" w:rsidRPr="00C9301B" w:rsidTr="008F5AD6">
        <w:trPr>
          <w:trHeight w:val="300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Statutární zástupce: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8F5AD6" w:rsidRPr="00C9301B" w:rsidTr="008F5AD6">
        <w:trPr>
          <w:trHeight w:val="300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Č</w:t>
            </w:r>
            <w:r>
              <w:rPr>
                <w:rFonts w:eastAsia="Times New Roman"/>
                <w:color w:val="000000"/>
                <w:lang w:eastAsia="cs-CZ"/>
              </w:rPr>
              <w:t xml:space="preserve">íslo </w:t>
            </w:r>
            <w:r w:rsidRPr="00C9301B">
              <w:rPr>
                <w:rFonts w:eastAsia="Times New Roman"/>
                <w:color w:val="000000"/>
                <w:lang w:eastAsia="cs-CZ"/>
              </w:rPr>
              <w:t>smlouvy: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8F5AD6" w:rsidRPr="00C9301B" w:rsidTr="008F5AD6">
        <w:trPr>
          <w:trHeight w:val="300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výše poskytnuté dotace: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8F5AD6" w:rsidRPr="00C9301B" w:rsidTr="008F5AD6">
        <w:trPr>
          <w:trHeight w:val="315"/>
        </w:trPr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název projektu: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8F5AD6" w:rsidRPr="00C9301B" w:rsidTr="008F5AD6">
        <w:trPr>
          <w:trHeight w:val="315"/>
        </w:trPr>
        <w:tc>
          <w:tcPr>
            <w:tcW w:w="970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cs-CZ"/>
              </w:rPr>
              <w:t>změna se týká:</w:t>
            </w:r>
          </w:p>
        </w:tc>
      </w:tr>
      <w:tr w:rsidR="008F5AD6" w:rsidRPr="00C9301B" w:rsidTr="008F5AD6">
        <w:trPr>
          <w:trHeight w:val="49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  <w:lang w:eastAsia="cs-CZ"/>
              </w:rPr>
            </w:pPr>
            <w:r w:rsidRPr="00C9301B">
              <w:rPr>
                <w:rFonts w:ascii="Times New Roman" w:eastAsia="Times New Roman" w:hAnsi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9301B">
              <w:rPr>
                <w:rFonts w:eastAsia="Times New Roman"/>
                <w:b/>
                <w:bCs/>
                <w:lang w:eastAsia="cs-CZ"/>
              </w:rPr>
              <w:t>ZÁVAZNÉHO UKAZATELE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545"/>
        </w:trPr>
        <w:tc>
          <w:tcPr>
            <w:tcW w:w="8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9301B"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9301B">
              <w:rPr>
                <w:rFonts w:eastAsia="Times New Roman"/>
                <w:b/>
                <w:bCs/>
                <w:lang w:eastAsia="cs-CZ"/>
              </w:rPr>
              <w:t>TERMÍNU REALIZACE PROJEKTU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539"/>
        </w:trPr>
        <w:tc>
          <w:tcPr>
            <w:tcW w:w="8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9301B">
              <w:rPr>
                <w:rFonts w:eastAsia="Times New Roman"/>
                <w:color w:val="FF0000"/>
                <w:lang w:eastAsia="cs-CZ"/>
              </w:rPr>
              <w:t> 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9301B">
              <w:rPr>
                <w:rFonts w:eastAsia="Times New Roman"/>
                <w:b/>
                <w:bCs/>
                <w:lang w:eastAsia="cs-CZ"/>
              </w:rPr>
              <w:t>OSTATNÍ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180"/>
        </w:trPr>
        <w:tc>
          <w:tcPr>
            <w:tcW w:w="970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ZÁVAZNÝ UKAZATEL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TERMÍN REALIZACE PROJEKTU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color w:val="000000"/>
                <w:lang w:eastAsia="cs-CZ"/>
              </w:rPr>
              <w:t>OSTATNÍ</w:t>
            </w:r>
          </w:p>
        </w:tc>
      </w:tr>
      <w:tr w:rsidR="008F5AD6" w:rsidRPr="00C9301B" w:rsidTr="008F5AD6">
        <w:trPr>
          <w:trHeight w:val="269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481"/>
        </w:trPr>
        <w:tc>
          <w:tcPr>
            <w:tcW w:w="333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Ke změně závazného ukazatele dochází v případě, že se celkové náklad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y</w:t>
            </w: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Projektu sníží oproti nákladům stanoveným smlouvou.                  Závazný ukazatel je podíl dotace na celkových uznatelných nákladech projektu a je pevně stanoven smlouvou o poskytnutí dotace v čl. I, odst. </w:t>
            </w:r>
            <w:r>
              <w:rPr>
                <w:color w:val="000000"/>
                <w:sz w:val="20"/>
                <w:szCs w:val="20"/>
              </w:rPr>
              <w:t>7 smlouvy.</w:t>
            </w: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Ke změně termínu realizace projektu dochází zpravidla v případě, že se samotná realizace projektu prodlouží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                          Doba realizace je opět pevně stanovena smlouvou o poskytnutí dotace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čl. I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odst. </w:t>
            </w:r>
            <w:r>
              <w:rPr>
                <w:color w:val="000000"/>
                <w:sz w:val="20"/>
                <w:szCs w:val="20"/>
              </w:rPr>
              <w:t>4.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 smlouvy</w:t>
            </w: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Tuto položku použijte v případě, že se změna netýká dvou předešlých změn.</w:t>
            </w: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244"/>
        </w:trPr>
        <w:tc>
          <w:tcPr>
            <w:tcW w:w="33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97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9301B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ke změně dochází z důvodu:</w:t>
            </w:r>
          </w:p>
        </w:tc>
      </w:tr>
      <w:tr w:rsidR="008F5AD6" w:rsidRPr="00C9301B" w:rsidTr="008F5AD6">
        <w:trPr>
          <w:trHeight w:val="300"/>
        </w:trPr>
        <w:tc>
          <w:tcPr>
            <w:tcW w:w="97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D6" w:rsidRPr="00645195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97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97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97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97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269"/>
        </w:trPr>
        <w:tc>
          <w:tcPr>
            <w:tcW w:w="97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97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 xml:space="preserve">Žadatel bere tímto na vědomí, že v rámci žádosti o změnu projektu mohou být </w:t>
            </w:r>
            <w:r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o</w:t>
            </w:r>
            <w:r w:rsidRPr="00C9301B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dborem životního prostředí a zemědělství Krajského úřadu Ústeckého kraje vyžadovány další rele</w:t>
            </w:r>
            <w:r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v</w:t>
            </w:r>
            <w:r w:rsidRPr="00C9301B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 xml:space="preserve">antní poklady. </w:t>
            </w:r>
          </w:p>
        </w:tc>
      </w:tr>
      <w:tr w:rsidR="008F5AD6" w:rsidRPr="00C9301B" w:rsidTr="008F5AD6">
        <w:trPr>
          <w:trHeight w:val="315"/>
        </w:trPr>
        <w:tc>
          <w:tcPr>
            <w:tcW w:w="97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</w:p>
        </w:tc>
      </w:tr>
      <w:tr w:rsidR="008F5AD6" w:rsidRPr="00C9301B" w:rsidTr="008F5AD6">
        <w:trPr>
          <w:trHeight w:val="300"/>
        </w:trPr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V……………………………dne………………………</w:t>
            </w:r>
            <w:proofErr w:type="gramStart"/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…..</w:t>
            </w:r>
            <w:proofErr w:type="gramEnd"/>
          </w:p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………………………………………………………………..</w:t>
            </w:r>
          </w:p>
        </w:tc>
      </w:tr>
      <w:tr w:rsidR="008F5AD6" w:rsidRPr="00C9301B" w:rsidTr="008F5AD6">
        <w:trPr>
          <w:trHeight w:val="300"/>
        </w:trPr>
        <w:tc>
          <w:tcPr>
            <w:tcW w:w="5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F5AD6" w:rsidRPr="00C9301B" w:rsidRDefault="008F5AD6" w:rsidP="008F5A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9301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Razítko a podpis statutárního zástupce</w:t>
            </w:r>
          </w:p>
        </w:tc>
      </w:tr>
    </w:tbl>
    <w:p w:rsidR="008F5AD6" w:rsidRDefault="008F5AD6">
      <w:bookmarkStart w:id="1" w:name="_GoBack"/>
      <w:bookmarkEnd w:id="1"/>
    </w:p>
    <w:sectPr w:rsidR="008F5AD6" w:rsidSect="008F5A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6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3DD6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5AD6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A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8F5AD6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character" w:customStyle="1" w:styleId="poleChar">
    <w:name w:val="pole Char"/>
    <w:link w:val="pole"/>
    <w:rsid w:val="008F5AD6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A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8F5AD6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character" w:customStyle="1" w:styleId="poleChar">
    <w:name w:val="pole Char"/>
    <w:link w:val="pole"/>
    <w:rsid w:val="008F5AD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2018-01-10T07:15:00Z</dcterms:created>
  <dcterms:modified xsi:type="dcterms:W3CDTF">2018-01-10T07:17:00Z</dcterms:modified>
</cp:coreProperties>
</file>